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D0" w:rsidRPr="00EE0F2C" w:rsidRDefault="00ED0CF1">
      <w:pPr>
        <w:pStyle w:val="ConsPlusNormal1"/>
        <w:jc w:val="right"/>
        <w:outlineLvl w:val="0"/>
        <w:rPr>
          <w:rFonts w:ascii="Times New Roman" w:hAnsi="Times New Roman" w:cs="Times New Roman"/>
          <w:sz w:val="28"/>
          <w:szCs w:val="28"/>
        </w:rPr>
      </w:pPr>
      <w:bookmarkStart w:id="0" w:name="_GoBack"/>
      <w:bookmarkEnd w:id="0"/>
      <w:r w:rsidRPr="00EE0F2C">
        <w:rPr>
          <w:rFonts w:ascii="Times New Roman" w:hAnsi="Times New Roman" w:cs="Times New Roman"/>
          <w:sz w:val="28"/>
          <w:szCs w:val="28"/>
        </w:rPr>
        <w:t>УТВЕРЖДЕНА</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постановлением Правительства</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Ленинградской области</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 xml:space="preserve">от </w:t>
      </w:r>
      <w:r w:rsidR="00362375" w:rsidRPr="00EE0F2C">
        <w:rPr>
          <w:rFonts w:ascii="Times New Roman" w:hAnsi="Times New Roman" w:cs="Times New Roman"/>
          <w:sz w:val="28"/>
          <w:szCs w:val="28"/>
        </w:rPr>
        <w:t xml:space="preserve">29 декабря </w:t>
      </w:r>
      <w:r w:rsidRPr="00EE0F2C">
        <w:rPr>
          <w:rFonts w:ascii="Times New Roman" w:hAnsi="Times New Roman" w:cs="Times New Roman"/>
          <w:sz w:val="28"/>
          <w:szCs w:val="28"/>
        </w:rPr>
        <w:t>202</w:t>
      </w:r>
      <w:r w:rsidR="009A64E6" w:rsidRPr="00EE0F2C">
        <w:rPr>
          <w:rFonts w:ascii="Times New Roman" w:hAnsi="Times New Roman" w:cs="Times New Roman"/>
          <w:sz w:val="28"/>
          <w:szCs w:val="28"/>
        </w:rPr>
        <w:t>3</w:t>
      </w:r>
      <w:r w:rsidR="00362375" w:rsidRPr="00EE0F2C">
        <w:rPr>
          <w:rFonts w:ascii="Times New Roman" w:hAnsi="Times New Roman" w:cs="Times New Roman"/>
          <w:sz w:val="28"/>
          <w:szCs w:val="28"/>
        </w:rPr>
        <w:t>г. № 992</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(приложение)</w:t>
      </w:r>
    </w:p>
    <w:p w:rsidR="005802D0" w:rsidRPr="00EE0F2C" w:rsidRDefault="005802D0">
      <w:pPr>
        <w:pStyle w:val="ConsPlusNormal1"/>
        <w:jc w:val="right"/>
        <w:rPr>
          <w:rFonts w:ascii="Times New Roman" w:hAnsi="Times New Roman" w:cs="Times New Roman"/>
          <w:sz w:val="28"/>
          <w:szCs w:val="28"/>
        </w:rPr>
      </w:pPr>
    </w:p>
    <w:p w:rsidR="009A64E6" w:rsidRPr="00EE0F2C" w:rsidRDefault="00ED0CF1">
      <w:pPr>
        <w:pStyle w:val="ConsPlusTitle1"/>
        <w:jc w:val="center"/>
        <w:rPr>
          <w:rFonts w:ascii="Times New Roman" w:hAnsi="Times New Roman" w:cs="Times New Roman"/>
          <w:sz w:val="28"/>
          <w:szCs w:val="28"/>
        </w:rPr>
      </w:pPr>
      <w:bookmarkStart w:id="1" w:name="P44"/>
      <w:bookmarkEnd w:id="1"/>
      <w:r w:rsidRPr="00EE0F2C">
        <w:rPr>
          <w:rFonts w:ascii="Times New Roman" w:hAnsi="Times New Roman" w:cs="Times New Roman"/>
          <w:sz w:val="28"/>
          <w:szCs w:val="28"/>
        </w:rPr>
        <w:t>ТЕРРИТОРИАЛЬНАЯ ПРОГРАММА</w:t>
      </w:r>
      <w:r w:rsidR="009A64E6" w:rsidRPr="00EE0F2C">
        <w:rPr>
          <w:rFonts w:ascii="Times New Roman" w:hAnsi="Times New Roman" w:cs="Times New Roman"/>
          <w:sz w:val="28"/>
          <w:szCs w:val="28"/>
        </w:rPr>
        <w:t xml:space="preserve"> </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ГОСУДАРСТВЕННЫХ ГАРАНТИЙ БЕСПЛАТНОГО ОКАЗАНИЯ</w:t>
      </w:r>
      <w:r w:rsidR="009A64E6" w:rsidRPr="00EE0F2C">
        <w:rPr>
          <w:rFonts w:ascii="Times New Roman" w:hAnsi="Times New Roman" w:cs="Times New Roman"/>
          <w:sz w:val="28"/>
          <w:szCs w:val="28"/>
        </w:rPr>
        <w:t xml:space="preserve"> </w:t>
      </w:r>
      <w:r w:rsidRPr="00EE0F2C">
        <w:rPr>
          <w:rFonts w:ascii="Times New Roman" w:hAnsi="Times New Roman" w:cs="Times New Roman"/>
          <w:sz w:val="28"/>
          <w:szCs w:val="28"/>
        </w:rPr>
        <w:t>ГРАЖДАНАМ МЕДИЦИНСКОЙ ПОМОЩИ В ЛЕНИНГРАДСКОЙ ОБЛАСТИ</w:t>
      </w:r>
      <w:r w:rsidR="009A64E6" w:rsidRPr="00EE0F2C">
        <w:rPr>
          <w:rFonts w:ascii="Times New Roman" w:hAnsi="Times New Roman" w:cs="Times New Roman"/>
          <w:sz w:val="28"/>
          <w:szCs w:val="28"/>
        </w:rPr>
        <w:t xml:space="preserve"> </w:t>
      </w:r>
      <w:r w:rsidRPr="00EE0F2C">
        <w:rPr>
          <w:rFonts w:ascii="Times New Roman" w:hAnsi="Times New Roman" w:cs="Times New Roman"/>
          <w:sz w:val="28"/>
          <w:szCs w:val="28"/>
        </w:rPr>
        <w:t>НА 202</w:t>
      </w:r>
      <w:r w:rsidR="009A64E6"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 И НА ПЛАНОВЫЙ ПЕРИОД 202</w:t>
      </w:r>
      <w:r w:rsidR="009A64E6" w:rsidRPr="00EE0F2C">
        <w:rPr>
          <w:rFonts w:ascii="Times New Roman" w:hAnsi="Times New Roman" w:cs="Times New Roman"/>
          <w:sz w:val="28"/>
          <w:szCs w:val="28"/>
        </w:rPr>
        <w:t>5</w:t>
      </w:r>
      <w:proofErr w:type="gramStart"/>
      <w:r w:rsidRPr="00EE0F2C">
        <w:rPr>
          <w:rFonts w:ascii="Times New Roman" w:hAnsi="Times New Roman" w:cs="Times New Roman"/>
          <w:sz w:val="28"/>
          <w:szCs w:val="28"/>
        </w:rPr>
        <w:t xml:space="preserve"> И</w:t>
      </w:r>
      <w:proofErr w:type="gramEnd"/>
      <w:r w:rsidRPr="00EE0F2C">
        <w:rPr>
          <w:rFonts w:ascii="Times New Roman" w:hAnsi="Times New Roman" w:cs="Times New Roman"/>
          <w:sz w:val="28"/>
          <w:szCs w:val="28"/>
        </w:rPr>
        <w:t xml:space="preserve"> 202</w:t>
      </w:r>
      <w:r w:rsidR="009A64E6"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ГОДОВ</w:t>
      </w:r>
    </w:p>
    <w:p w:rsidR="005802D0" w:rsidRPr="00EE0F2C" w:rsidRDefault="005802D0">
      <w:pPr>
        <w:pStyle w:val="ConsPlusNormal1"/>
        <w:spacing w:after="1"/>
        <w:rPr>
          <w:rFonts w:ascii="Times New Roman" w:hAnsi="Times New Roman" w:cs="Times New Roman"/>
          <w:sz w:val="28"/>
          <w:szCs w:val="28"/>
        </w:rPr>
      </w:pPr>
    </w:p>
    <w:p w:rsidR="005802D0" w:rsidRPr="00EE0F2C" w:rsidRDefault="00ED0CF1">
      <w:pPr>
        <w:pStyle w:val="ConsPlusTitle1"/>
        <w:jc w:val="center"/>
        <w:outlineLvl w:val="1"/>
        <w:rPr>
          <w:rFonts w:ascii="Times New Roman" w:hAnsi="Times New Roman" w:cs="Times New Roman"/>
          <w:sz w:val="28"/>
          <w:szCs w:val="28"/>
        </w:rPr>
      </w:pPr>
      <w:r w:rsidRPr="00EE0F2C">
        <w:rPr>
          <w:rFonts w:ascii="Times New Roman" w:hAnsi="Times New Roman" w:cs="Times New Roman"/>
          <w:sz w:val="28"/>
          <w:szCs w:val="28"/>
        </w:rPr>
        <w:t>I. Общие положения</w:t>
      </w:r>
    </w:p>
    <w:p w:rsidR="00274D18" w:rsidRPr="00EE0F2C" w:rsidRDefault="00274D18">
      <w:pPr>
        <w:pStyle w:val="ConsPlusTitle1"/>
        <w:jc w:val="center"/>
        <w:outlineLvl w:val="1"/>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соответствии с Федеральным </w:t>
      </w:r>
      <w:hyperlink r:id="rId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202</w:t>
      </w:r>
      <w:r w:rsidR="00FB79A6"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 и на плановый период 202</w:t>
      </w:r>
      <w:r w:rsidR="00FB79A6" w:rsidRPr="00EE0F2C">
        <w:rPr>
          <w:rFonts w:ascii="Times New Roman" w:hAnsi="Times New Roman" w:cs="Times New Roman"/>
          <w:sz w:val="28"/>
          <w:szCs w:val="28"/>
        </w:rPr>
        <w:t>5</w:t>
      </w:r>
      <w:r w:rsidRPr="00EE0F2C">
        <w:rPr>
          <w:rFonts w:ascii="Times New Roman" w:hAnsi="Times New Roman" w:cs="Times New Roman"/>
          <w:sz w:val="28"/>
          <w:szCs w:val="28"/>
        </w:rPr>
        <w:t xml:space="preserve"> и 202</w:t>
      </w:r>
      <w:r w:rsidR="00FB79A6"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Территориальная программа устанавливает перечень видов, форм и условий </w:t>
      </w:r>
      <w:r w:rsidR="00FB79A6" w:rsidRPr="00EE0F2C">
        <w:rPr>
          <w:rFonts w:ascii="Times New Roman" w:hAnsi="Times New Roman" w:cs="Times New Roman"/>
          <w:sz w:val="28"/>
          <w:szCs w:val="28"/>
        </w:rPr>
        <w:t xml:space="preserve">предоставления </w:t>
      </w:r>
      <w:r w:rsidRPr="00EE0F2C">
        <w:rPr>
          <w:rFonts w:ascii="Times New Roman" w:hAnsi="Times New Roman" w:cs="Times New Roman"/>
          <w:sz w:val="28"/>
          <w:szCs w:val="28"/>
        </w:rPr>
        <w:t xml:space="preserve">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порядок и структуру</w:t>
      </w:r>
      <w:proofErr w:type="gramEnd"/>
      <w:r w:rsidRPr="00EE0F2C">
        <w:rPr>
          <w:rFonts w:ascii="Times New Roman" w:hAnsi="Times New Roman" w:cs="Times New Roman"/>
          <w:sz w:val="28"/>
          <w:szCs w:val="28"/>
        </w:rPr>
        <w:t xml:space="preserve">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13409C" w:rsidRPr="00EE0F2C" w:rsidRDefault="0013409C"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Территориальная программа сформирована с учетом порядков оказания медицинской помощи, стандартов медицинской помощи, разработанных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соответствии с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EE0F2C">
          <w:rPr>
            <w:rFonts w:ascii="Times New Roman" w:hAnsi="Times New Roman" w:cs="Times New Roman"/>
            <w:sz w:val="28"/>
            <w:szCs w:val="28"/>
          </w:rPr>
          <w:t>Конституцией</w:t>
        </w:r>
      </w:hyperlink>
      <w:r w:rsidRPr="00EE0F2C">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w:t>
      </w:r>
      <w:r w:rsidRPr="00EE0F2C">
        <w:rPr>
          <w:rFonts w:ascii="Times New Roman" w:hAnsi="Times New Roman" w:cs="Times New Roman"/>
          <w:sz w:val="28"/>
          <w:szCs w:val="28"/>
        </w:rPr>
        <w:lastRenderedPageBreak/>
        <w:t xml:space="preserve">самоуправления в соответствии с Федеральным </w:t>
      </w:r>
      <w:hyperlink r:id="rId1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от 21 ноября 2011 года </w:t>
      </w:r>
      <w:r w:rsidR="0013409C"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 обеспечивают в пределах своей компетенции доступность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3409C" w:rsidRPr="00EE0F2C" w:rsidRDefault="0013409C"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формировании Территориальной программы учтены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Ленинградской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условиях чрезвычайной ситуации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1"/>
        <w:rPr>
          <w:rFonts w:ascii="Times New Roman" w:hAnsi="Times New Roman" w:cs="Times New Roman"/>
          <w:sz w:val="28"/>
          <w:szCs w:val="28"/>
        </w:rPr>
      </w:pPr>
      <w:bookmarkStart w:id="2" w:name="P67"/>
      <w:bookmarkEnd w:id="2"/>
      <w:r w:rsidRPr="00EE0F2C">
        <w:rPr>
          <w:rFonts w:ascii="Times New Roman" w:hAnsi="Times New Roman" w:cs="Times New Roman"/>
          <w:sz w:val="28"/>
          <w:szCs w:val="28"/>
        </w:rPr>
        <w:t>II. Перечень видов, форм и условий предоставления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оказание которой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осуществляется бесплатно</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r w:rsidR="0082291B" w:rsidRPr="00EE0F2C">
        <w:rPr>
          <w:rFonts w:ascii="Times New Roman" w:hAnsi="Times New Roman" w:cs="Times New Roman"/>
          <w:sz w:val="28"/>
          <w:szCs w:val="28"/>
        </w:rPr>
        <w:t xml:space="preserve"> медицинская помощь</w:t>
      </w:r>
      <w:r w:rsidRPr="00EE0F2C">
        <w:rPr>
          <w:rFonts w:ascii="Times New Roman" w:hAnsi="Times New Roman" w:cs="Times New Roman"/>
          <w:sz w:val="28"/>
          <w:szCs w:val="28"/>
        </w:rPr>
        <w:t>;</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специализированная, в том числе высокотехнологичная, медицинская помощь;</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скорая специализированная, медицинская помощь;</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0082291B"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w:t>
        </w:r>
      </w:hyperlink>
      <w:r w:rsidRPr="00EE0F2C">
        <w:rPr>
          <w:rFonts w:ascii="Times New Roman" w:hAnsi="Times New Roman" w:cs="Times New Roman"/>
          <w:sz w:val="28"/>
          <w:szCs w:val="28"/>
        </w:rPr>
        <w:t xml:space="preserve"> "Об основах охраны здоровья граждан в Российской Федерации" и от 29 ноября 2010 года </w:t>
      </w:r>
      <w:hyperlink r:id="rId12" w:tooltip="Федеральный закон от 29.11.2010 N 326-ФЗ (ред. от 19.12.2022) &quot;Об обязательном медицинском страховании в Российской Федерации&quot; {КонсультантПлюс}">
        <w:r w:rsidR="0082291B" w:rsidRPr="00EE0F2C">
          <w:rPr>
            <w:rFonts w:ascii="Times New Roman" w:hAnsi="Times New Roman" w:cs="Times New Roman"/>
            <w:sz w:val="28"/>
            <w:szCs w:val="28"/>
          </w:rPr>
          <w:t>№</w:t>
        </w:r>
        <w:r w:rsidRPr="00EE0F2C">
          <w:rPr>
            <w:rFonts w:ascii="Times New Roman" w:hAnsi="Times New Roman" w:cs="Times New Roman"/>
            <w:sz w:val="28"/>
            <w:szCs w:val="28"/>
          </w:rPr>
          <w:t xml:space="preserve"> 326-ФЗ</w:t>
        </w:r>
      </w:hyperlink>
      <w:r w:rsidRPr="00EE0F2C">
        <w:rPr>
          <w:rFonts w:ascii="Times New Roman" w:hAnsi="Times New Roman" w:cs="Times New Roman"/>
          <w:sz w:val="28"/>
          <w:szCs w:val="28"/>
        </w:rPr>
        <w:t xml:space="preserve"> "Об обязательном медицинском страховании в Российской Федерации".</w:t>
      </w:r>
    </w:p>
    <w:p w:rsidR="00B073E1" w:rsidRPr="00EE0F2C" w:rsidRDefault="00B073E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Ветеранам боевых действий оказание медицинской помощи в рамках Программы осуществляется во внеочередном порядке.</w:t>
      </w:r>
    </w:p>
    <w:p w:rsidR="00B073E1" w:rsidRPr="00EE0F2C" w:rsidRDefault="00B073E1" w:rsidP="00ED0CF1">
      <w:pPr>
        <w:pStyle w:val="ConsPlusNormal1"/>
        <w:ind w:firstLine="540"/>
        <w:jc w:val="both"/>
        <w:rPr>
          <w:rFonts w:ascii="Times New Roman" w:hAnsi="Times New Roman" w:cs="Times New Roman"/>
          <w:sz w:val="28"/>
          <w:szCs w:val="28"/>
        </w:rPr>
      </w:pPr>
    </w:p>
    <w:p w:rsidR="00B073E1" w:rsidRPr="00EE0F2C" w:rsidRDefault="00B073E1" w:rsidP="00B073E1">
      <w:pPr>
        <w:pStyle w:val="ConsPlusNormal1"/>
        <w:ind w:firstLine="540"/>
        <w:jc w:val="center"/>
        <w:rPr>
          <w:rFonts w:ascii="Times New Roman" w:hAnsi="Times New Roman" w:cs="Times New Roman"/>
          <w:b/>
          <w:sz w:val="28"/>
          <w:szCs w:val="28"/>
        </w:rPr>
      </w:pPr>
      <w:r w:rsidRPr="00EE0F2C">
        <w:rPr>
          <w:rFonts w:ascii="Times New Roman" w:hAnsi="Times New Roman" w:cs="Times New Roman"/>
          <w:b/>
          <w:sz w:val="28"/>
          <w:szCs w:val="28"/>
        </w:rPr>
        <w:t>Первичная медико-санитарная помощь</w:t>
      </w:r>
    </w:p>
    <w:p w:rsidR="00B073E1" w:rsidRPr="00EE0F2C" w:rsidRDefault="00B073E1" w:rsidP="00B073E1">
      <w:pPr>
        <w:pStyle w:val="ConsPlusNormal1"/>
        <w:ind w:firstLine="540"/>
        <w:jc w:val="center"/>
        <w:rPr>
          <w:rFonts w:ascii="Times New Roman" w:hAnsi="Times New Roman" w:cs="Times New Roman"/>
          <w:b/>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79F1" w:rsidRPr="00EE0F2C" w:rsidRDefault="00A079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w:t>
      </w:r>
      <w:r w:rsidR="0085306D" w:rsidRPr="00EE0F2C">
        <w:rPr>
          <w:rFonts w:ascii="Times New Roman" w:hAnsi="Times New Roman" w:cs="Times New Roman"/>
          <w:sz w:val="28"/>
          <w:szCs w:val="28"/>
        </w:rPr>
        <w:t xml:space="preserve"> (далее соответственно – прикрепившееся лицо, прикрепленное население)</w:t>
      </w:r>
      <w:r w:rsidRPr="00EE0F2C">
        <w:rPr>
          <w:rFonts w:ascii="Times New Roman" w:hAnsi="Times New Roman" w:cs="Times New Roman"/>
          <w:sz w:val="28"/>
          <w:szCs w:val="28"/>
        </w:rPr>
        <w:t>, не чаще, чем один раз в год (за исключением случаев изменения места жительства или места пребывания гражданина).</w:t>
      </w:r>
    </w:p>
    <w:p w:rsidR="00B073E1" w:rsidRPr="00EE0F2C" w:rsidRDefault="00B073E1" w:rsidP="00ED0CF1">
      <w:pPr>
        <w:pStyle w:val="ConsPlusNormal1"/>
        <w:ind w:firstLine="540"/>
        <w:jc w:val="both"/>
        <w:rPr>
          <w:rFonts w:ascii="Times New Roman" w:hAnsi="Times New Roman" w:cs="Times New Roman"/>
          <w:sz w:val="28"/>
          <w:szCs w:val="28"/>
        </w:rPr>
      </w:pPr>
    </w:p>
    <w:p w:rsidR="00B073E1" w:rsidRPr="00EE0F2C" w:rsidRDefault="00B073E1" w:rsidP="00B073E1">
      <w:pPr>
        <w:pStyle w:val="ConsPlusNormal1"/>
        <w:jc w:val="both"/>
        <w:rPr>
          <w:rFonts w:ascii="Times New Roman" w:hAnsi="Times New Roman" w:cs="Times New Roman"/>
          <w:b/>
          <w:sz w:val="28"/>
          <w:szCs w:val="28"/>
        </w:rPr>
      </w:pPr>
      <w:r w:rsidRPr="00EE0F2C">
        <w:rPr>
          <w:rFonts w:ascii="Times New Roman" w:hAnsi="Times New Roman" w:cs="Times New Roman"/>
          <w:b/>
          <w:sz w:val="28"/>
          <w:szCs w:val="28"/>
        </w:rPr>
        <w:t>Специализированная, в том числе высокотехнологичная, медицинская помощь</w:t>
      </w:r>
    </w:p>
    <w:p w:rsidR="00B073E1" w:rsidRPr="00EE0F2C" w:rsidRDefault="00B073E1" w:rsidP="00B073E1">
      <w:pPr>
        <w:pStyle w:val="ConsPlusNormal1"/>
        <w:jc w:val="both"/>
        <w:rPr>
          <w:rFonts w:ascii="Times New Roman" w:hAnsi="Times New Roman" w:cs="Times New Roman"/>
          <w:b/>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уникальных методов лечения, а также ресурсоемких методов лечения с научно доказанной эффективностью, в том числе клеточных технологий, </w:t>
      </w:r>
      <w:r w:rsidRPr="00EE0F2C">
        <w:rPr>
          <w:rFonts w:ascii="Times New Roman" w:hAnsi="Times New Roman" w:cs="Times New Roman"/>
          <w:sz w:val="28"/>
          <w:szCs w:val="28"/>
        </w:rP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EE0F2C">
          <w:rPr>
            <w:rFonts w:ascii="Times New Roman" w:hAnsi="Times New Roman" w:cs="Times New Roman"/>
            <w:sz w:val="28"/>
            <w:szCs w:val="28"/>
          </w:rPr>
          <w:t>перечнем</w:t>
        </w:r>
      </w:hyperlink>
      <w:r w:rsidRPr="00EE0F2C">
        <w:rPr>
          <w:rFonts w:ascii="Times New Roman" w:hAnsi="Times New Roman" w:cs="Times New Roman"/>
          <w:sz w:val="28"/>
          <w:szCs w:val="28"/>
        </w:rPr>
        <w:t xml:space="preserve"> видов высокотехнологичной медицинской помощи, </w:t>
      </w:r>
      <w:proofErr w:type="gramStart"/>
      <w:r w:rsidRPr="00EE0F2C">
        <w:rPr>
          <w:rFonts w:ascii="Times New Roman" w:hAnsi="Times New Roman" w:cs="Times New Roman"/>
          <w:sz w:val="28"/>
          <w:szCs w:val="28"/>
        </w:rPr>
        <w:t>содержащим</w:t>
      </w:r>
      <w:proofErr w:type="gramEnd"/>
      <w:r w:rsidRPr="00EE0F2C">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(приложение</w:t>
      </w:r>
      <w:r w:rsidR="00356098" w:rsidRPr="00EE0F2C">
        <w:rPr>
          <w:rFonts w:ascii="Times New Roman" w:hAnsi="Times New Roman" w:cs="Times New Roman"/>
          <w:sz w:val="28"/>
          <w:szCs w:val="28"/>
        </w:rPr>
        <w:t xml:space="preserve"> № 1 к постановлению Правительства Российской Федерации от 28 декабря 2023 года №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B073E1" w:rsidRPr="00EE0F2C" w:rsidRDefault="00B073E1" w:rsidP="00A079F1">
      <w:pPr>
        <w:pStyle w:val="ConsPlusNormal1"/>
        <w:ind w:firstLine="540"/>
        <w:jc w:val="both"/>
        <w:rPr>
          <w:rFonts w:ascii="Times New Roman" w:hAnsi="Times New Roman" w:cs="Times New Roman"/>
          <w:strike/>
          <w:sz w:val="28"/>
          <w:szCs w:val="28"/>
        </w:rPr>
      </w:pPr>
    </w:p>
    <w:p w:rsidR="00B073E1" w:rsidRPr="00EE0F2C" w:rsidRDefault="00B073E1" w:rsidP="00B073E1">
      <w:pPr>
        <w:pStyle w:val="ConsPlusNormal1"/>
        <w:jc w:val="center"/>
        <w:rPr>
          <w:rFonts w:ascii="Times New Roman" w:hAnsi="Times New Roman" w:cs="Times New Roman"/>
          <w:b/>
          <w:sz w:val="28"/>
          <w:szCs w:val="28"/>
        </w:rPr>
      </w:pPr>
      <w:r w:rsidRPr="00EE0F2C">
        <w:rPr>
          <w:rFonts w:ascii="Times New Roman" w:hAnsi="Times New Roman" w:cs="Times New Roman"/>
          <w:b/>
          <w:sz w:val="28"/>
          <w:szCs w:val="28"/>
        </w:rPr>
        <w:t>Скорая, в том числе скорая специализированная, медицинская помощь</w:t>
      </w:r>
    </w:p>
    <w:p w:rsidR="00B073E1" w:rsidRPr="00EE0F2C" w:rsidRDefault="00B073E1" w:rsidP="00B073E1">
      <w:pPr>
        <w:pStyle w:val="ConsPlusNormal1"/>
        <w:jc w:val="center"/>
        <w:rPr>
          <w:rFonts w:ascii="Times New Roman" w:hAnsi="Times New Roman" w:cs="Times New Roman"/>
          <w:b/>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E0F2C">
        <w:rPr>
          <w:rFonts w:ascii="Times New Roman" w:hAnsi="Times New Roman" w:cs="Times New Roman"/>
          <w:sz w:val="28"/>
          <w:szCs w:val="28"/>
        </w:rPr>
        <w:t xml:space="preserve"> стихийных бедствий).</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73E1" w:rsidRPr="00EE0F2C" w:rsidRDefault="00ED0CF1" w:rsidP="00C53022">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w:t>
      </w:r>
      <w:r w:rsidR="00C53022" w:rsidRPr="00EE0F2C">
        <w:rPr>
          <w:rFonts w:ascii="Times New Roman" w:hAnsi="Times New Roman" w:cs="Times New Roman"/>
          <w:sz w:val="28"/>
          <w:szCs w:val="28"/>
        </w:rPr>
        <w:t>охранению Ленинградской област</w:t>
      </w:r>
      <w:r w:rsidR="00512837" w:rsidRPr="00EE0F2C">
        <w:rPr>
          <w:rFonts w:ascii="Times New Roman" w:hAnsi="Times New Roman" w:cs="Times New Roman"/>
          <w:sz w:val="28"/>
          <w:szCs w:val="28"/>
        </w:rPr>
        <w:t>и.</w:t>
      </w:r>
    </w:p>
    <w:p w:rsidR="00C53022" w:rsidRPr="00EE0F2C" w:rsidRDefault="00C53022" w:rsidP="00C53022">
      <w:pPr>
        <w:pStyle w:val="ConsPlusNormal1"/>
        <w:ind w:firstLine="540"/>
        <w:jc w:val="both"/>
        <w:rPr>
          <w:rFonts w:ascii="Times New Roman" w:hAnsi="Times New Roman" w:cs="Times New Roman"/>
          <w:sz w:val="28"/>
          <w:szCs w:val="28"/>
        </w:rPr>
      </w:pPr>
    </w:p>
    <w:p w:rsidR="00B073E1" w:rsidRPr="00EE0F2C" w:rsidRDefault="00B073E1" w:rsidP="00B073E1">
      <w:pPr>
        <w:pStyle w:val="ConsPlusNormal1"/>
        <w:ind w:firstLine="540"/>
        <w:jc w:val="center"/>
        <w:rPr>
          <w:rFonts w:ascii="Times New Roman" w:hAnsi="Times New Roman" w:cs="Times New Roman"/>
          <w:b/>
          <w:sz w:val="28"/>
          <w:szCs w:val="28"/>
        </w:rPr>
      </w:pPr>
      <w:r w:rsidRPr="00EE0F2C">
        <w:rPr>
          <w:rFonts w:ascii="Times New Roman" w:hAnsi="Times New Roman" w:cs="Times New Roman"/>
          <w:b/>
          <w:sz w:val="28"/>
          <w:szCs w:val="28"/>
        </w:rPr>
        <w:t>Медицинская реабилитация</w:t>
      </w:r>
    </w:p>
    <w:p w:rsidR="00B073E1" w:rsidRPr="00EE0F2C" w:rsidRDefault="00B073E1" w:rsidP="00B073E1">
      <w:pPr>
        <w:pStyle w:val="ConsPlusNormal1"/>
        <w:ind w:firstLine="540"/>
        <w:jc w:val="center"/>
        <w:rPr>
          <w:rFonts w:ascii="Times New Roman" w:hAnsi="Times New Roman" w:cs="Times New Roman"/>
          <w:b/>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осуществляется в медицинских организациях и включает комплексное применение природных лечебных факторов, лекарственной, немедикаментозной терапии и других методов.</w:t>
      </w:r>
    </w:p>
    <w:p w:rsidR="008C0A4E" w:rsidRPr="00EE0F2C" w:rsidRDefault="00F06011" w:rsidP="008C0A4E">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w:t>
      </w:r>
      <w:r w:rsidR="008C0A4E" w:rsidRPr="00EE0F2C">
        <w:rPr>
          <w:rFonts w:ascii="Times New Roman" w:hAnsi="Times New Roman" w:cs="Times New Roman"/>
          <w:sz w:val="28"/>
          <w:szCs w:val="28"/>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в том числе подведомственных Фонду пенсионного и социального страхования Российской Федерации при проведении медицинской реабилитации</w:t>
      </w:r>
      <w:r w:rsidRPr="00EE0F2C">
        <w:rPr>
          <w:rFonts w:ascii="Times New Roman" w:hAnsi="Times New Roman" w:cs="Times New Roman"/>
          <w:sz w:val="28"/>
          <w:szCs w:val="28"/>
        </w:rPr>
        <w:t>"</w:t>
      </w:r>
      <w:r w:rsidR="008C0A4E" w:rsidRPr="00EE0F2C">
        <w:rPr>
          <w:rFonts w:ascii="Times New Roman" w:hAnsi="Times New Roman" w:cs="Times New Roman"/>
          <w:sz w:val="28"/>
          <w:szCs w:val="28"/>
        </w:rPr>
        <w:t xml:space="preserve"> </w:t>
      </w:r>
      <w:r w:rsidR="005C63BA" w:rsidRPr="00EE0F2C">
        <w:rPr>
          <w:rFonts w:ascii="Times New Roman" w:hAnsi="Times New Roman" w:cs="Times New Roman"/>
          <w:sz w:val="28"/>
          <w:szCs w:val="28"/>
        </w:rPr>
        <w:t>определен в приложении</w:t>
      </w:r>
      <w:r w:rsidR="008C0A4E" w:rsidRPr="00EE0F2C">
        <w:rPr>
          <w:rFonts w:ascii="Times New Roman" w:hAnsi="Times New Roman" w:cs="Times New Roman"/>
          <w:sz w:val="28"/>
          <w:szCs w:val="28"/>
        </w:rPr>
        <w:t xml:space="preserve"> № 23 к Территориальной программе.</w:t>
      </w:r>
    </w:p>
    <w:p w:rsidR="00B073E1" w:rsidRPr="00EE0F2C" w:rsidRDefault="00B073E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граждан на всех этапах осуществляется </w:t>
      </w:r>
      <w:proofErr w:type="spellStart"/>
      <w:r w:rsidRPr="00EE0F2C">
        <w:rPr>
          <w:rFonts w:ascii="Times New Roman" w:hAnsi="Times New Roman" w:cs="Times New Roman"/>
          <w:sz w:val="28"/>
          <w:szCs w:val="28"/>
        </w:rPr>
        <w:t>мультидисциплинарной</w:t>
      </w:r>
      <w:proofErr w:type="spellEnd"/>
      <w:r w:rsidRPr="00EE0F2C">
        <w:rPr>
          <w:rFonts w:ascii="Times New Roman" w:hAnsi="Times New Roman" w:cs="Times New Roman"/>
          <w:sz w:val="28"/>
          <w:szCs w:val="28"/>
        </w:rPr>
        <w:t xml:space="preserve">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rsidRPr="00EE0F2C">
        <w:rPr>
          <w:rFonts w:ascii="Times New Roman" w:hAnsi="Times New Roman" w:cs="Times New Roman"/>
          <w:sz w:val="28"/>
          <w:szCs w:val="28"/>
        </w:rPr>
        <w:t xml:space="preserve"> на дому).</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B073E1" w:rsidRPr="00EE0F2C" w:rsidRDefault="00B073E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Медицинская реабилитация </w:t>
      </w:r>
      <w:proofErr w:type="gramStart"/>
      <w:r w:rsidRPr="00EE0F2C">
        <w:rPr>
          <w:rFonts w:ascii="Times New Roman" w:hAnsi="Times New Roman" w:cs="Times New Roman"/>
          <w:sz w:val="28"/>
          <w:szCs w:val="28"/>
        </w:rPr>
        <w:t>включает</w:t>
      </w:r>
      <w:proofErr w:type="gramEnd"/>
      <w:r w:rsidRPr="00EE0F2C">
        <w:rPr>
          <w:rFonts w:ascii="Times New Roman" w:hAnsi="Times New Roman" w:cs="Times New Roman"/>
          <w:sz w:val="28"/>
          <w:szCs w:val="28"/>
        </w:rPr>
        <w:t xml:space="preserve">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EE0F2C">
        <w:rPr>
          <w:rFonts w:ascii="Times New Roman" w:hAnsi="Times New Roman" w:cs="Times New Roman"/>
          <w:sz w:val="28"/>
          <w:szCs w:val="28"/>
        </w:rPr>
        <w:t xml:space="preserve"> страхования Ленинградской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r w:rsidR="004B6141" w:rsidRPr="00EE0F2C">
        <w:rPr>
          <w:rFonts w:ascii="Times New Roman" w:hAnsi="Times New Roman" w:cs="Times New Roman"/>
          <w:sz w:val="28"/>
          <w:szCs w:val="28"/>
        </w:rPr>
        <w:t xml:space="preserve"> </w:t>
      </w:r>
      <w:r w:rsidRPr="00EE0F2C">
        <w:rPr>
          <w:rFonts w:ascii="Times New Roman"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C56826" w:rsidRPr="00EE0F2C" w:rsidRDefault="00C56826" w:rsidP="00C5682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w:t>
      </w:r>
      <w:r w:rsidR="00CA3CD8" w:rsidRPr="00EE0F2C">
        <w:rPr>
          <w:rFonts w:ascii="Times New Roman" w:hAnsi="Times New Roman" w:cs="Times New Roman"/>
          <w:sz w:val="28"/>
          <w:szCs w:val="28"/>
        </w:rPr>
        <w:t>Ленинградской области</w:t>
      </w:r>
      <w:r w:rsidRPr="00EE0F2C">
        <w:rPr>
          <w:rFonts w:ascii="Times New Roman" w:hAnsi="Times New Roman" w:cs="Times New Roman"/>
          <w:sz w:val="28"/>
          <w:szCs w:val="28"/>
        </w:rPr>
        <w:t>, проводящих медицинскую реабилитацию.</w:t>
      </w:r>
    </w:p>
    <w:p w:rsidR="00C56826" w:rsidRPr="00EE0F2C" w:rsidRDefault="00C56826" w:rsidP="00C5682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rsidRPr="00EE0F2C">
        <w:rPr>
          <w:rFonts w:ascii="Times New Roman" w:hAnsi="Times New Roman" w:cs="Times New Roman"/>
          <w:sz w:val="28"/>
          <w:szCs w:val="28"/>
        </w:rPr>
        <w:t>этапности</w:t>
      </w:r>
      <w:proofErr w:type="spellEnd"/>
      <w:r w:rsidRPr="00EE0F2C">
        <w:rPr>
          <w:rFonts w:ascii="Times New Roman" w:hAnsi="Times New Roman" w:cs="Times New Roman"/>
          <w:sz w:val="28"/>
          <w:szCs w:val="28"/>
        </w:rPr>
        <w:t>.</w:t>
      </w:r>
    </w:p>
    <w:p w:rsidR="00B073E1" w:rsidRPr="00EE0F2C" w:rsidRDefault="00B073E1" w:rsidP="00ED0CF1">
      <w:pPr>
        <w:pStyle w:val="ConsPlusNormal1"/>
        <w:ind w:firstLine="540"/>
        <w:jc w:val="both"/>
        <w:rPr>
          <w:rFonts w:ascii="Times New Roman" w:hAnsi="Times New Roman" w:cs="Times New Roman"/>
          <w:sz w:val="28"/>
          <w:szCs w:val="28"/>
        </w:rPr>
      </w:pPr>
    </w:p>
    <w:p w:rsidR="00B073E1" w:rsidRPr="00EE0F2C" w:rsidRDefault="00B073E1" w:rsidP="00B073E1">
      <w:pPr>
        <w:pStyle w:val="ConsPlusNormal1"/>
        <w:ind w:firstLine="540"/>
        <w:jc w:val="center"/>
        <w:rPr>
          <w:rFonts w:ascii="Times New Roman" w:hAnsi="Times New Roman" w:cs="Times New Roman"/>
          <w:b/>
          <w:sz w:val="28"/>
          <w:szCs w:val="28"/>
        </w:rPr>
      </w:pPr>
      <w:r w:rsidRPr="00EE0F2C">
        <w:rPr>
          <w:rFonts w:ascii="Times New Roman" w:hAnsi="Times New Roman" w:cs="Times New Roman"/>
          <w:b/>
          <w:sz w:val="28"/>
          <w:szCs w:val="28"/>
        </w:rPr>
        <w:t>Паллиативная медицинская помощь</w:t>
      </w:r>
    </w:p>
    <w:p w:rsidR="00B073E1" w:rsidRPr="00EE0F2C" w:rsidRDefault="00B073E1" w:rsidP="00B073E1">
      <w:pPr>
        <w:pStyle w:val="ConsPlusNormal1"/>
        <w:ind w:firstLine="540"/>
        <w:jc w:val="center"/>
        <w:rPr>
          <w:rFonts w:ascii="Times New Roman" w:hAnsi="Times New Roman" w:cs="Times New Roman"/>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EE0F2C">
        <w:rPr>
          <w:rFonts w:ascii="Times New Roman" w:hAnsi="Times New Roman" w:cs="Times New Roman"/>
          <w:sz w:val="28"/>
          <w:szCs w:val="28"/>
        </w:rPr>
        <w:t>обучение по оказанию</w:t>
      </w:r>
      <w:proofErr w:type="gramEnd"/>
      <w:r w:rsidRPr="00EE0F2C">
        <w:rPr>
          <w:rFonts w:ascii="Times New Roman" w:hAnsi="Times New Roman" w:cs="Times New Roman"/>
          <w:sz w:val="28"/>
          <w:szCs w:val="28"/>
        </w:rPr>
        <w:t xml:space="preserve"> такой помощи.</w:t>
      </w:r>
    </w:p>
    <w:p w:rsidR="00B073E1" w:rsidRPr="00EE0F2C" w:rsidRDefault="00B073E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Ветеранам боевых действий паллиативная медицинская помощь оказывается во внеочередном порядке.</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 xml:space="preserve">части 2 </w:t>
        </w:r>
        <w:r w:rsidRPr="00EE0F2C">
          <w:rPr>
            <w:rFonts w:ascii="Times New Roman" w:hAnsi="Times New Roman" w:cs="Times New Roman"/>
            <w:sz w:val="28"/>
            <w:szCs w:val="28"/>
          </w:rPr>
          <w:lastRenderedPageBreak/>
          <w:t>статьи 6</w:t>
        </w:r>
      </w:hyperlink>
      <w:r w:rsidRPr="00EE0F2C">
        <w:rPr>
          <w:rFonts w:ascii="Times New Roman" w:hAnsi="Times New Roman" w:cs="Times New Roman"/>
          <w:sz w:val="28"/>
          <w:szCs w:val="2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rsidRPr="00EE0F2C">
        <w:rPr>
          <w:rFonts w:ascii="Times New Roman" w:hAnsi="Times New Roman" w:cs="Times New Roman"/>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EE0F2C">
        <w:rPr>
          <w:rFonts w:ascii="Times New Roman" w:hAnsi="Times New Roman" w:cs="Times New Roman"/>
          <w:sz w:val="28"/>
          <w:szCs w:val="28"/>
        </w:rPr>
        <w:t xml:space="preserve"> помощь.</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EE0F2C">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r w:rsidR="00B073E1" w:rsidRPr="00EE0F2C">
        <w:rPr>
          <w:rFonts w:ascii="Times New Roman" w:hAnsi="Times New Roman" w:cs="Times New Roman"/>
          <w:sz w:val="28"/>
          <w:szCs w:val="28"/>
        </w:rPr>
        <w:t>, и продуктами лечебного (</w:t>
      </w:r>
      <w:proofErr w:type="spellStart"/>
      <w:r w:rsidR="00B073E1" w:rsidRPr="00EE0F2C">
        <w:rPr>
          <w:rFonts w:ascii="Times New Roman" w:hAnsi="Times New Roman" w:cs="Times New Roman"/>
          <w:sz w:val="28"/>
          <w:szCs w:val="28"/>
        </w:rPr>
        <w:t>энтерального</w:t>
      </w:r>
      <w:proofErr w:type="spellEnd"/>
      <w:r w:rsidR="00B073E1" w:rsidRPr="00EE0F2C">
        <w:rPr>
          <w:rFonts w:ascii="Times New Roman" w:hAnsi="Times New Roman" w:cs="Times New Roman"/>
          <w:sz w:val="28"/>
          <w:szCs w:val="28"/>
        </w:rPr>
        <w:t>) питания.</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целях обеспечения пациентов, </w:t>
      </w:r>
      <w:r w:rsidR="000B46A0" w:rsidRPr="00EE0F2C">
        <w:rPr>
          <w:rFonts w:ascii="Times New Roman" w:hAnsi="Times New Roman" w:cs="Times New Roman"/>
          <w:sz w:val="28"/>
          <w:szCs w:val="28"/>
        </w:rPr>
        <w:t xml:space="preserve">включая детей, </w:t>
      </w:r>
      <w:r w:rsidRPr="00EE0F2C">
        <w:rPr>
          <w:rFonts w:ascii="Times New Roman" w:hAnsi="Times New Roman" w:cs="Times New Roman"/>
          <w:sz w:val="28"/>
          <w:szCs w:val="28"/>
        </w:rPr>
        <w:t xml:space="preserve">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w:t>
      </w:r>
      <w:proofErr w:type="spellStart"/>
      <w:r w:rsidRPr="00EE0F2C">
        <w:rPr>
          <w:rFonts w:ascii="Times New Roman" w:hAnsi="Times New Roman" w:cs="Times New Roman"/>
          <w:sz w:val="28"/>
          <w:szCs w:val="28"/>
        </w:rPr>
        <w:t>неинвазивных</w:t>
      </w:r>
      <w:proofErr w:type="spellEnd"/>
      <w:r w:rsidRPr="00EE0F2C">
        <w:rPr>
          <w:rFonts w:ascii="Times New Roman" w:hAnsi="Times New Roman" w:cs="Times New Roman"/>
          <w:sz w:val="28"/>
          <w:szCs w:val="28"/>
        </w:rPr>
        <w:t xml:space="preserve"> лекарственных формах, в том числе применяемых у детей, может осуществляться в аптечных организациях.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732C6A" w:rsidRPr="00EE0F2C" w:rsidRDefault="00732C6A" w:rsidP="00ED0CF1">
      <w:pPr>
        <w:pStyle w:val="ConsPlusNormal1"/>
        <w:ind w:firstLine="540"/>
        <w:jc w:val="both"/>
        <w:rPr>
          <w:rFonts w:ascii="Times New Roman" w:hAnsi="Times New Roman" w:cs="Times New Roman"/>
          <w:sz w:val="28"/>
          <w:szCs w:val="28"/>
        </w:rPr>
      </w:pPr>
    </w:p>
    <w:p w:rsidR="00732C6A" w:rsidRPr="00EE0F2C" w:rsidRDefault="00732C6A" w:rsidP="00732C6A">
      <w:pPr>
        <w:pStyle w:val="ConsPlusNormal"/>
        <w:jc w:val="center"/>
        <w:rPr>
          <w:rFonts w:ascii="Times New Roman" w:hAnsi="Times New Roman" w:cs="Times New Roman"/>
          <w:b/>
          <w:sz w:val="28"/>
          <w:szCs w:val="28"/>
        </w:rPr>
      </w:pPr>
      <w:r w:rsidRPr="00EE0F2C">
        <w:rPr>
          <w:rFonts w:ascii="Times New Roman" w:hAnsi="Times New Roman" w:cs="Times New Roman"/>
          <w:b/>
          <w:sz w:val="28"/>
          <w:szCs w:val="28"/>
        </w:rPr>
        <w:t xml:space="preserve">Оказание гражданам, находящимся в стационарных организациях социального </w:t>
      </w:r>
      <w:r w:rsidRPr="00EE0F2C">
        <w:rPr>
          <w:rFonts w:ascii="Times New Roman" w:hAnsi="Times New Roman" w:cs="Times New Roman"/>
          <w:b/>
          <w:sz w:val="28"/>
          <w:szCs w:val="28"/>
        </w:rPr>
        <w:lastRenderedPageBreak/>
        <w:t>обслуживания, медицинской помощи</w:t>
      </w:r>
    </w:p>
    <w:p w:rsidR="00732C6A" w:rsidRPr="00EE0F2C" w:rsidRDefault="00732C6A" w:rsidP="00ED0CF1">
      <w:pPr>
        <w:pStyle w:val="ConsPlusNormal1"/>
        <w:ind w:firstLine="540"/>
        <w:jc w:val="both"/>
        <w:rPr>
          <w:rFonts w:ascii="Times New Roman" w:hAnsi="Times New Roman" w:cs="Times New Roman"/>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Ленинградской области.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Контроль за</w:t>
      </w:r>
      <w:proofErr w:type="gramEnd"/>
      <w:r w:rsidRPr="00EE0F2C">
        <w:rPr>
          <w:rFonts w:ascii="Times New Roman" w:hAnsi="Times New Roman" w:cs="Times New Roman"/>
          <w:sz w:val="28"/>
          <w:szCs w:val="28"/>
        </w:rPr>
        <w:t xml:space="preserve"> полнотой и результатами проведения диспансеризации и диспансерного наблюдения осуществляет Комитет по здравоохранению Ленинградской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Ленинградской области.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732C6A" w:rsidRPr="00EE0F2C" w:rsidRDefault="00732C6A" w:rsidP="00ED0CF1">
      <w:pPr>
        <w:pStyle w:val="ConsPlusNormal1"/>
        <w:ind w:firstLine="540"/>
        <w:jc w:val="both"/>
        <w:rPr>
          <w:rFonts w:ascii="Times New Roman" w:hAnsi="Times New Roman" w:cs="Times New Roman"/>
          <w:sz w:val="28"/>
          <w:szCs w:val="28"/>
        </w:rPr>
      </w:pPr>
    </w:p>
    <w:p w:rsidR="00732C6A" w:rsidRPr="00EE0F2C" w:rsidRDefault="00732C6A" w:rsidP="00732C6A">
      <w:pPr>
        <w:pStyle w:val="ConsPlusNormal1"/>
        <w:ind w:firstLine="540"/>
        <w:jc w:val="center"/>
        <w:rPr>
          <w:rFonts w:ascii="Times New Roman" w:hAnsi="Times New Roman" w:cs="Times New Roman"/>
          <w:b/>
          <w:sz w:val="28"/>
          <w:szCs w:val="28"/>
        </w:rPr>
      </w:pPr>
      <w:r w:rsidRPr="00EE0F2C">
        <w:rPr>
          <w:rFonts w:ascii="Times New Roman" w:hAnsi="Times New Roman" w:cs="Times New Roman"/>
          <w:b/>
          <w:sz w:val="28"/>
          <w:szCs w:val="28"/>
        </w:rPr>
        <w:t>Оказание медицинской помощи лицам с психическими расстройствами и расстройствами поведения</w:t>
      </w:r>
    </w:p>
    <w:p w:rsidR="00732C6A" w:rsidRPr="00EE0F2C" w:rsidRDefault="00732C6A" w:rsidP="00732C6A">
      <w:pPr>
        <w:pStyle w:val="ConsPlusNormal1"/>
        <w:ind w:firstLine="540"/>
        <w:jc w:val="center"/>
        <w:rPr>
          <w:rFonts w:ascii="Times New Roman" w:hAnsi="Times New Roman" w:cs="Times New Roman"/>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rsidRPr="00EE0F2C">
        <w:rPr>
          <w:rFonts w:ascii="Times New Roman" w:hAnsi="Times New Roman" w:cs="Times New Roman"/>
          <w:sz w:val="28"/>
          <w:szCs w:val="28"/>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w:t>
      </w:r>
      <w:r w:rsidR="00BB5111" w:rsidRPr="00EE0F2C">
        <w:rPr>
          <w:rFonts w:ascii="Times New Roman" w:hAnsi="Times New Roman" w:cs="Times New Roman"/>
          <w:sz w:val="28"/>
          <w:szCs w:val="28"/>
        </w:rPr>
        <w:t xml:space="preserve"> (семейного врача)</w:t>
      </w:r>
      <w:r w:rsidRPr="00EE0F2C">
        <w:rPr>
          <w:rFonts w:ascii="Times New Roman" w:hAnsi="Times New Roman" w:cs="Times New Roman"/>
          <w:sz w:val="28"/>
          <w:szCs w:val="28"/>
        </w:rPr>
        <w:t xml:space="preserve">, с медицинскими организациями, оказывающими первичную специализированную </w:t>
      </w:r>
      <w:r w:rsidRPr="00EE0F2C">
        <w:rPr>
          <w:rFonts w:ascii="Times New Roman" w:hAnsi="Times New Roman" w:cs="Times New Roman"/>
          <w:sz w:val="28"/>
          <w:szCs w:val="28"/>
        </w:rPr>
        <w:lastRenderedPageBreak/>
        <w:t>медико-санитарную помощь при психических расстройствах 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расстройствах</w:t>
      </w:r>
      <w:proofErr w:type="gramEnd"/>
      <w:r w:rsidRPr="00EE0F2C">
        <w:rPr>
          <w:rFonts w:ascii="Times New Roman" w:hAnsi="Times New Roman" w:cs="Times New Roman"/>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732C6A" w:rsidRPr="00EE0F2C" w:rsidRDefault="00732C6A" w:rsidP="00ED0CF1">
      <w:pPr>
        <w:pStyle w:val="ConsPlusNormal1"/>
        <w:ind w:firstLine="540"/>
        <w:jc w:val="both"/>
        <w:rPr>
          <w:rFonts w:ascii="Times New Roman" w:hAnsi="Times New Roman" w:cs="Times New Roman"/>
          <w:sz w:val="28"/>
          <w:szCs w:val="28"/>
        </w:rPr>
      </w:pPr>
    </w:p>
    <w:p w:rsidR="00732C6A" w:rsidRPr="00EE0F2C" w:rsidRDefault="00732C6A" w:rsidP="00732C6A">
      <w:pPr>
        <w:widowControl w:val="0"/>
        <w:autoSpaceDE w:val="0"/>
        <w:autoSpaceDN w:val="0"/>
        <w:jc w:val="center"/>
        <w:rPr>
          <w:rFonts w:ascii="Times New Roman" w:eastAsia="Times New Roman" w:hAnsi="Times New Roman" w:cs="Times New Roman"/>
          <w:b/>
          <w:kern w:val="2"/>
          <w:sz w:val="28"/>
          <w:szCs w:val="28"/>
        </w:rPr>
      </w:pPr>
      <w:r w:rsidRPr="00EE0F2C">
        <w:rPr>
          <w:rFonts w:ascii="Times New Roman" w:eastAsia="Times New Roman" w:hAnsi="Times New Roman" w:cs="Times New Roman"/>
          <w:b/>
          <w:kern w:val="2"/>
          <w:sz w:val="28"/>
          <w:szCs w:val="28"/>
        </w:rPr>
        <w:t>Формы оказания медицинской помощи</w:t>
      </w:r>
    </w:p>
    <w:p w:rsidR="00732C6A" w:rsidRPr="00EE0F2C" w:rsidRDefault="00732C6A" w:rsidP="00ED0CF1">
      <w:pPr>
        <w:pStyle w:val="ConsPlusNormal1"/>
        <w:ind w:firstLine="540"/>
        <w:jc w:val="both"/>
        <w:rPr>
          <w:rFonts w:ascii="Times New Roman" w:hAnsi="Times New Roman" w:cs="Times New Roman"/>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оказывается в следующих формах: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может оказываться в следующих условиях: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w:t>
      </w:r>
      <w:r w:rsidRPr="00EE0F2C">
        <w:rPr>
          <w:rFonts w:ascii="Times New Roman" w:hAnsi="Times New Roman" w:cs="Times New Roman"/>
          <w:sz w:val="28"/>
          <w:szCs w:val="28"/>
        </w:rPr>
        <w:lastRenderedPageBreak/>
        <w:t>доступным способом с привлечением органов местного самоуправления.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Федеральное государственное бюджетное учреждение здравоохранения "Центр</w:t>
      </w:r>
      <w:r w:rsidR="00896704" w:rsidRPr="00EE0F2C">
        <w:rPr>
          <w:rFonts w:ascii="Times New Roman" w:hAnsi="Times New Roman" w:cs="Times New Roman"/>
          <w:sz w:val="28"/>
          <w:szCs w:val="28"/>
        </w:rPr>
        <w:t>альная медико-санитарная часть №</w:t>
      </w:r>
      <w:r w:rsidRPr="00EE0F2C">
        <w:rPr>
          <w:rFonts w:ascii="Times New Roman" w:hAnsi="Times New Roman" w:cs="Times New Roman"/>
          <w:sz w:val="28"/>
          <w:szCs w:val="28"/>
        </w:rPr>
        <w:t xml:space="preserve"> 38 Федерального медико-биологического агентства", имеющая прикрепленное население Ленинградской области и оказывающая медицинскую помощь в амбулаторных условиях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федеральной медицинской организации вне такой медицинской организации в порядке, установленном </w:t>
      </w:r>
      <w:hyperlink r:id="rId1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пунктом 21 части 1 статьи 14</w:t>
        </w:r>
      </w:hyperlink>
      <w:r w:rsidRPr="00EE0F2C">
        <w:rPr>
          <w:rFonts w:ascii="Times New Roman" w:hAnsi="Times New Roman" w:cs="Times New Roman"/>
          <w:sz w:val="28"/>
          <w:szCs w:val="28"/>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w:t>
      </w:r>
      <w:r w:rsidR="00732C6A" w:rsidRPr="00EE0F2C">
        <w:rPr>
          <w:rFonts w:ascii="Times New Roman" w:hAnsi="Times New Roman" w:cs="Times New Roman"/>
          <w:sz w:val="28"/>
          <w:szCs w:val="28"/>
        </w:rPr>
        <w:t xml:space="preserve"> (COVID-19).</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EE0F2C">
        <w:rPr>
          <w:rFonts w:ascii="Times New Roman" w:hAnsi="Times New Roman" w:cs="Times New Roman"/>
          <w:sz w:val="28"/>
          <w:szCs w:val="28"/>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2488" w:rsidRPr="00EE0F2C" w:rsidRDefault="005E2488" w:rsidP="00ED0CF1">
      <w:pPr>
        <w:pStyle w:val="ConsPlusNormal1"/>
        <w:ind w:firstLine="540"/>
        <w:jc w:val="both"/>
        <w:rPr>
          <w:rFonts w:ascii="Times New Roman" w:hAnsi="Times New Roman" w:cs="Times New Roman"/>
          <w:sz w:val="28"/>
          <w:szCs w:val="28"/>
        </w:rPr>
      </w:pPr>
    </w:p>
    <w:p w:rsidR="005E2488" w:rsidRPr="00EE0F2C" w:rsidRDefault="005E2488" w:rsidP="005E2488">
      <w:pPr>
        <w:pStyle w:val="ConsPlusTitle1"/>
        <w:jc w:val="center"/>
        <w:outlineLvl w:val="1"/>
        <w:rPr>
          <w:rFonts w:ascii="Times New Roman" w:hAnsi="Times New Roman" w:cs="Times New Roman"/>
          <w:sz w:val="28"/>
          <w:szCs w:val="28"/>
        </w:rPr>
      </w:pPr>
      <w:r w:rsidRPr="00EE0F2C">
        <w:rPr>
          <w:rFonts w:ascii="Times New Roman" w:hAnsi="Times New Roman" w:cs="Times New Roman"/>
          <w:sz w:val="28"/>
          <w:szCs w:val="28"/>
        </w:rPr>
        <w:t xml:space="preserve">III. Перечень заболеваний и состояний, оказание </w:t>
      </w:r>
      <w:proofErr w:type="gramStart"/>
      <w:r w:rsidRPr="00EE0F2C">
        <w:rPr>
          <w:rFonts w:ascii="Times New Roman" w:hAnsi="Times New Roman" w:cs="Times New Roman"/>
          <w:sz w:val="28"/>
          <w:szCs w:val="28"/>
        </w:rPr>
        <w:t>медицинской</w:t>
      </w:r>
      <w:proofErr w:type="gramEnd"/>
    </w:p>
    <w:p w:rsidR="005E2488" w:rsidRPr="00EE0F2C" w:rsidRDefault="005E2488" w:rsidP="005E2488">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помощи</w:t>
      </w:r>
      <w:proofErr w:type="gramEnd"/>
      <w:r w:rsidRPr="00EE0F2C">
        <w:rPr>
          <w:rFonts w:ascii="Times New Roman" w:hAnsi="Times New Roman" w:cs="Times New Roman"/>
          <w:sz w:val="28"/>
          <w:szCs w:val="28"/>
        </w:rPr>
        <w:t xml:space="preserve"> при которых осуществляется бесплатно, и категории</w:t>
      </w:r>
    </w:p>
    <w:p w:rsidR="005E2488" w:rsidRPr="00EE0F2C" w:rsidRDefault="005E2488" w:rsidP="005E2488">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граждан, оказание медицинской помощи которым</w:t>
      </w:r>
    </w:p>
    <w:p w:rsidR="005E2488" w:rsidRPr="00EE0F2C" w:rsidRDefault="005E2488" w:rsidP="005E2488">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осуществляется бесплатно</w:t>
      </w:r>
    </w:p>
    <w:p w:rsidR="005E2488" w:rsidRPr="00EE0F2C" w:rsidRDefault="005E2488" w:rsidP="005E2488">
      <w:pPr>
        <w:pStyle w:val="ConsPlusNormal1"/>
        <w:ind w:firstLine="540"/>
        <w:jc w:val="both"/>
        <w:rPr>
          <w:rFonts w:ascii="Times New Roman" w:hAnsi="Times New Roman" w:cs="Times New Roman"/>
          <w:sz w:val="28"/>
          <w:szCs w:val="28"/>
        </w:rPr>
      </w:pP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67" w:tooltip="II. Перечень видов, форм и условий предоставления">
        <w:r w:rsidRPr="00EE0F2C">
          <w:rPr>
            <w:rFonts w:ascii="Times New Roman" w:hAnsi="Times New Roman" w:cs="Times New Roman"/>
            <w:sz w:val="28"/>
            <w:szCs w:val="28"/>
          </w:rPr>
          <w:t>разделом II</w:t>
        </w:r>
      </w:hyperlink>
      <w:r w:rsidRPr="00EE0F2C">
        <w:rPr>
          <w:rFonts w:ascii="Times New Roman" w:hAnsi="Times New Roman" w:cs="Times New Roman"/>
          <w:sz w:val="28"/>
          <w:szCs w:val="28"/>
        </w:rPr>
        <w:t xml:space="preserve"> Территориальной программы при следующих заболеваниях и состояниях:</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инфекционные и паразитарные болезни;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новообразования;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эндокринной системы;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расстройства питания и нарушения обмена веществ;</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болезни нервной системы;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крови, кроветворных органов;</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отдельные нарушения, вовлекающие иммунный механизм;</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глаза и его придаточного аппарата;</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уха и сосцевидного отростка;</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системы кровообращения;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органов дыхания;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мочеполовой системы;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кожи и подкожной клетчатки;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болезни костно-мышечной системы и соединительной ткани;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травмы, отравления и некоторые другие последствия воздействия внешних причин;</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врожденные аномалии (пороки развития);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деформации и хромосомные нарушения;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беременность, роды, послеродовой период и аборты;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отдельные состояния, возникающие у детей в перинатальный период;</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психические расстройства и расстройства поведения;</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симптомы, признаки и отклонения от нормы, не отнесенные к заболеваниям и состояниям.</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 обеспечение лекарственными препаратами (в соответствии с </w:t>
      </w:r>
      <w:hyperlink w:anchor="P278" w:tooltip="V. Финансовое обеспечение Территориальной программы">
        <w:r w:rsidRPr="00EE0F2C">
          <w:rPr>
            <w:rFonts w:ascii="Times New Roman" w:hAnsi="Times New Roman" w:cs="Times New Roman"/>
            <w:sz w:val="28"/>
            <w:szCs w:val="28"/>
          </w:rPr>
          <w:t>разделом V</w:t>
        </w:r>
      </w:hyperlink>
      <w:r w:rsidRPr="00EE0F2C">
        <w:rPr>
          <w:rFonts w:ascii="Times New Roman" w:hAnsi="Times New Roman" w:cs="Times New Roman"/>
          <w:sz w:val="28"/>
          <w:szCs w:val="28"/>
        </w:rPr>
        <w:t xml:space="preserve"> Территориальной программы);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w:t>
      </w:r>
      <w:r w:rsidRPr="00EE0F2C">
        <w:rPr>
          <w:rFonts w:ascii="Times New Roman" w:hAnsi="Times New Roman" w:cs="Times New Roman"/>
          <w:sz w:val="28"/>
          <w:szCs w:val="28"/>
        </w:rPr>
        <w:lastRenderedPageBreak/>
        <w:t xml:space="preserve">согласие на изъятие своих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тканей для трансплантации;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 </w:t>
      </w:r>
      <w:proofErr w:type="spellStart"/>
      <w:r w:rsidRPr="00EE0F2C">
        <w:rPr>
          <w:rFonts w:ascii="Times New Roman" w:hAnsi="Times New Roman" w:cs="Times New Roman"/>
          <w:sz w:val="28"/>
          <w:szCs w:val="28"/>
        </w:rPr>
        <w:t>пренатальную</w:t>
      </w:r>
      <w:proofErr w:type="spellEnd"/>
      <w:r w:rsidRPr="00EE0F2C">
        <w:rPr>
          <w:rFonts w:ascii="Times New Roman" w:hAnsi="Times New Roman" w:cs="Times New Roman"/>
          <w:sz w:val="28"/>
          <w:szCs w:val="28"/>
        </w:rPr>
        <w:t xml:space="preserve"> (дородовую) диагностику нарушений развития ребенка - беременные женщины;</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 </w:t>
      </w:r>
      <w:proofErr w:type="spellStart"/>
      <w:r w:rsidRPr="00EE0F2C">
        <w:rPr>
          <w:rFonts w:ascii="Times New Roman" w:hAnsi="Times New Roman" w:cs="Times New Roman"/>
          <w:sz w:val="28"/>
          <w:szCs w:val="28"/>
        </w:rPr>
        <w:t>аудиологический</w:t>
      </w:r>
      <w:proofErr w:type="spellEnd"/>
      <w:r w:rsidRPr="00EE0F2C">
        <w:rPr>
          <w:rFonts w:ascii="Times New Roman" w:hAnsi="Times New Roman" w:cs="Times New Roman"/>
          <w:sz w:val="28"/>
          <w:szCs w:val="28"/>
        </w:rPr>
        <w:t xml:space="preserve"> скрининг - новорожденные дети и дети первого года жизни;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неонатальный скрининг (</w:t>
      </w:r>
      <w:proofErr w:type="gramStart"/>
      <w:r w:rsidRPr="00EE0F2C">
        <w:rPr>
          <w:rFonts w:ascii="Times New Roman" w:hAnsi="Times New Roman" w:cs="Times New Roman"/>
          <w:sz w:val="28"/>
          <w:szCs w:val="28"/>
        </w:rPr>
        <w:t>классическая</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фенилкетонурия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фенилкетонурия</w:t>
      </w:r>
      <w:proofErr w:type="spellEnd"/>
      <w:r w:rsidRPr="00EE0F2C">
        <w:rPr>
          <w:rFonts w:ascii="Times New Roman" w:hAnsi="Times New Roman" w:cs="Times New Roman"/>
          <w:sz w:val="28"/>
          <w:szCs w:val="28"/>
        </w:rPr>
        <w:t xml:space="preserve"> B; врожденный гипотиреоз с диффузным зобом; врожденный гипотиреоз без зоба; кистозный фиброз неуточненный (</w:t>
      </w:r>
      <w:proofErr w:type="spellStart"/>
      <w:r w:rsidRPr="00EE0F2C">
        <w:rPr>
          <w:rFonts w:ascii="Times New Roman" w:hAnsi="Times New Roman" w:cs="Times New Roman"/>
          <w:sz w:val="28"/>
          <w:szCs w:val="28"/>
        </w:rPr>
        <w:t>муковисцидоз</w:t>
      </w:r>
      <w:proofErr w:type="spellEnd"/>
      <w:r w:rsidRPr="00EE0F2C">
        <w:rPr>
          <w:rFonts w:ascii="Times New Roman" w:hAnsi="Times New Roman" w:cs="Times New Roman"/>
          <w:sz w:val="28"/>
          <w:szCs w:val="28"/>
        </w:rPr>
        <w:t>); нарушение обмена галактозы (</w:t>
      </w:r>
      <w:proofErr w:type="spellStart"/>
      <w:r w:rsidRPr="00EE0F2C">
        <w:rPr>
          <w:rFonts w:ascii="Times New Roman" w:hAnsi="Times New Roman" w:cs="Times New Roman"/>
          <w:sz w:val="28"/>
          <w:szCs w:val="28"/>
        </w:rPr>
        <w:t>галактоземия</w:t>
      </w:r>
      <w:proofErr w:type="spellEnd"/>
      <w:r w:rsidRPr="00EE0F2C">
        <w:rPr>
          <w:rFonts w:ascii="Times New Roman" w:hAnsi="Times New Roman" w:cs="Times New Roman"/>
          <w:sz w:val="28"/>
          <w:szCs w:val="28"/>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E2488" w:rsidRPr="00EE0F2C" w:rsidRDefault="005E2488" w:rsidP="005E2488">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на расширенный неонатальный скрининг (недостаточность других уточненных витаминов группы B (дефицит </w:t>
      </w:r>
      <w:proofErr w:type="spellStart"/>
      <w:r w:rsidRPr="00EE0F2C">
        <w:rPr>
          <w:rFonts w:ascii="Times New Roman" w:hAnsi="Times New Roman" w:cs="Times New Roman"/>
          <w:sz w:val="28"/>
          <w:szCs w:val="28"/>
        </w:rPr>
        <w:t>биотинидазы</w:t>
      </w:r>
      <w:proofErr w:type="spellEnd"/>
      <w:r w:rsidRPr="00EE0F2C">
        <w:rPr>
          <w:rFonts w:ascii="Times New Roman" w:hAnsi="Times New Roman" w:cs="Times New Roman"/>
          <w:sz w:val="28"/>
          <w:szCs w:val="28"/>
        </w:rPr>
        <w:t xml:space="preserve"> (дефицит биотин-зависимой карбоксилазы; недостаточность </w:t>
      </w:r>
      <w:proofErr w:type="spellStart"/>
      <w:r w:rsidRPr="00EE0F2C">
        <w:rPr>
          <w:rFonts w:ascii="Times New Roman" w:hAnsi="Times New Roman" w:cs="Times New Roman"/>
          <w:sz w:val="28"/>
          <w:szCs w:val="28"/>
        </w:rPr>
        <w:t>синтетазы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голокарбоксилаз</w:t>
      </w:r>
      <w:proofErr w:type="spellEnd"/>
      <w:r w:rsidRPr="00EE0F2C">
        <w:rPr>
          <w:rFonts w:ascii="Times New Roman" w:hAnsi="Times New Roman" w:cs="Times New Roman"/>
          <w:sz w:val="28"/>
          <w:szCs w:val="28"/>
        </w:rPr>
        <w:t xml:space="preserve"> (недостаточность биотина); другие виды </w:t>
      </w:r>
      <w:proofErr w:type="spellStart"/>
      <w:r w:rsidRPr="00EE0F2C">
        <w:rPr>
          <w:rFonts w:ascii="Times New Roman" w:hAnsi="Times New Roman" w:cs="Times New Roman"/>
          <w:sz w:val="28"/>
          <w:szCs w:val="28"/>
        </w:rPr>
        <w:t>гиперфенилаланинемии</w:t>
      </w:r>
      <w:proofErr w:type="spellEnd"/>
      <w:r w:rsidRPr="00EE0F2C">
        <w:rPr>
          <w:rFonts w:ascii="Times New Roman" w:hAnsi="Times New Roman" w:cs="Times New Roman"/>
          <w:sz w:val="28"/>
          <w:szCs w:val="28"/>
        </w:rPr>
        <w:t xml:space="preserve"> (дефицит синтеза </w:t>
      </w:r>
      <w:proofErr w:type="spellStart"/>
      <w:r w:rsidRPr="00EE0F2C">
        <w:rPr>
          <w:rFonts w:ascii="Times New Roman" w:hAnsi="Times New Roman" w:cs="Times New Roman"/>
          <w:sz w:val="28"/>
          <w:szCs w:val="28"/>
        </w:rPr>
        <w:t>биоптерина</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тетрагидробиоптерина</w:t>
      </w:r>
      <w:proofErr w:type="spellEnd"/>
      <w:r w:rsidRPr="00EE0F2C">
        <w:rPr>
          <w:rFonts w:ascii="Times New Roman" w:hAnsi="Times New Roman" w:cs="Times New Roman"/>
          <w:sz w:val="28"/>
          <w:szCs w:val="28"/>
        </w:rPr>
        <w:t xml:space="preserve">), дефицит реактивации </w:t>
      </w:r>
      <w:proofErr w:type="spellStart"/>
      <w:r w:rsidRPr="00EE0F2C">
        <w:rPr>
          <w:rFonts w:ascii="Times New Roman" w:hAnsi="Times New Roman" w:cs="Times New Roman"/>
          <w:sz w:val="28"/>
          <w:szCs w:val="28"/>
        </w:rPr>
        <w:t>биоптерина</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тетрагидробиоптерина</w:t>
      </w:r>
      <w:proofErr w:type="spellEnd"/>
      <w:r w:rsidRPr="00EE0F2C">
        <w:rPr>
          <w:rFonts w:ascii="Times New Roman" w:hAnsi="Times New Roman" w:cs="Times New Roman"/>
          <w:sz w:val="28"/>
          <w:szCs w:val="28"/>
        </w:rPr>
        <w:t>); нарушения обмена тирозина (</w:t>
      </w:r>
      <w:proofErr w:type="spellStart"/>
      <w:r w:rsidRPr="00EE0F2C">
        <w:rPr>
          <w:rFonts w:ascii="Times New Roman" w:hAnsi="Times New Roman" w:cs="Times New Roman"/>
          <w:sz w:val="28"/>
          <w:szCs w:val="28"/>
        </w:rPr>
        <w:t>тирозинемия</w:t>
      </w:r>
      <w:proofErr w:type="spellEnd"/>
      <w:r w:rsidRPr="00EE0F2C">
        <w:rPr>
          <w:rFonts w:ascii="Times New Roman" w:hAnsi="Times New Roman" w:cs="Times New Roman"/>
          <w:sz w:val="28"/>
          <w:szCs w:val="28"/>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sidRPr="00EE0F2C">
        <w:rPr>
          <w:rFonts w:ascii="Times New Roman" w:hAnsi="Times New Roman" w:cs="Times New Roman"/>
          <w:sz w:val="28"/>
          <w:szCs w:val="28"/>
        </w:rPr>
        <w:t>пропионовая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метилмалонил-</w:t>
      </w:r>
      <w:proofErr w:type="gramStart"/>
      <w:r w:rsidRPr="00EE0F2C">
        <w:rPr>
          <w:rFonts w:ascii="Times New Roman" w:hAnsi="Times New Roman" w:cs="Times New Roman"/>
          <w:sz w:val="28"/>
          <w:szCs w:val="28"/>
        </w:rPr>
        <w:t>KoA</w:t>
      </w:r>
      <w:proofErr w:type="gramEnd"/>
      <w:r w:rsidRPr="00EE0F2C">
        <w:rPr>
          <w:rFonts w:ascii="Times New Roman" w:hAnsi="Times New Roman" w:cs="Times New Roman"/>
          <w:sz w:val="28"/>
          <w:szCs w:val="28"/>
        </w:rPr>
        <w:t>-мутазы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(недостаточность кобаламина A);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(недостаточность кобаламина B);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(дефицит </w:t>
      </w:r>
      <w:proofErr w:type="spellStart"/>
      <w:r w:rsidRPr="00EE0F2C">
        <w:rPr>
          <w:rFonts w:ascii="Times New Roman" w:hAnsi="Times New Roman" w:cs="Times New Roman"/>
          <w:sz w:val="28"/>
          <w:szCs w:val="28"/>
        </w:rPr>
        <w:t>метилмалонил-KoA-эпимеразы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(недостаточность кобаламина D); </w:t>
      </w:r>
      <w:proofErr w:type="spellStart"/>
      <w:r w:rsidRPr="00EE0F2C">
        <w:rPr>
          <w:rFonts w:ascii="Times New Roman" w:hAnsi="Times New Roman" w:cs="Times New Roman"/>
          <w:sz w:val="28"/>
          <w:szCs w:val="28"/>
        </w:rPr>
        <w:t>метилмалоновая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(недостаточность кобаламина C); изовалериановая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изовалериановая); 3-гидрокси-3-метилглутаровая недостаточность; бета-</w:t>
      </w:r>
      <w:proofErr w:type="spellStart"/>
      <w:r w:rsidRPr="00EE0F2C">
        <w:rPr>
          <w:rFonts w:ascii="Times New Roman" w:hAnsi="Times New Roman" w:cs="Times New Roman"/>
          <w:sz w:val="28"/>
          <w:szCs w:val="28"/>
        </w:rPr>
        <w:t>кетотиолазная</w:t>
      </w:r>
      <w:proofErr w:type="spellEnd"/>
      <w:r w:rsidRPr="00EE0F2C">
        <w:rPr>
          <w:rFonts w:ascii="Times New Roman" w:hAnsi="Times New Roman" w:cs="Times New Roman"/>
          <w:sz w:val="28"/>
          <w:szCs w:val="28"/>
        </w:rPr>
        <w:t xml:space="preserve"> недостаточность; нарушения обмена жирных кислот (первичная </w:t>
      </w:r>
      <w:proofErr w:type="spellStart"/>
      <w:r w:rsidRPr="00EE0F2C">
        <w:rPr>
          <w:rFonts w:ascii="Times New Roman" w:hAnsi="Times New Roman" w:cs="Times New Roman"/>
          <w:sz w:val="28"/>
          <w:szCs w:val="28"/>
        </w:rPr>
        <w:t>карнитиновая</w:t>
      </w:r>
      <w:proofErr w:type="spellEnd"/>
      <w:r w:rsidRPr="00EE0F2C">
        <w:rPr>
          <w:rFonts w:ascii="Times New Roman" w:hAnsi="Times New Roman" w:cs="Times New Roman"/>
          <w:sz w:val="28"/>
          <w:szCs w:val="28"/>
        </w:rPr>
        <w:t xml:space="preserve"> недостаточность; </w:t>
      </w:r>
      <w:proofErr w:type="spellStart"/>
      <w:r w:rsidRPr="00EE0F2C">
        <w:rPr>
          <w:rFonts w:ascii="Times New Roman" w:hAnsi="Times New Roman" w:cs="Times New Roman"/>
          <w:sz w:val="28"/>
          <w:szCs w:val="28"/>
        </w:rPr>
        <w:t>среднецепочечная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ацил-KoA-дегидрогеназная</w:t>
      </w:r>
      <w:proofErr w:type="spellEnd"/>
      <w:r w:rsidRPr="00EE0F2C">
        <w:rPr>
          <w:rFonts w:ascii="Times New Roman" w:hAnsi="Times New Roman" w:cs="Times New Roman"/>
          <w:sz w:val="28"/>
          <w:szCs w:val="28"/>
        </w:rPr>
        <w:t xml:space="preserve"> недостаточность; длинноцепочечная ацетил-</w:t>
      </w:r>
      <w:proofErr w:type="spellStart"/>
      <w:r w:rsidRPr="00EE0F2C">
        <w:rPr>
          <w:rFonts w:ascii="Times New Roman" w:hAnsi="Times New Roman" w:cs="Times New Roman"/>
          <w:sz w:val="28"/>
          <w:szCs w:val="28"/>
        </w:rPr>
        <w:t>KoA</w:t>
      </w:r>
      <w:proofErr w:type="spellEnd"/>
      <w:r w:rsidRPr="00EE0F2C">
        <w:rPr>
          <w:rFonts w:ascii="Times New Roman" w:hAnsi="Times New Roman" w:cs="Times New Roman"/>
          <w:sz w:val="28"/>
          <w:szCs w:val="28"/>
        </w:rPr>
        <w:t>-</w:t>
      </w:r>
      <w:proofErr w:type="spellStart"/>
      <w:r w:rsidRPr="00EE0F2C">
        <w:rPr>
          <w:rFonts w:ascii="Times New Roman" w:hAnsi="Times New Roman" w:cs="Times New Roman"/>
          <w:sz w:val="28"/>
          <w:szCs w:val="28"/>
        </w:rPr>
        <w:t>дегидрогеназная</w:t>
      </w:r>
      <w:proofErr w:type="spellEnd"/>
      <w:r w:rsidRPr="00EE0F2C">
        <w:rPr>
          <w:rFonts w:ascii="Times New Roman" w:hAnsi="Times New Roman" w:cs="Times New Roman"/>
          <w:sz w:val="28"/>
          <w:szCs w:val="28"/>
        </w:rPr>
        <w:t xml:space="preserve"> недостаточность (дефицит очень длинной цепи </w:t>
      </w:r>
      <w:proofErr w:type="spellStart"/>
      <w:r w:rsidRPr="00EE0F2C">
        <w:rPr>
          <w:rFonts w:ascii="Times New Roman" w:hAnsi="Times New Roman" w:cs="Times New Roman"/>
          <w:sz w:val="28"/>
          <w:szCs w:val="28"/>
        </w:rPr>
        <w:t>ацил-KoA-дегидрогеназы</w:t>
      </w:r>
      <w:proofErr w:type="spellEnd"/>
      <w:r w:rsidRPr="00EE0F2C">
        <w:rPr>
          <w:rFonts w:ascii="Times New Roman" w:hAnsi="Times New Roman" w:cs="Times New Roman"/>
          <w:sz w:val="28"/>
          <w:szCs w:val="28"/>
        </w:rPr>
        <w:t xml:space="preserve"> (VLCAD); очень длинноцепочечная ацетил-</w:t>
      </w:r>
      <w:proofErr w:type="spellStart"/>
      <w:proofErr w:type="gramStart"/>
      <w:r w:rsidRPr="00EE0F2C">
        <w:rPr>
          <w:rFonts w:ascii="Times New Roman" w:hAnsi="Times New Roman" w:cs="Times New Roman"/>
          <w:sz w:val="28"/>
          <w:szCs w:val="28"/>
        </w:rPr>
        <w:t>KoA</w:t>
      </w:r>
      <w:proofErr w:type="spellEnd"/>
      <w:proofErr w:type="gramEnd"/>
      <w:r w:rsidRPr="00EE0F2C">
        <w:rPr>
          <w:rFonts w:ascii="Times New Roman" w:hAnsi="Times New Roman" w:cs="Times New Roman"/>
          <w:sz w:val="28"/>
          <w:szCs w:val="28"/>
        </w:rPr>
        <w:t>-</w:t>
      </w:r>
      <w:proofErr w:type="spellStart"/>
      <w:r w:rsidRPr="00EE0F2C">
        <w:rPr>
          <w:rFonts w:ascii="Times New Roman" w:hAnsi="Times New Roman" w:cs="Times New Roman"/>
          <w:sz w:val="28"/>
          <w:szCs w:val="28"/>
        </w:rPr>
        <w:t>дегидрогеназная</w:t>
      </w:r>
      <w:proofErr w:type="spellEnd"/>
      <w:r w:rsidRPr="00EE0F2C">
        <w:rPr>
          <w:rFonts w:ascii="Times New Roman" w:hAnsi="Times New Roman" w:cs="Times New Roman"/>
          <w:sz w:val="28"/>
          <w:szCs w:val="28"/>
        </w:rPr>
        <w:t xml:space="preserve"> недостаточность (дефицит очень длинной цепи </w:t>
      </w:r>
      <w:proofErr w:type="spellStart"/>
      <w:r w:rsidRPr="00EE0F2C">
        <w:rPr>
          <w:rFonts w:ascii="Times New Roman" w:hAnsi="Times New Roman" w:cs="Times New Roman"/>
          <w:sz w:val="28"/>
          <w:szCs w:val="28"/>
        </w:rPr>
        <w:t>ацил-KoA-дегидрогеназы</w:t>
      </w:r>
      <w:proofErr w:type="spellEnd"/>
      <w:r w:rsidRPr="00EE0F2C">
        <w:rPr>
          <w:rFonts w:ascii="Times New Roman" w:hAnsi="Times New Roman" w:cs="Times New Roman"/>
          <w:sz w:val="28"/>
          <w:szCs w:val="28"/>
        </w:rPr>
        <w:t xml:space="preserve"> (VLCAD); недостаточность </w:t>
      </w:r>
      <w:proofErr w:type="spellStart"/>
      <w:r w:rsidRPr="00EE0F2C">
        <w:rPr>
          <w:rFonts w:ascii="Times New Roman" w:hAnsi="Times New Roman" w:cs="Times New Roman"/>
          <w:sz w:val="28"/>
          <w:szCs w:val="28"/>
        </w:rPr>
        <w:t>митохондриального</w:t>
      </w:r>
      <w:proofErr w:type="spellEnd"/>
      <w:r w:rsidRPr="00EE0F2C">
        <w:rPr>
          <w:rFonts w:ascii="Times New Roman" w:hAnsi="Times New Roman" w:cs="Times New Roman"/>
          <w:sz w:val="28"/>
          <w:szCs w:val="28"/>
        </w:rPr>
        <w:t xml:space="preserve"> трифункционального белка; недостаточность карнитин-</w:t>
      </w:r>
      <w:proofErr w:type="spellStart"/>
      <w:r w:rsidRPr="00EE0F2C">
        <w:rPr>
          <w:rFonts w:ascii="Times New Roman" w:hAnsi="Times New Roman" w:cs="Times New Roman"/>
          <w:sz w:val="28"/>
          <w:szCs w:val="28"/>
        </w:rPr>
        <w:t>пальмитоилтрансферазы</w:t>
      </w:r>
      <w:proofErr w:type="spellEnd"/>
      <w:r w:rsidRPr="00EE0F2C">
        <w:rPr>
          <w:rFonts w:ascii="Times New Roman" w:hAnsi="Times New Roman" w:cs="Times New Roman"/>
          <w:sz w:val="28"/>
          <w:szCs w:val="28"/>
        </w:rPr>
        <w:t>, тип I; недостаточность карнитин-</w:t>
      </w:r>
      <w:proofErr w:type="spellStart"/>
      <w:r w:rsidRPr="00EE0F2C">
        <w:rPr>
          <w:rFonts w:ascii="Times New Roman" w:hAnsi="Times New Roman" w:cs="Times New Roman"/>
          <w:sz w:val="28"/>
          <w:szCs w:val="28"/>
        </w:rPr>
        <w:t>пальмитоилтрансферазы</w:t>
      </w:r>
      <w:proofErr w:type="spellEnd"/>
      <w:r w:rsidRPr="00EE0F2C">
        <w:rPr>
          <w:rFonts w:ascii="Times New Roman" w:hAnsi="Times New Roman" w:cs="Times New Roman"/>
          <w:sz w:val="28"/>
          <w:szCs w:val="28"/>
        </w:rPr>
        <w:t>, тип II; недостаточность карнитин/</w:t>
      </w:r>
      <w:proofErr w:type="spellStart"/>
      <w:r w:rsidRPr="00EE0F2C">
        <w:rPr>
          <w:rFonts w:ascii="Times New Roman" w:hAnsi="Times New Roman" w:cs="Times New Roman"/>
          <w:sz w:val="28"/>
          <w:szCs w:val="28"/>
        </w:rPr>
        <w:t>ацилкарнитинтранслоказы</w:t>
      </w:r>
      <w:proofErr w:type="spellEnd"/>
      <w:r w:rsidRPr="00EE0F2C">
        <w:rPr>
          <w:rFonts w:ascii="Times New Roman" w:hAnsi="Times New Roman" w:cs="Times New Roman"/>
          <w:sz w:val="28"/>
          <w:szCs w:val="28"/>
        </w:rPr>
        <w:t>; нарушения обмена серосодержащих аминокислот (</w:t>
      </w:r>
      <w:proofErr w:type="spellStart"/>
      <w:r w:rsidRPr="00EE0F2C">
        <w:rPr>
          <w:rFonts w:ascii="Times New Roman" w:hAnsi="Times New Roman" w:cs="Times New Roman"/>
          <w:sz w:val="28"/>
          <w:szCs w:val="28"/>
        </w:rPr>
        <w:t>гомоцистинурия</w:t>
      </w:r>
      <w:proofErr w:type="spellEnd"/>
      <w:r w:rsidRPr="00EE0F2C">
        <w:rPr>
          <w:rFonts w:ascii="Times New Roman" w:hAnsi="Times New Roman" w:cs="Times New Roman"/>
          <w:sz w:val="28"/>
          <w:szCs w:val="28"/>
        </w:rPr>
        <w:t>); нарушения обмена цикла мочевины (</w:t>
      </w:r>
      <w:proofErr w:type="spellStart"/>
      <w:r w:rsidRPr="00EE0F2C">
        <w:rPr>
          <w:rFonts w:ascii="Times New Roman" w:hAnsi="Times New Roman" w:cs="Times New Roman"/>
          <w:sz w:val="28"/>
          <w:szCs w:val="28"/>
        </w:rPr>
        <w:t>цитруллинемия</w:t>
      </w:r>
      <w:proofErr w:type="spellEnd"/>
      <w:r w:rsidRPr="00EE0F2C">
        <w:rPr>
          <w:rFonts w:ascii="Times New Roman" w:hAnsi="Times New Roman" w:cs="Times New Roman"/>
          <w:sz w:val="28"/>
          <w:szCs w:val="28"/>
        </w:rPr>
        <w:t xml:space="preserve">, тип I; </w:t>
      </w:r>
      <w:proofErr w:type="spellStart"/>
      <w:r w:rsidRPr="00EE0F2C">
        <w:rPr>
          <w:rFonts w:ascii="Times New Roman" w:hAnsi="Times New Roman" w:cs="Times New Roman"/>
          <w:sz w:val="28"/>
          <w:szCs w:val="28"/>
        </w:rPr>
        <w:t>аргиназная</w:t>
      </w:r>
      <w:proofErr w:type="spellEnd"/>
      <w:r w:rsidRPr="00EE0F2C">
        <w:rPr>
          <w:rFonts w:ascii="Times New Roman" w:hAnsi="Times New Roman" w:cs="Times New Roman"/>
          <w:sz w:val="28"/>
          <w:szCs w:val="28"/>
        </w:rPr>
        <w:t xml:space="preserve"> недостаточность); нарушения обмена лизина и </w:t>
      </w:r>
      <w:proofErr w:type="spellStart"/>
      <w:r w:rsidRPr="00EE0F2C">
        <w:rPr>
          <w:rFonts w:ascii="Times New Roman" w:hAnsi="Times New Roman" w:cs="Times New Roman"/>
          <w:sz w:val="28"/>
          <w:szCs w:val="28"/>
        </w:rPr>
        <w:t>гидроксилизина</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глутаровая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xml:space="preserve">, тип I; </w:t>
      </w:r>
      <w:proofErr w:type="spellStart"/>
      <w:r w:rsidRPr="00EE0F2C">
        <w:rPr>
          <w:rFonts w:ascii="Times New Roman" w:hAnsi="Times New Roman" w:cs="Times New Roman"/>
          <w:sz w:val="28"/>
          <w:szCs w:val="28"/>
        </w:rPr>
        <w:t>глутаровая</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ацидемия</w:t>
      </w:r>
      <w:proofErr w:type="spellEnd"/>
      <w:r w:rsidRPr="00EE0F2C">
        <w:rPr>
          <w:rFonts w:ascii="Times New Roman" w:hAnsi="Times New Roman" w:cs="Times New Roman"/>
          <w:sz w:val="28"/>
          <w:szCs w:val="28"/>
        </w:rPr>
        <w:t>, тип II (рибофлавин - чувствительная форма); детская спинальная мышечная атрофия, I тип (</w:t>
      </w:r>
      <w:proofErr w:type="spellStart"/>
      <w:r w:rsidRPr="00EE0F2C">
        <w:rPr>
          <w:rFonts w:ascii="Times New Roman" w:hAnsi="Times New Roman" w:cs="Times New Roman"/>
          <w:sz w:val="28"/>
          <w:szCs w:val="28"/>
        </w:rPr>
        <w:t>Верднига-Гоффмана</w:t>
      </w:r>
      <w:proofErr w:type="spellEnd"/>
      <w:r w:rsidRPr="00EE0F2C">
        <w:rPr>
          <w:rFonts w:ascii="Times New Roman" w:hAnsi="Times New Roman" w:cs="Times New Roman"/>
          <w:sz w:val="28"/>
          <w:szCs w:val="28"/>
        </w:rPr>
        <w:t>); другие наследственные спинальные мышечные атрофии; первичные иммунодефициты) - новорожденные, родившиеся живыми.</w:t>
      </w:r>
    </w:p>
    <w:p w:rsidR="005E2488" w:rsidRPr="00EE0F2C" w:rsidRDefault="005E2488" w:rsidP="005E248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EE0F2C">
        <w:rPr>
          <w:rFonts w:ascii="Times New Roman" w:hAnsi="Times New Roman" w:cs="Times New Roman"/>
          <w:sz w:val="28"/>
          <w:szCs w:val="28"/>
        </w:rPr>
        <w:t>медико-социальной</w:t>
      </w:r>
      <w:proofErr w:type="gramEnd"/>
      <w:r w:rsidRPr="00EE0F2C">
        <w:rPr>
          <w:rFonts w:ascii="Times New Roman" w:hAnsi="Times New Roman" w:cs="Times New Roman"/>
          <w:sz w:val="28"/>
          <w:szCs w:val="28"/>
        </w:rPr>
        <w:t xml:space="preserve"> помощи, в том числе по профилактике прерывания беременности.</w:t>
      </w:r>
    </w:p>
    <w:p w:rsidR="00F50A0C" w:rsidRPr="00EE0F2C" w:rsidRDefault="00163256" w:rsidP="00C5198E">
      <w:pPr>
        <w:pStyle w:val="ConsPlusNormal"/>
        <w:ind w:firstLine="567"/>
        <w:jc w:val="both"/>
        <w:rPr>
          <w:rFonts w:ascii="Times New Roman" w:hAnsi="Times New Roman" w:cs="Times New Roman"/>
          <w:sz w:val="28"/>
          <w:szCs w:val="28"/>
        </w:rPr>
      </w:pPr>
      <w:proofErr w:type="gramStart"/>
      <w:r w:rsidRPr="00EE0F2C">
        <w:rPr>
          <w:rFonts w:ascii="Times New Roman" w:hAnsi="Times New Roman" w:cs="Times New Roman"/>
          <w:sz w:val="28"/>
          <w:szCs w:val="28"/>
        </w:rPr>
        <w:lastRenderedPageBreak/>
        <w:t>Комитет по здравоохранению Ленинградской области</w:t>
      </w:r>
      <w:r w:rsidR="00F50A0C" w:rsidRPr="00EE0F2C">
        <w:rPr>
          <w:rFonts w:ascii="Times New Roman" w:hAnsi="Times New Roman" w:cs="Times New Roman"/>
          <w:sz w:val="28"/>
          <w:szCs w:val="28"/>
        </w:rPr>
        <w:t xml:space="preserve"> в порядке, утверждаемом Министерством здравоохра</w:t>
      </w:r>
      <w:r w:rsidR="0009499D" w:rsidRPr="00EE0F2C">
        <w:rPr>
          <w:rFonts w:ascii="Times New Roman" w:hAnsi="Times New Roman" w:cs="Times New Roman"/>
          <w:sz w:val="28"/>
          <w:szCs w:val="28"/>
        </w:rPr>
        <w:t>нения Российской Федерации, веде</w:t>
      </w:r>
      <w:r w:rsidR="00F50A0C" w:rsidRPr="00EE0F2C">
        <w:rPr>
          <w:rFonts w:ascii="Times New Roman" w:hAnsi="Times New Roman" w:cs="Times New Roman"/>
          <w:sz w:val="28"/>
          <w:szCs w:val="28"/>
        </w:rPr>
        <w:t>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w:t>
      </w:r>
      <w:r w:rsidR="0009499D" w:rsidRPr="00EE0F2C">
        <w:rPr>
          <w:rFonts w:ascii="Times New Roman" w:hAnsi="Times New Roman" w:cs="Times New Roman"/>
          <w:sz w:val="28"/>
          <w:szCs w:val="28"/>
        </w:rPr>
        <w:t>же оценивае</w:t>
      </w:r>
      <w:r w:rsidR="00F50A0C" w:rsidRPr="00EE0F2C">
        <w:rPr>
          <w:rFonts w:ascii="Times New Roman" w:hAnsi="Times New Roman" w:cs="Times New Roman"/>
          <w:sz w:val="28"/>
          <w:szCs w:val="28"/>
        </w:rPr>
        <w:t>т эффективность такой помощи.</w:t>
      </w:r>
      <w:proofErr w:type="gramEnd"/>
    </w:p>
    <w:p w:rsidR="005E2488" w:rsidRPr="00EE0F2C" w:rsidRDefault="005E2488" w:rsidP="005E2488">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EE0F2C">
        <w:rPr>
          <w:rFonts w:ascii="Times New Roman" w:hAnsi="Times New Roman" w:cs="Times New Roman"/>
          <w:sz w:val="28"/>
          <w:szCs w:val="28"/>
        </w:rPr>
        <w:t>жизнеугрожающими</w:t>
      </w:r>
      <w:proofErr w:type="spellEnd"/>
      <w:r w:rsidRPr="00EE0F2C">
        <w:rPr>
          <w:rFonts w:ascii="Times New Roman" w:hAnsi="Times New Roman" w:cs="Times New Roman"/>
          <w:sz w:val="28"/>
          <w:szCs w:val="28"/>
        </w:rPr>
        <w:t xml:space="preserve"> и хроническими заболеваниями, в том числе прогрессирующими редкими (</w:t>
      </w:r>
      <w:proofErr w:type="spellStart"/>
      <w:r w:rsidRPr="00EE0F2C">
        <w:rPr>
          <w:rFonts w:ascii="Times New Roman" w:hAnsi="Times New Roman" w:cs="Times New Roman"/>
          <w:sz w:val="28"/>
          <w:szCs w:val="28"/>
        </w:rPr>
        <w:t>орфанными</w:t>
      </w:r>
      <w:proofErr w:type="spellEnd"/>
      <w:r w:rsidRPr="00EE0F2C">
        <w:rPr>
          <w:rFonts w:ascii="Times New Roman" w:hAnsi="Times New Roman" w:cs="Times New Roman"/>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w:t>
      </w:r>
      <w:proofErr w:type="gramEnd"/>
      <w:r w:rsidRPr="00EE0F2C">
        <w:rPr>
          <w:rFonts w:ascii="Times New Roman" w:hAnsi="Times New Roman" w:cs="Times New Roman"/>
          <w:sz w:val="28"/>
          <w:szCs w:val="28"/>
        </w:rPr>
        <w:t xml:space="preserve"> в федеральный перечень реабилитационных мероприятий и услуг, предоставляемых инвалиду.</w:t>
      </w:r>
    </w:p>
    <w:p w:rsidR="005E2488" w:rsidRPr="00EE0F2C" w:rsidRDefault="005E2488" w:rsidP="005E2488">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roofErr w:type="gramEnd"/>
    </w:p>
    <w:p w:rsidR="005E2488" w:rsidRPr="00EE0F2C" w:rsidRDefault="005E2488" w:rsidP="005E2488">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EE0F2C">
        <w:rPr>
          <w:rFonts w:ascii="Times New Roman" w:hAnsi="Times New Roman" w:cs="Times New Roman"/>
          <w:sz w:val="28"/>
          <w:szCs w:val="28"/>
        </w:rPr>
        <w:t xml:space="preserve"> Российской Федерации.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1"/>
        <w:rPr>
          <w:rFonts w:ascii="Times New Roman" w:hAnsi="Times New Roman" w:cs="Times New Roman"/>
          <w:sz w:val="28"/>
          <w:szCs w:val="28"/>
        </w:rPr>
      </w:pPr>
      <w:bookmarkStart w:id="3" w:name="P142"/>
      <w:bookmarkEnd w:id="3"/>
      <w:r w:rsidRPr="00EE0F2C">
        <w:rPr>
          <w:rFonts w:ascii="Times New Roman" w:hAnsi="Times New Roman" w:cs="Times New Roman"/>
          <w:sz w:val="28"/>
          <w:szCs w:val="28"/>
        </w:rPr>
        <w:t xml:space="preserve">IV. Территориальная программа </w:t>
      </w:r>
      <w:proofErr w:type="gramStart"/>
      <w:r w:rsidRPr="00EE0F2C">
        <w:rPr>
          <w:rFonts w:ascii="Times New Roman" w:hAnsi="Times New Roman" w:cs="Times New Roman"/>
          <w:sz w:val="28"/>
          <w:szCs w:val="28"/>
        </w:rPr>
        <w:t>обязательного</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медицинского страхования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базовой программы обязательного медицинского страхования</w:t>
      </w:r>
      <w:r w:rsidR="00732C6A" w:rsidRPr="00EE0F2C">
        <w:rPr>
          <w:rFonts w:ascii="Times New Roman" w:hAnsi="Times New Roman" w:cs="Times New Roman"/>
          <w:sz w:val="28"/>
          <w:szCs w:val="28"/>
        </w:rPr>
        <w:t xml:space="preserve"> застрахованным лицам</w:t>
      </w:r>
      <w:r w:rsidRPr="00EE0F2C">
        <w:rPr>
          <w:rFonts w:ascii="Times New Roman" w:hAnsi="Times New Roman" w:cs="Times New Roman"/>
          <w:sz w:val="28"/>
          <w:szCs w:val="28"/>
        </w:rPr>
        <w:t>:</w:t>
      </w:r>
    </w:p>
    <w:p w:rsidR="005802D0" w:rsidRPr="00EE0F2C" w:rsidRDefault="00EC59EA"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оказываются </w:t>
      </w:r>
      <w:r w:rsidR="00ED0CF1" w:rsidRPr="00EE0F2C">
        <w:rPr>
          <w:rFonts w:ascii="Times New Roman" w:hAnsi="Times New Roman" w:cs="Times New Roman"/>
          <w:sz w:val="28"/>
          <w:szCs w:val="28"/>
        </w:rPr>
        <w:t>первичная медико-санитарная помощь, включая профилактическую помощь,</w:t>
      </w:r>
      <w:r w:rsidR="00A73FD3" w:rsidRPr="00EE0F2C">
        <w:rPr>
          <w:rFonts w:ascii="Times New Roman" w:hAnsi="Times New Roman" w:cs="Times New Roman"/>
          <w:sz w:val="28"/>
          <w:szCs w:val="28"/>
        </w:rPr>
        <w:t xml:space="preserve"> </w:t>
      </w:r>
      <w:r w:rsidRPr="00EE0F2C">
        <w:rPr>
          <w:rFonts w:ascii="Times New Roman" w:eastAsia="Times New Roman" w:hAnsi="Times New Roman" w:cs="Times New Roman"/>
          <w:sz w:val="28"/>
          <w:szCs w:val="28"/>
        </w:rPr>
        <w:t xml:space="preserve">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w:t>
      </w:r>
      <w:r w:rsidRPr="00EE0F2C">
        <w:rPr>
          <w:rFonts w:ascii="Times New Roman" w:eastAsia="Times New Roman" w:hAnsi="Times New Roman" w:cs="Times New Roman"/>
          <w:sz w:val="28"/>
          <w:szCs w:val="28"/>
        </w:rPr>
        <w:lastRenderedPageBreak/>
        <w:t xml:space="preserve">страхования: пациентов из числа ветеранов боевых действий; лиц, состоящих на диспансерном наблюдении; </w:t>
      </w:r>
      <w:proofErr w:type="gramStart"/>
      <w:r w:rsidRPr="00EE0F2C">
        <w:rPr>
          <w:rFonts w:ascii="Times New Roman" w:eastAsia="Times New Roman" w:hAnsi="Times New Roman" w:cs="Times New Roman"/>
          <w:sz w:val="28"/>
          <w:szCs w:val="28"/>
        </w:rPr>
        <w:t>женщин в период беременности, родов и послеродовой период,</w:t>
      </w:r>
      <w:r w:rsidR="00ED0CF1" w:rsidRPr="00EE0F2C">
        <w:rPr>
          <w:rFonts w:ascii="Times New Roman" w:hAnsi="Times New Roman" w:cs="Times New Roman"/>
          <w:sz w:val="28"/>
          <w:szCs w:val="28"/>
        </w:rPr>
        <w:t xml:space="preserve">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2" w:tooltip="III. Перечень заболеваний и состояний, оказание медицинской">
        <w:r w:rsidR="00ED0CF1" w:rsidRPr="00EE0F2C">
          <w:rPr>
            <w:rFonts w:ascii="Times New Roman" w:hAnsi="Times New Roman" w:cs="Times New Roman"/>
            <w:sz w:val="28"/>
            <w:szCs w:val="28"/>
          </w:rPr>
          <w:t>разделе III</w:t>
        </w:r>
      </w:hyperlink>
      <w:r w:rsidR="00ED0CF1" w:rsidRPr="00EE0F2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w:t>
      </w:r>
      <w:proofErr w:type="gramEnd"/>
      <w:r w:rsidR="00ED0CF1" w:rsidRPr="00EE0F2C">
        <w:rPr>
          <w:rFonts w:ascii="Times New Roman" w:hAnsi="Times New Roman" w:cs="Times New Roman"/>
          <w:sz w:val="28"/>
          <w:szCs w:val="28"/>
        </w:rPr>
        <w:t xml:space="preserve"> человека, синдрома приобретенного иммунодефицита, туберкулеза, психических расстройств и расстройств поведения;</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w:t>
      </w:r>
      <w:r w:rsidR="00EC59EA" w:rsidRPr="00EE0F2C">
        <w:rPr>
          <w:rFonts w:ascii="Times New Roman" w:hAnsi="Times New Roman" w:cs="Times New Roman"/>
          <w:sz w:val="28"/>
          <w:szCs w:val="28"/>
        </w:rPr>
        <w:t xml:space="preserve"> из них</w:t>
      </w:r>
      <w:r w:rsidRPr="00EE0F2C">
        <w:rPr>
          <w:rFonts w:ascii="Times New Roman" w:hAnsi="Times New Roman" w:cs="Times New Roman"/>
          <w:sz w:val="28"/>
          <w:szCs w:val="28"/>
        </w:rPr>
        <w:t xml:space="preserve">, указанных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мероприятия по медицинской реабилитации, осуществляемой в</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w:t>
      </w:r>
      <w:r w:rsidR="00505DCF" w:rsidRPr="00EE0F2C">
        <w:rPr>
          <w:rFonts w:ascii="Times New Roman" w:hAnsi="Times New Roman" w:cs="Times New Roman"/>
          <w:sz w:val="28"/>
          <w:szCs w:val="28"/>
        </w:rPr>
        <w:t xml:space="preserve">ад; </w:t>
      </w:r>
      <w:proofErr w:type="spellStart"/>
      <w:r w:rsidR="00505DCF" w:rsidRPr="00EE0F2C">
        <w:rPr>
          <w:rFonts w:ascii="Times New Roman" w:hAnsi="Times New Roman" w:cs="Times New Roman"/>
          <w:sz w:val="28"/>
          <w:szCs w:val="28"/>
        </w:rPr>
        <w:t>аудиологическому</w:t>
      </w:r>
      <w:proofErr w:type="spellEnd"/>
      <w:r w:rsidR="00505DCF" w:rsidRPr="00EE0F2C">
        <w:rPr>
          <w:rFonts w:ascii="Times New Roman" w:hAnsi="Times New Roman" w:cs="Times New Roman"/>
          <w:sz w:val="28"/>
          <w:szCs w:val="28"/>
        </w:rPr>
        <w:t xml:space="preserve"> скринингу, а также по </w:t>
      </w:r>
      <w:r w:rsidRPr="00EE0F2C">
        <w:rPr>
          <w:rFonts w:ascii="Times New Roman" w:hAnsi="Times New Roman" w:cs="Times New Roman"/>
          <w:sz w:val="28"/>
          <w:szCs w:val="28"/>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EC59EA" w:rsidRPr="00EE0F2C" w:rsidRDefault="00EC59EA"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11326">
        <w:r w:rsidRPr="00EE0F2C">
          <w:rPr>
            <w:rFonts w:ascii="Times New Roman" w:hAnsi="Times New Roman" w:cs="Times New Roman"/>
            <w:sz w:val="28"/>
            <w:szCs w:val="28"/>
          </w:rPr>
          <w:t xml:space="preserve">приложением № </w:t>
        </w:r>
      </w:hyperlink>
      <w:r w:rsidR="003F652A" w:rsidRPr="00EE0F2C">
        <w:rPr>
          <w:rFonts w:ascii="Times New Roman" w:hAnsi="Times New Roman" w:cs="Times New Roman"/>
          <w:sz w:val="28"/>
          <w:szCs w:val="28"/>
        </w:rPr>
        <w:t>2</w:t>
      </w:r>
      <w:r w:rsidRPr="00EE0F2C">
        <w:rPr>
          <w:rFonts w:ascii="Times New Roman" w:hAnsi="Times New Roman" w:cs="Times New Roman"/>
          <w:sz w:val="28"/>
          <w:szCs w:val="28"/>
        </w:rPr>
        <w:t xml:space="preserve"> к Программе. </w:t>
      </w:r>
    </w:p>
    <w:p w:rsidR="00376568" w:rsidRPr="00EE0F2C" w:rsidRDefault="00376568" w:rsidP="0037656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6" w:tooltip="Федеральный закон от 29.11.2010 N 326-ФЗ (ред. от 19.12.2022) &quot;Об обязательном медицинском страховании в Российской Федерации&quot;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от 29 ноября 2010 года № 326-ФЗ "Об обязательном медицинском страховании в Российской Федерации". </w:t>
      </w:r>
      <w:proofErr w:type="gramStart"/>
      <w:r w:rsidRPr="00EE0F2C">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w:t>
      </w:r>
      <w:r w:rsidRPr="00EE0F2C">
        <w:rPr>
          <w:rFonts w:ascii="Times New Roman" w:hAnsi="Times New Roman" w:cs="Times New Roman"/>
          <w:sz w:val="28"/>
          <w:szCs w:val="28"/>
        </w:rPr>
        <w:lastRenderedPageBreak/>
        <w:t>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sidRPr="00EE0F2C">
        <w:rPr>
          <w:rFonts w:ascii="Times New Roman" w:hAnsi="Times New Roman" w:cs="Times New Roman"/>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w:t>
      </w:r>
      <w:r w:rsidR="00DC0D1F" w:rsidRPr="00EE0F2C">
        <w:rPr>
          <w:rFonts w:ascii="Times New Roman" w:hAnsi="Times New Roman" w:cs="Times New Roman"/>
          <w:sz w:val="28"/>
          <w:szCs w:val="28"/>
        </w:rPr>
        <w:t>.</w:t>
      </w:r>
      <w:r w:rsidRPr="00EE0F2C">
        <w:rPr>
          <w:rFonts w:ascii="Times New Roman" w:hAnsi="Times New Roman" w:cs="Times New Roman"/>
          <w:sz w:val="28"/>
          <w:szCs w:val="28"/>
        </w:rPr>
        <w:t xml:space="preserve"> рублей при отсутствии у медицинской </w:t>
      </w:r>
      <w:proofErr w:type="gramStart"/>
      <w:r w:rsidRPr="00EE0F2C">
        <w:rPr>
          <w:rFonts w:ascii="Times New Roman" w:hAnsi="Times New Roman" w:cs="Times New Roman"/>
          <w:sz w:val="28"/>
          <w:szCs w:val="28"/>
        </w:rPr>
        <w:t>организации</w:t>
      </w:r>
      <w:proofErr w:type="gramEnd"/>
      <w:r w:rsidRPr="00EE0F2C">
        <w:rPr>
          <w:rFonts w:ascii="Times New Roman" w:hAnsi="Times New Roman" w:cs="Times New Roman"/>
          <w:sz w:val="28"/>
          <w:szCs w:val="28"/>
        </w:rPr>
        <w:t xml:space="preserve"> не погашенной в течение трех месяцев кредиторской задолженности за счет средств обязательного медицинского страхования.</w:t>
      </w:r>
    </w:p>
    <w:p w:rsidR="00376568" w:rsidRPr="00EE0F2C" w:rsidRDefault="00376568" w:rsidP="00C5198E">
      <w:pPr>
        <w:pStyle w:val="ConsPlusNormal"/>
        <w:ind w:firstLine="567"/>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получении информации о</w:t>
      </w:r>
      <w:r w:rsidR="00DC0D1F" w:rsidRPr="00EE0F2C">
        <w:rPr>
          <w:rFonts w:ascii="Times New Roman" w:hAnsi="Times New Roman" w:cs="Times New Roman"/>
          <w:sz w:val="28"/>
          <w:szCs w:val="28"/>
        </w:rPr>
        <w:t>т Федерального фонда обязательного медицинского страхования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w:t>
      </w:r>
      <w:proofErr w:type="gramEnd"/>
      <w:r w:rsidR="00DC0D1F" w:rsidRPr="00EE0F2C">
        <w:rPr>
          <w:rFonts w:ascii="Times New Roman" w:hAnsi="Times New Roman" w:cs="Times New Roman"/>
          <w:sz w:val="28"/>
          <w:szCs w:val="28"/>
        </w:rPr>
        <w:t xml:space="preserve"> работников, </w:t>
      </w:r>
      <w:r w:rsidRPr="00EE0F2C">
        <w:rPr>
          <w:rFonts w:ascii="Times New Roman" w:hAnsi="Times New Roman" w:cs="Times New Roman"/>
          <w:sz w:val="28"/>
          <w:szCs w:val="28"/>
        </w:rPr>
        <w:t xml:space="preserve">Комитет по здравоохранению Ленинградской области принимает меры по устранению причин </w:t>
      </w:r>
      <w:r w:rsidR="00121A5D" w:rsidRPr="00EE0F2C">
        <w:rPr>
          <w:rFonts w:ascii="Times New Roman" w:hAnsi="Times New Roman" w:cs="Times New Roman"/>
          <w:sz w:val="28"/>
          <w:szCs w:val="28"/>
        </w:rPr>
        <w:t xml:space="preserve">их </w:t>
      </w:r>
      <w:r w:rsidRPr="00EE0F2C">
        <w:rPr>
          <w:rFonts w:ascii="Times New Roman" w:hAnsi="Times New Roman" w:cs="Times New Roman"/>
          <w:sz w:val="28"/>
          <w:szCs w:val="28"/>
        </w:rPr>
        <w:t xml:space="preserve">возникновения, в том числе в рамках </w:t>
      </w:r>
      <w:hyperlink r:id="rId17">
        <w:r w:rsidRPr="00EE0F2C">
          <w:rPr>
            <w:rFonts w:ascii="Times New Roman" w:hAnsi="Times New Roman" w:cs="Times New Roman"/>
            <w:sz w:val="28"/>
            <w:szCs w:val="28"/>
          </w:rPr>
          <w:t>пункта 3 статьи 8</w:t>
        </w:r>
      </w:hyperlink>
      <w:r w:rsidRPr="00EE0F2C">
        <w:rPr>
          <w:rFonts w:ascii="Times New Roman" w:hAnsi="Times New Roman" w:cs="Times New Roman"/>
          <w:sz w:val="28"/>
          <w:szCs w:val="28"/>
        </w:rPr>
        <w:t xml:space="preserve"> Федерального закона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Об обязательном медицинском страховании в Российской Федерации</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w:t>
      </w:r>
      <w:r w:rsidR="002D1C28" w:rsidRPr="00EE0F2C">
        <w:rPr>
          <w:rFonts w:ascii="Times New Roman" w:hAnsi="Times New Roman" w:cs="Times New Roman"/>
          <w:sz w:val="28"/>
          <w:szCs w:val="28"/>
        </w:rPr>
        <w:t>ми</w:t>
      </w:r>
      <w:r w:rsidRPr="00EE0F2C">
        <w:rPr>
          <w:rFonts w:ascii="Times New Roman" w:hAnsi="Times New Roman" w:cs="Times New Roman"/>
          <w:sz w:val="28"/>
          <w:szCs w:val="28"/>
        </w:rPr>
        <w:t xml:space="preserve"> медицински</w:t>
      </w:r>
      <w:r w:rsidR="002D1C28" w:rsidRPr="00EE0F2C">
        <w:rPr>
          <w:rFonts w:ascii="Times New Roman" w:hAnsi="Times New Roman" w:cs="Times New Roman"/>
          <w:sz w:val="28"/>
          <w:szCs w:val="28"/>
        </w:rPr>
        <w:t>ми</w:t>
      </w:r>
      <w:r w:rsidRPr="00EE0F2C">
        <w:rPr>
          <w:rFonts w:ascii="Times New Roman" w:hAnsi="Times New Roman" w:cs="Times New Roman"/>
          <w:sz w:val="28"/>
          <w:szCs w:val="28"/>
        </w:rPr>
        <w:t xml:space="preserve"> организаци</w:t>
      </w:r>
      <w:r w:rsidR="002D1C28" w:rsidRPr="00EE0F2C">
        <w:rPr>
          <w:rFonts w:ascii="Times New Roman" w:hAnsi="Times New Roman" w:cs="Times New Roman"/>
          <w:sz w:val="28"/>
          <w:szCs w:val="28"/>
        </w:rPr>
        <w:t>ями</w:t>
      </w:r>
      <w:r w:rsidRPr="00EE0F2C">
        <w:rPr>
          <w:rFonts w:ascii="Times New Roman" w:hAnsi="Times New Roman" w:cs="Times New Roman"/>
          <w:sz w:val="28"/>
          <w:szCs w:val="28"/>
        </w:rPr>
        <w:t>,</w:t>
      </w:r>
      <w:r w:rsidR="002D1C28" w:rsidRPr="00EE0F2C">
        <w:rPr>
          <w:rFonts w:ascii="Times New Roman" w:hAnsi="Times New Roman" w:cs="Times New Roman"/>
          <w:sz w:val="28"/>
          <w:szCs w:val="28"/>
        </w:rPr>
        <w:t xml:space="preserve"> (далее -</w:t>
      </w:r>
      <w:r w:rsidRPr="00EE0F2C">
        <w:rPr>
          <w:rFonts w:ascii="Times New Roman" w:hAnsi="Times New Roman" w:cs="Times New Roman"/>
          <w:sz w:val="28"/>
          <w:szCs w:val="28"/>
        </w:rPr>
        <w:t xml:space="preserve">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tooltip="Федеральный закон от 29.11.2010 N 326-ФЗ (ред. от 19.12.2022) &quot;Об обязательном медицинском страховании в Российской Федерации&quot; {КонсультантПлюс}">
        <w:r w:rsidRPr="00EE0F2C">
          <w:rPr>
            <w:rFonts w:ascii="Times New Roman" w:hAnsi="Times New Roman" w:cs="Times New Roman"/>
            <w:sz w:val="28"/>
            <w:szCs w:val="28"/>
          </w:rPr>
          <w:t>статьей 30</w:t>
        </w:r>
      </w:hyperlink>
      <w:r w:rsidRPr="00EE0F2C">
        <w:rPr>
          <w:rFonts w:ascii="Times New Roman" w:hAnsi="Times New Roman" w:cs="Times New Roman"/>
          <w:sz w:val="28"/>
          <w:szCs w:val="28"/>
        </w:rPr>
        <w:t xml:space="preserve"> Федерального закона</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от 29 ноября 2010 года </w:t>
      </w:r>
      <w:r w:rsidR="002D1C28" w:rsidRPr="00EE0F2C">
        <w:rPr>
          <w:rFonts w:ascii="Times New Roman" w:hAnsi="Times New Roman" w:cs="Times New Roman"/>
          <w:sz w:val="28"/>
          <w:szCs w:val="28"/>
        </w:rPr>
        <w:t>№</w:t>
      </w:r>
      <w:r w:rsidRPr="00EE0F2C">
        <w:rPr>
          <w:rFonts w:ascii="Times New Roman" w:hAnsi="Times New Roman" w:cs="Times New Roman"/>
          <w:sz w:val="28"/>
          <w:szCs w:val="28"/>
        </w:rPr>
        <w:t xml:space="preserve">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статьей 76</w:t>
        </w:r>
      </w:hyperlink>
      <w:r w:rsidRPr="00EE0F2C">
        <w:rPr>
          <w:rFonts w:ascii="Times New Roman" w:hAnsi="Times New Roman" w:cs="Times New Roman"/>
          <w:sz w:val="28"/>
          <w:szCs w:val="28"/>
        </w:rPr>
        <w:t xml:space="preserve"> Федерального закона от 21 ноября 2011 года </w:t>
      </w:r>
      <w:r w:rsidR="002D1C28"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 профессиональными союзами медицинских</w:t>
      </w:r>
      <w:proofErr w:type="gramEnd"/>
      <w:r w:rsidRPr="00EE0F2C">
        <w:rPr>
          <w:rFonts w:ascii="Times New Roman" w:hAnsi="Times New Roman" w:cs="Times New Roman"/>
          <w:sz w:val="28"/>
          <w:szCs w:val="28"/>
        </w:rPr>
        <w:t xml:space="preserve"> работников или их объединени</w:t>
      </w:r>
      <w:r w:rsidR="002D1C28" w:rsidRPr="00EE0F2C">
        <w:rPr>
          <w:rFonts w:ascii="Times New Roman" w:hAnsi="Times New Roman" w:cs="Times New Roman"/>
          <w:sz w:val="28"/>
          <w:szCs w:val="28"/>
        </w:rPr>
        <w:t>ями</w:t>
      </w:r>
      <w:r w:rsidRPr="00EE0F2C">
        <w:rPr>
          <w:rFonts w:ascii="Times New Roman" w:hAnsi="Times New Roman" w:cs="Times New Roman"/>
          <w:sz w:val="28"/>
          <w:szCs w:val="28"/>
        </w:rPr>
        <w:t xml:space="preserve"> (ассоциаци</w:t>
      </w:r>
      <w:r w:rsidR="002D1C28" w:rsidRPr="00EE0F2C">
        <w:rPr>
          <w:rFonts w:ascii="Times New Roman" w:hAnsi="Times New Roman" w:cs="Times New Roman"/>
          <w:sz w:val="28"/>
          <w:szCs w:val="28"/>
        </w:rPr>
        <w:t>ями</w:t>
      </w:r>
      <w:r w:rsidRPr="00EE0F2C">
        <w:rPr>
          <w:rFonts w:ascii="Times New Roman" w:hAnsi="Times New Roman" w:cs="Times New Roman"/>
          <w:sz w:val="28"/>
          <w:szCs w:val="28"/>
        </w:rPr>
        <w:t xml:space="preserve">),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20" w:tooltip="Постановление Правительства Ленинградской области от 10.02.2012 N 41 (ред. от 06.10.2016) &quot;Об образовании комиссии по разработке территориальной программы обязательного медицинского страхования в Ленинградской области&quot; {КонсультантПлюс}">
        <w:r w:rsidRPr="00EE0F2C">
          <w:rPr>
            <w:rFonts w:ascii="Times New Roman" w:hAnsi="Times New Roman" w:cs="Times New Roman"/>
            <w:sz w:val="28"/>
            <w:szCs w:val="28"/>
          </w:rPr>
          <w:t>постановлением</w:t>
        </w:r>
      </w:hyperlink>
      <w:r w:rsidRPr="00EE0F2C">
        <w:rPr>
          <w:rFonts w:ascii="Times New Roman" w:hAnsi="Times New Roman" w:cs="Times New Roman"/>
          <w:sz w:val="28"/>
          <w:szCs w:val="28"/>
        </w:rPr>
        <w:t xml:space="preserve"> Правительства Ленинградской области от 10 февраля 2012 года </w:t>
      </w:r>
      <w:r w:rsidR="002D1C28" w:rsidRPr="00EE0F2C">
        <w:rPr>
          <w:rFonts w:ascii="Times New Roman" w:hAnsi="Times New Roman" w:cs="Times New Roman"/>
          <w:sz w:val="28"/>
          <w:szCs w:val="28"/>
        </w:rPr>
        <w:t>№</w:t>
      </w:r>
      <w:r w:rsidRPr="00EE0F2C">
        <w:rPr>
          <w:rFonts w:ascii="Times New Roman" w:hAnsi="Times New Roman" w:cs="Times New Roman"/>
          <w:sz w:val="28"/>
          <w:szCs w:val="28"/>
        </w:rPr>
        <w:t xml:space="preserve"> 41.</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w:t>
      </w:r>
      <w:r w:rsidRPr="00EE0F2C">
        <w:rPr>
          <w:rFonts w:ascii="Times New Roman" w:hAnsi="Times New Roman" w:cs="Times New Roman"/>
          <w:sz w:val="28"/>
          <w:szCs w:val="28"/>
        </w:rPr>
        <w:lastRenderedPageBreak/>
        <w:t>финансовое обеспечение денежных выплат стимулирующего характера, в том числе денежные выплаты:</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врачам-специалистам за оказанную медицинскую помощь в амбулаторных условиях.</w:t>
      </w:r>
    </w:p>
    <w:p w:rsidR="005802D0" w:rsidRPr="00EE0F2C" w:rsidRDefault="00ED0CF1" w:rsidP="00C5198E">
      <w:pPr>
        <w:pStyle w:val="ConsPlusNormal1"/>
        <w:ind w:firstLine="539"/>
        <w:jc w:val="both"/>
        <w:rPr>
          <w:rFonts w:ascii="Times New Roman" w:hAnsi="Times New Roman" w:cs="Times New Roman"/>
          <w:sz w:val="28"/>
          <w:szCs w:val="28"/>
        </w:rPr>
      </w:pPr>
      <w:proofErr w:type="gramStart"/>
      <w:r w:rsidRPr="00EE0F2C">
        <w:rPr>
          <w:rFonts w:ascii="Times New Roman" w:hAnsi="Times New Roman" w:cs="Times New Roman"/>
          <w:sz w:val="28"/>
          <w:szCs w:val="28"/>
        </w:rPr>
        <w:t>Территориальный фонд обязательного медицинского страхования Ленинградской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Ленинградской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Комитета по здравоохранению Ленинградской области для принятия необходимых мер по обеспечению должного уровня</w:t>
      </w:r>
      <w:proofErr w:type="gramEnd"/>
      <w:r w:rsidRPr="00EE0F2C">
        <w:rPr>
          <w:rFonts w:ascii="Times New Roman" w:hAnsi="Times New Roman" w:cs="Times New Roman"/>
          <w:sz w:val="28"/>
          <w:szCs w:val="28"/>
        </w:rPr>
        <w:t xml:space="preserve"> оплаты труда медицинских работников.</w:t>
      </w:r>
    </w:p>
    <w:p w:rsidR="00D746FB" w:rsidRPr="00EE0F2C" w:rsidRDefault="00D746FB" w:rsidP="00D746FB">
      <w:pPr>
        <w:widowControl w:val="0"/>
        <w:autoSpaceDE w:val="0"/>
        <w:autoSpaceDN w:val="0"/>
        <w:ind w:firstLine="567"/>
        <w:jc w:val="both"/>
        <w:rPr>
          <w:rFonts w:ascii="Times New Roman" w:eastAsia="Times New Roman" w:hAnsi="Times New Roman" w:cs="Times New Roman"/>
          <w:kern w:val="2"/>
          <w:sz w:val="28"/>
          <w:szCs w:val="28"/>
        </w:rPr>
      </w:pPr>
      <w:r w:rsidRPr="00EE0F2C">
        <w:rPr>
          <w:rFonts w:ascii="Times New Roman" w:eastAsia="Times New Roman" w:hAnsi="Times New Roman" w:cs="Times New Roman"/>
          <w:kern w:val="2"/>
          <w:sz w:val="28"/>
          <w:szCs w:val="28"/>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70355" w:rsidRPr="00EE0F2C" w:rsidRDefault="00EE0F2C" w:rsidP="00C5198E">
      <w:pPr>
        <w:pStyle w:val="ConsPlusNormal"/>
        <w:ind w:firstLine="539"/>
        <w:jc w:val="both"/>
        <w:rPr>
          <w:rFonts w:ascii="Times New Roman" w:hAnsi="Times New Roman" w:cs="Times New Roman"/>
          <w:sz w:val="28"/>
          <w:szCs w:val="28"/>
        </w:rPr>
      </w:pPr>
      <w:hyperlink r:id="rId21">
        <w:r w:rsidR="00670355" w:rsidRPr="00EE0F2C">
          <w:rPr>
            <w:rFonts w:ascii="Times New Roman" w:hAnsi="Times New Roman" w:cs="Times New Roman"/>
            <w:sz w:val="28"/>
            <w:szCs w:val="28"/>
          </w:rPr>
          <w:t>Перечень</w:t>
        </w:r>
      </w:hyperlink>
      <w:r w:rsidR="00670355" w:rsidRPr="00EE0F2C">
        <w:rPr>
          <w:rFonts w:ascii="Times New Roman" w:hAnsi="Times New Roman" w:cs="Times New Roman"/>
          <w:sz w:val="28"/>
          <w:szCs w:val="28"/>
        </w:rPr>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установлен в соответствии с приложением</w:t>
      </w:r>
      <w:r w:rsidR="006C50FB" w:rsidRPr="00EE0F2C">
        <w:rPr>
          <w:rFonts w:ascii="Times New Roman" w:hAnsi="Times New Roman" w:cs="Times New Roman"/>
          <w:sz w:val="28"/>
          <w:szCs w:val="28"/>
        </w:rPr>
        <w:t xml:space="preserve"> № </w:t>
      </w:r>
      <w:r w:rsidR="003F652A" w:rsidRPr="00EE0F2C">
        <w:rPr>
          <w:rFonts w:ascii="Times New Roman" w:hAnsi="Times New Roman" w:cs="Times New Roman"/>
          <w:sz w:val="28"/>
          <w:szCs w:val="28"/>
        </w:rPr>
        <w:t>4</w:t>
      </w:r>
      <w:r w:rsidR="00670355" w:rsidRPr="00EE0F2C">
        <w:rPr>
          <w:rFonts w:ascii="Times New Roman" w:hAnsi="Times New Roman" w:cs="Times New Roman"/>
          <w:sz w:val="28"/>
          <w:szCs w:val="28"/>
        </w:rPr>
        <w:t xml:space="preserve"> к </w:t>
      </w:r>
      <w:r w:rsidR="00297CC4" w:rsidRPr="00EE0F2C">
        <w:rPr>
          <w:rFonts w:ascii="Times New Roman" w:hAnsi="Times New Roman" w:cs="Times New Roman"/>
          <w:sz w:val="28"/>
          <w:szCs w:val="28"/>
        </w:rPr>
        <w:t>Программе</w:t>
      </w:r>
      <w:r w:rsidR="00670355" w:rsidRPr="00EE0F2C">
        <w:rPr>
          <w:rFonts w:ascii="Times New Roman" w:hAnsi="Times New Roman" w:cs="Times New Roman"/>
          <w:sz w:val="28"/>
          <w:szCs w:val="28"/>
        </w:rPr>
        <w:t>.</w:t>
      </w:r>
    </w:p>
    <w:p w:rsidR="005802D0" w:rsidRPr="00EE0F2C" w:rsidRDefault="00EE0F2C" w:rsidP="00ED0CF1">
      <w:pPr>
        <w:pStyle w:val="ConsPlusNormal1"/>
        <w:ind w:firstLine="540"/>
        <w:jc w:val="both"/>
        <w:rPr>
          <w:rFonts w:ascii="Times New Roman" w:hAnsi="Times New Roman" w:cs="Times New Roman"/>
          <w:sz w:val="28"/>
          <w:szCs w:val="28"/>
        </w:rPr>
      </w:pPr>
      <w:hyperlink r:id="rId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заболеваний, состояний (групп заболеваний, состояний) с оптимальной длительностью лечения до 3 дней включительно установлен в соответствии с приложением</w:t>
      </w:r>
      <w:r w:rsidR="006C50FB" w:rsidRPr="00EE0F2C">
        <w:rPr>
          <w:rFonts w:ascii="Times New Roman" w:hAnsi="Times New Roman" w:cs="Times New Roman"/>
          <w:sz w:val="28"/>
          <w:szCs w:val="28"/>
        </w:rPr>
        <w:t xml:space="preserve"> № </w:t>
      </w:r>
      <w:r w:rsidR="003F652A" w:rsidRPr="00EE0F2C">
        <w:rPr>
          <w:rFonts w:ascii="Times New Roman" w:hAnsi="Times New Roman" w:cs="Times New Roman"/>
          <w:sz w:val="28"/>
          <w:szCs w:val="28"/>
        </w:rPr>
        <w:t>7</w:t>
      </w:r>
      <w:r w:rsidR="00743869" w:rsidRPr="00EE0F2C">
        <w:rPr>
          <w:rFonts w:ascii="Times New Roman" w:hAnsi="Times New Roman" w:cs="Times New Roman"/>
          <w:sz w:val="28"/>
          <w:szCs w:val="28"/>
        </w:rPr>
        <w:t xml:space="preserve"> </w:t>
      </w:r>
      <w:r w:rsidR="00ED0CF1" w:rsidRPr="00EE0F2C">
        <w:rPr>
          <w:rFonts w:ascii="Times New Roman" w:hAnsi="Times New Roman" w:cs="Times New Roman"/>
          <w:sz w:val="28"/>
          <w:szCs w:val="28"/>
        </w:rPr>
        <w:t xml:space="preserve">к </w:t>
      </w:r>
      <w:r w:rsidR="00297CC4" w:rsidRPr="00EE0F2C">
        <w:rPr>
          <w:rFonts w:ascii="Times New Roman" w:hAnsi="Times New Roman" w:cs="Times New Roman"/>
          <w:sz w:val="28"/>
          <w:szCs w:val="28"/>
        </w:rPr>
        <w:t>Программе</w:t>
      </w:r>
      <w:r w:rsidR="00ED0CF1" w:rsidRPr="00EE0F2C">
        <w:rPr>
          <w:rFonts w:ascii="Times New Roman" w:hAnsi="Times New Roman" w:cs="Times New Roman"/>
          <w:sz w:val="28"/>
          <w:szCs w:val="28"/>
        </w:rPr>
        <w:t>.</w:t>
      </w:r>
    </w:p>
    <w:p w:rsidR="00DB6354" w:rsidRPr="00EE0F2C" w:rsidRDefault="00DB6354" w:rsidP="00B714FA">
      <w:pPr>
        <w:pStyle w:val="ConsPlusNormal1"/>
        <w:jc w:val="both"/>
        <w:rPr>
          <w:rFonts w:ascii="Times New Roman" w:hAnsi="Times New Roman" w:cs="Times New Roman"/>
          <w:sz w:val="28"/>
          <w:szCs w:val="28"/>
        </w:rPr>
      </w:pPr>
    </w:p>
    <w:p w:rsidR="00361C0B" w:rsidRPr="00EE0F2C" w:rsidRDefault="00361C0B" w:rsidP="00361C0B">
      <w:pPr>
        <w:pStyle w:val="ConsPlusNormal"/>
        <w:jc w:val="center"/>
        <w:rPr>
          <w:rFonts w:ascii="Times New Roman" w:hAnsi="Times New Roman" w:cs="Times New Roman"/>
          <w:b/>
          <w:sz w:val="28"/>
          <w:szCs w:val="28"/>
        </w:rPr>
      </w:pPr>
      <w:r w:rsidRPr="00EE0F2C">
        <w:rPr>
          <w:rFonts w:ascii="Times New Roman" w:hAnsi="Times New Roman" w:cs="Times New Roman"/>
          <w:b/>
          <w:sz w:val="28"/>
          <w:szCs w:val="28"/>
        </w:rPr>
        <w:t>Профилактические медицинские осмотры и диспансеризация граждан</w:t>
      </w:r>
    </w:p>
    <w:p w:rsidR="00361C0B" w:rsidRPr="00EE0F2C" w:rsidRDefault="00361C0B" w:rsidP="00ED0CF1">
      <w:pPr>
        <w:pStyle w:val="ConsPlusNormal1"/>
        <w:ind w:firstLine="540"/>
        <w:jc w:val="both"/>
        <w:rPr>
          <w:rFonts w:ascii="Times New Roman" w:hAnsi="Times New Roman" w:cs="Times New Roman"/>
          <w:sz w:val="28"/>
          <w:szCs w:val="28"/>
        </w:rPr>
      </w:pPr>
    </w:p>
    <w:p w:rsidR="00100215" w:rsidRPr="00EE0F2C" w:rsidRDefault="00ED0CF1" w:rsidP="00100215">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r w:rsidR="00100215" w:rsidRPr="00EE0F2C">
        <w:rPr>
          <w:rFonts w:ascii="Times New Roman" w:hAnsi="Times New Roman" w:cs="Times New Roman"/>
          <w:sz w:val="28"/>
          <w:szCs w:val="28"/>
        </w:rPr>
        <w:t>,</w:t>
      </w:r>
      <w:r w:rsidR="00100215" w:rsidRPr="00EE0F2C">
        <w:t xml:space="preserve"> </w:t>
      </w:r>
      <w:proofErr w:type="gramStart"/>
      <w:r w:rsidR="00100215" w:rsidRPr="00EE0F2C">
        <w:rPr>
          <w:rFonts w:ascii="Times New Roman" w:hAnsi="Times New Roman" w:cs="Times New Roman"/>
          <w:sz w:val="28"/>
          <w:szCs w:val="28"/>
        </w:rPr>
        <w:t>осуществляемой</w:t>
      </w:r>
      <w:proofErr w:type="gramEnd"/>
      <w:r w:rsidR="00100215" w:rsidRPr="00EE0F2C">
        <w:rPr>
          <w:rFonts w:ascii="Times New Roman" w:hAnsi="Times New Roman" w:cs="Times New Roman"/>
          <w:sz w:val="28"/>
          <w:szCs w:val="28"/>
        </w:rPr>
        <w:t xml:space="preserve"> </w:t>
      </w:r>
      <w:r w:rsidR="00100215" w:rsidRPr="00EE0F2C">
        <w:rPr>
          <w:rFonts w:ascii="Times New Roman" w:hAnsi="Times New Roman" w:cs="Times New Roman"/>
          <w:sz w:val="28"/>
          <w:szCs w:val="28"/>
        </w:rPr>
        <w:lastRenderedPageBreak/>
        <w:t xml:space="preserve">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w:t>
      </w:r>
      <w:r w:rsidR="00F06011" w:rsidRPr="00EE0F2C">
        <w:rPr>
          <w:rFonts w:ascii="Times New Roman" w:hAnsi="Times New Roman" w:cs="Times New Roman"/>
          <w:sz w:val="28"/>
          <w:szCs w:val="28"/>
        </w:rPr>
        <w:t>"</w:t>
      </w:r>
      <w:r w:rsidR="00100215" w:rsidRPr="00EE0F2C">
        <w:rPr>
          <w:rFonts w:ascii="Times New Roman" w:hAnsi="Times New Roman" w:cs="Times New Roman"/>
          <w:sz w:val="28"/>
          <w:szCs w:val="28"/>
        </w:rPr>
        <w:t>Интернет</w:t>
      </w:r>
      <w:r w:rsidR="00F06011" w:rsidRPr="00EE0F2C">
        <w:rPr>
          <w:rFonts w:ascii="Times New Roman" w:hAnsi="Times New Roman" w:cs="Times New Roman"/>
          <w:sz w:val="28"/>
          <w:szCs w:val="28"/>
        </w:rPr>
        <w:t>"</w:t>
      </w:r>
      <w:r w:rsidR="00100215" w:rsidRPr="00EE0F2C">
        <w:rPr>
          <w:rFonts w:ascii="Times New Roman" w:hAnsi="Times New Roman" w:cs="Times New Roman"/>
          <w:sz w:val="28"/>
          <w:szCs w:val="28"/>
        </w:rPr>
        <w:t>.</w:t>
      </w:r>
    </w:p>
    <w:p w:rsidR="005802D0" w:rsidRPr="00EE0F2C" w:rsidRDefault="00100215" w:rsidP="00100215">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Ветераны боевых действий имеют право на прохождение диспансеризации и профилактических осмотров во внеочередном порядке.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Профилактические мероприятия </w:t>
      </w:r>
      <w:proofErr w:type="gramStart"/>
      <w:r w:rsidRPr="00EE0F2C">
        <w:rPr>
          <w:rFonts w:ascii="Times New Roman" w:hAnsi="Times New Roman" w:cs="Times New Roman"/>
          <w:sz w:val="28"/>
          <w:szCs w:val="28"/>
        </w:rPr>
        <w:t>организуются</w:t>
      </w:r>
      <w:proofErr w:type="gramEnd"/>
      <w:r w:rsidRPr="00EE0F2C">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r w:rsidR="00100215" w:rsidRPr="00EE0F2C">
        <w:rPr>
          <w:rFonts w:ascii="Times New Roman" w:hAnsi="Times New Roman" w:cs="Times New Roman"/>
          <w:sz w:val="28"/>
          <w:szCs w:val="28"/>
        </w:rPr>
        <w:t>,</w:t>
      </w:r>
      <w:r w:rsidR="00100215" w:rsidRPr="00EE0F2C">
        <w:t xml:space="preserve"> </w:t>
      </w:r>
      <w:r w:rsidR="00100215" w:rsidRPr="00EE0F2C">
        <w:rPr>
          <w:rFonts w:ascii="Times New Roman" w:hAnsi="Times New Roman" w:cs="Times New Roman"/>
          <w:sz w:val="28"/>
          <w:szCs w:val="28"/>
        </w:rPr>
        <w:t>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Граждане, переболевшие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 вправе пройти углубленную диспансеризацию, включающую исследования и иные медицинские вмешательства по </w:t>
      </w:r>
      <w:hyperlink w:anchor="P2512" w:tooltip="ПЕРЕЧЕНЬ">
        <w:r w:rsidRPr="00EE0F2C">
          <w:rPr>
            <w:rFonts w:ascii="Times New Roman" w:hAnsi="Times New Roman" w:cs="Times New Roman"/>
            <w:sz w:val="28"/>
            <w:szCs w:val="28"/>
          </w:rPr>
          <w:t>перечню</w:t>
        </w:r>
      </w:hyperlink>
      <w:r w:rsidRPr="00EE0F2C">
        <w:rPr>
          <w:rFonts w:ascii="Times New Roman" w:hAnsi="Times New Roman" w:cs="Times New Roman"/>
          <w:sz w:val="28"/>
          <w:szCs w:val="28"/>
        </w:rPr>
        <w:t xml:space="preserve">, </w:t>
      </w:r>
      <w:r w:rsidR="00100215" w:rsidRPr="00EE0F2C">
        <w:rPr>
          <w:rFonts w:ascii="Times New Roman" w:hAnsi="Times New Roman" w:cs="Times New Roman"/>
          <w:sz w:val="28"/>
          <w:szCs w:val="28"/>
        </w:rPr>
        <w:t>согласно приложению</w:t>
      </w:r>
      <w:r w:rsidRPr="00EE0F2C">
        <w:rPr>
          <w:rFonts w:ascii="Times New Roman" w:hAnsi="Times New Roman" w:cs="Times New Roman"/>
          <w:sz w:val="28"/>
          <w:szCs w:val="28"/>
        </w:rPr>
        <w:t xml:space="preserve"> 15 к Территориальной программе (далее - углубленная диспансеризация).</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61C0B" w:rsidRPr="00EE0F2C" w:rsidRDefault="00361C0B" w:rsidP="00361C0B">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EE0F2C">
        <w:rPr>
          <w:rFonts w:ascii="Times New Roman" w:hAnsi="Times New Roman" w:cs="Times New Roman"/>
          <w:sz w:val="28"/>
          <w:szCs w:val="28"/>
        </w:rP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w:t>
      </w:r>
      <w:r w:rsidR="00100215" w:rsidRPr="00EE0F2C">
        <w:rPr>
          <w:rFonts w:ascii="Times New Roman" w:hAnsi="Times New Roman" w:cs="Times New Roman"/>
          <w:sz w:val="28"/>
          <w:szCs w:val="28"/>
        </w:rPr>
        <w:t>смс</w:t>
      </w:r>
      <w:r w:rsidRPr="00EE0F2C">
        <w:rPr>
          <w:rFonts w:ascii="Times New Roman" w:hAnsi="Times New Roman" w:cs="Times New Roman"/>
          <w:sz w:val="28"/>
          <w:szCs w:val="28"/>
        </w:rPr>
        <w:t>-сообщения) и иных доступных сре</w:t>
      </w:r>
      <w:proofErr w:type="gramStart"/>
      <w:r w:rsidRPr="00EE0F2C">
        <w:rPr>
          <w:rFonts w:ascii="Times New Roman" w:hAnsi="Times New Roman" w:cs="Times New Roman"/>
          <w:sz w:val="28"/>
          <w:szCs w:val="28"/>
        </w:rPr>
        <w:t>дств св</w:t>
      </w:r>
      <w:proofErr w:type="gramEnd"/>
      <w:r w:rsidRPr="00EE0F2C">
        <w:rPr>
          <w:rFonts w:ascii="Times New Roman" w:hAnsi="Times New Roman" w:cs="Times New Roman"/>
          <w:sz w:val="28"/>
          <w:szCs w:val="28"/>
        </w:rPr>
        <w:t>язи.</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w:t>
      </w:r>
      <w:r w:rsidRPr="00EE0F2C">
        <w:rPr>
          <w:rFonts w:ascii="Times New Roman" w:hAnsi="Times New Roman" w:cs="Times New Roman"/>
          <w:sz w:val="28"/>
          <w:szCs w:val="28"/>
        </w:rPr>
        <w:lastRenderedPageBreak/>
        <w:t xml:space="preserve">диспансеризации в соответствии с </w:t>
      </w:r>
      <w:hyperlink w:anchor="P2516"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sidRPr="00EE0F2C">
          <w:rPr>
            <w:rFonts w:ascii="Times New Roman" w:hAnsi="Times New Roman" w:cs="Times New Roman"/>
            <w:sz w:val="28"/>
            <w:szCs w:val="28"/>
          </w:rPr>
          <w:t>пунктом 1</w:t>
        </w:r>
      </w:hyperlink>
      <w:r w:rsidRPr="00EE0F2C">
        <w:rPr>
          <w:rFonts w:ascii="Times New Roman" w:hAnsi="Times New Roman" w:cs="Times New Roman"/>
          <w:sz w:val="28"/>
          <w:szCs w:val="28"/>
        </w:rPr>
        <w:t xml:space="preserve"> приложения 15 к Территориальной программе.</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 гражданин</w:t>
      </w:r>
      <w:r w:rsidR="00100215" w:rsidRPr="00EE0F2C">
        <w:t xml:space="preserve"> </w:t>
      </w:r>
      <w:r w:rsidR="00100215" w:rsidRPr="00EE0F2C">
        <w:rPr>
          <w:rFonts w:ascii="Times New Roman" w:hAnsi="Times New Roman" w:cs="Times New Roman"/>
          <w:sz w:val="28"/>
          <w:szCs w:val="28"/>
        </w:rPr>
        <w:t>в течение 3-х рабочих дней</w:t>
      </w:r>
      <w:r w:rsidRPr="00EE0F2C">
        <w:rPr>
          <w:rFonts w:ascii="Times New Roman" w:hAnsi="Times New Roman" w:cs="Times New Roman"/>
          <w:sz w:val="28"/>
          <w:szCs w:val="28"/>
        </w:rPr>
        <w:t xml:space="preserve"> в установленном порядке </w:t>
      </w:r>
      <w:r w:rsidR="00100215" w:rsidRPr="00EE0F2C">
        <w:rPr>
          <w:rFonts w:ascii="Times New Roman" w:hAnsi="Times New Roman" w:cs="Times New Roman"/>
          <w:sz w:val="28"/>
          <w:szCs w:val="28"/>
        </w:rPr>
        <w:t xml:space="preserve">направляется на дополнительные обследования, </w:t>
      </w:r>
      <w:r w:rsidRPr="00EE0F2C">
        <w:rPr>
          <w:rFonts w:ascii="Times New Roman" w:hAnsi="Times New Roman" w:cs="Times New Roman"/>
          <w:sz w:val="28"/>
          <w:szCs w:val="28"/>
        </w:rPr>
        <w:t>ставится на диспансерное наблюдение</w:t>
      </w:r>
      <w:r w:rsidR="00100215" w:rsidRPr="00EE0F2C">
        <w:rPr>
          <w:rFonts w:ascii="Times New Roman" w:hAnsi="Times New Roman" w:cs="Times New Roman"/>
          <w:sz w:val="28"/>
          <w:szCs w:val="28"/>
        </w:rPr>
        <w:t>. П</w:t>
      </w:r>
      <w:r w:rsidRPr="00EE0F2C">
        <w:rPr>
          <w:rFonts w:ascii="Times New Roman" w:hAnsi="Times New Roman" w:cs="Times New Roman"/>
          <w:sz w:val="28"/>
          <w:szCs w:val="28"/>
        </w:rPr>
        <w:t>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61C0B" w:rsidRPr="00EE0F2C" w:rsidRDefault="00361C0B" w:rsidP="00361C0B">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r w:rsidR="00100215" w:rsidRPr="00EE0F2C">
        <w:rPr>
          <w:rFonts w:ascii="Times New Roman" w:hAnsi="Times New Roman" w:cs="Times New Roman"/>
          <w:sz w:val="28"/>
          <w:szCs w:val="28"/>
        </w:rPr>
        <w:t xml:space="preserve"> в стационарных условиях</w:t>
      </w:r>
      <w:r w:rsidRPr="00EE0F2C">
        <w:rPr>
          <w:rFonts w:ascii="Times New Roman" w:hAnsi="Times New Roman" w:cs="Times New Roman"/>
          <w:sz w:val="28"/>
          <w:szCs w:val="28"/>
        </w:rPr>
        <w:t>.</w:t>
      </w: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 </w:t>
      </w:r>
    </w:p>
    <w:p w:rsidR="00361C0B" w:rsidRPr="00EE0F2C" w:rsidRDefault="00100215"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w:t>
      </w:r>
      <w:r w:rsidR="00AF0C7D" w:rsidRPr="00EE0F2C">
        <w:t xml:space="preserve"> </w:t>
      </w:r>
      <w:r w:rsidR="00AF0C7D" w:rsidRPr="00EE0F2C">
        <w:rPr>
          <w:rFonts w:ascii="Times New Roman" w:hAnsi="Times New Roman" w:cs="Times New Roman"/>
          <w:sz w:val="28"/>
          <w:szCs w:val="28"/>
        </w:rPr>
        <w:t xml:space="preserve">и диспансеризацию, направленную на оценку репродуктивного здоровья, а также порядок их работы. </w:t>
      </w: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w:t>
      </w:r>
      <w:proofErr w:type="gramStart"/>
      <w:r w:rsidRPr="00EE0F2C">
        <w:rPr>
          <w:rFonts w:ascii="Times New Roman" w:hAnsi="Times New Roman" w:cs="Times New Roman"/>
          <w:sz w:val="28"/>
          <w:szCs w:val="28"/>
        </w:rPr>
        <w:t>,</w:t>
      </w:r>
      <w:proofErr w:type="gramEnd"/>
      <w:r w:rsidRPr="00EE0F2C">
        <w:rPr>
          <w:rFonts w:ascii="Times New Roman" w:hAnsi="Times New Roman" w:cs="Times New Roman"/>
          <w:sz w:val="28"/>
          <w:szCs w:val="28"/>
        </w:rPr>
        <w:t xml:space="preserve">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 </w:t>
      </w:r>
    </w:p>
    <w:p w:rsidR="00AF0C7D" w:rsidRPr="00EE0F2C" w:rsidRDefault="00574E59"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Территориальный фонд</w:t>
      </w:r>
      <w:r w:rsidR="00AF0C7D" w:rsidRPr="00EE0F2C">
        <w:rPr>
          <w:rFonts w:ascii="Times New Roman" w:hAnsi="Times New Roman" w:cs="Times New Roman"/>
          <w:sz w:val="28"/>
          <w:szCs w:val="28"/>
        </w:rPr>
        <w:t xml:space="preserve"> обязательного меди</w:t>
      </w:r>
      <w:r w:rsidRPr="00EE0F2C">
        <w:rPr>
          <w:rFonts w:ascii="Times New Roman" w:hAnsi="Times New Roman" w:cs="Times New Roman"/>
          <w:sz w:val="28"/>
          <w:szCs w:val="28"/>
        </w:rPr>
        <w:t>цинского страхования осуществляе</w:t>
      </w:r>
      <w:r w:rsidR="00AF0C7D" w:rsidRPr="00EE0F2C">
        <w:rPr>
          <w:rFonts w:ascii="Times New Roman" w:hAnsi="Times New Roman" w:cs="Times New Roman"/>
          <w:sz w:val="28"/>
          <w:szCs w:val="28"/>
        </w:rPr>
        <w:t>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w:t>
      </w:r>
      <w:r w:rsidRPr="00EE0F2C">
        <w:rPr>
          <w:rFonts w:ascii="Times New Roman" w:hAnsi="Times New Roman" w:cs="Times New Roman"/>
          <w:sz w:val="28"/>
          <w:szCs w:val="28"/>
        </w:rPr>
        <w:t>роведенных мероприятий и передае</w:t>
      </w:r>
      <w:r w:rsidR="00AF0C7D" w:rsidRPr="00EE0F2C">
        <w:rPr>
          <w:rFonts w:ascii="Times New Roman" w:hAnsi="Times New Roman" w:cs="Times New Roman"/>
          <w:sz w:val="28"/>
          <w:szCs w:val="28"/>
        </w:rPr>
        <w:t xml:space="preserve">т агрегированные сведения Федеральному фонду </w:t>
      </w:r>
      <w:r w:rsidR="00AF0C7D" w:rsidRPr="00EE0F2C">
        <w:rPr>
          <w:rFonts w:ascii="Times New Roman" w:hAnsi="Times New Roman" w:cs="Times New Roman"/>
          <w:sz w:val="28"/>
          <w:szCs w:val="28"/>
        </w:rPr>
        <w:lastRenderedPageBreak/>
        <w:t>обязательного медицинского страхования в порядке, установленном законодательством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rsidRPr="00EE0F2C">
        <w:rPr>
          <w:rFonts w:ascii="Times New Roman" w:hAnsi="Times New Roman" w:cs="Times New Roman"/>
          <w:sz w:val="28"/>
          <w:szCs w:val="28"/>
        </w:rPr>
        <w:t>работы</w:t>
      </w:r>
      <w:proofErr w:type="gramEnd"/>
      <w:r w:rsidRPr="00EE0F2C">
        <w:rPr>
          <w:rFonts w:ascii="Times New Roman" w:hAnsi="Times New Roman" w:cs="Times New Roman"/>
          <w:sz w:val="28"/>
          <w:szCs w:val="28"/>
        </w:rPr>
        <w:t xml:space="preserve"> за пределами установленной для них продолжительности рабочего времени.</w:t>
      </w:r>
    </w:p>
    <w:p w:rsidR="00AF0C7D" w:rsidRPr="00EE0F2C" w:rsidRDefault="00AF0C7D" w:rsidP="00C5198E">
      <w:pPr>
        <w:pStyle w:val="ConsPlusNormal"/>
        <w:ind w:firstLine="567"/>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AF0C7D" w:rsidRPr="00EE0F2C" w:rsidRDefault="00AF0C7D" w:rsidP="00AF0C7D">
      <w:pPr>
        <w:pStyle w:val="ConsPlusNormal"/>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AF0C7D" w:rsidRPr="00EE0F2C" w:rsidRDefault="00AF0C7D" w:rsidP="00AF0C7D">
      <w:pPr>
        <w:pStyle w:val="ConsPlusNormal"/>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 </w:t>
      </w:r>
    </w:p>
    <w:p w:rsidR="00AF0C7D" w:rsidRPr="00EE0F2C" w:rsidRDefault="00AF0C7D" w:rsidP="00AF0C7D">
      <w:pPr>
        <w:pStyle w:val="ConsPlusNormal"/>
        <w:ind w:firstLine="540"/>
        <w:jc w:val="both"/>
        <w:rPr>
          <w:rFonts w:ascii="Times New Roman" w:hAnsi="Times New Roman" w:cs="Times New Roman"/>
          <w:sz w:val="28"/>
          <w:szCs w:val="28"/>
        </w:rPr>
      </w:pPr>
      <w:r w:rsidRPr="00EE0F2C">
        <w:rPr>
          <w:rFonts w:ascii="Times New Roman" w:hAnsi="Times New Roman" w:cs="Times New Roman"/>
          <w:sz w:val="28"/>
          <w:szCs w:val="28"/>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rsidR="00AF0C7D" w:rsidRPr="00EE0F2C" w:rsidRDefault="00AF0C7D" w:rsidP="00AF0C7D">
      <w:pPr>
        <w:pStyle w:val="ConsPlusNormal"/>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AF0C7D" w:rsidRPr="00EE0F2C" w:rsidRDefault="00AF0C7D" w:rsidP="00DB6354">
      <w:pPr>
        <w:pStyle w:val="ConsPlusNormal1"/>
        <w:jc w:val="both"/>
        <w:rPr>
          <w:rFonts w:ascii="Times New Roman" w:hAnsi="Times New Roman" w:cs="Times New Roman"/>
          <w:sz w:val="28"/>
          <w:szCs w:val="28"/>
        </w:rPr>
      </w:pPr>
    </w:p>
    <w:p w:rsidR="00AF0C7D" w:rsidRPr="00EE0F2C" w:rsidRDefault="00AF0C7D" w:rsidP="00AF0C7D">
      <w:pPr>
        <w:pStyle w:val="ConsPlusNormal"/>
        <w:jc w:val="center"/>
        <w:rPr>
          <w:rFonts w:ascii="Times New Roman" w:hAnsi="Times New Roman" w:cs="Times New Roman"/>
          <w:b/>
          <w:sz w:val="28"/>
          <w:szCs w:val="28"/>
        </w:rPr>
      </w:pPr>
      <w:r w:rsidRPr="00EE0F2C">
        <w:rPr>
          <w:rFonts w:ascii="Times New Roman" w:hAnsi="Times New Roman" w:cs="Times New Roman"/>
          <w:b/>
          <w:sz w:val="28"/>
          <w:szCs w:val="28"/>
        </w:rPr>
        <w:t>Диспансерное наблюдение за гражданами</w:t>
      </w:r>
    </w:p>
    <w:p w:rsidR="00AF0C7D" w:rsidRPr="00EE0F2C" w:rsidRDefault="00AF0C7D" w:rsidP="00AF0C7D">
      <w:pPr>
        <w:pStyle w:val="ConsPlusNormal"/>
        <w:ind w:firstLine="540"/>
        <w:jc w:val="both"/>
        <w:rPr>
          <w:rFonts w:ascii="Times New Roman" w:hAnsi="Times New Roman" w:cs="Times New Roman"/>
          <w:b/>
          <w:sz w:val="28"/>
          <w:szCs w:val="28"/>
        </w:rPr>
      </w:pP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Диспансерное наблюдение проводится в порядке, утвержденном Министерством здравоохранения Российской Федерации.</w:t>
      </w: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 xml:space="preserve">Оценку соблюдения периодичности диспансерных приемов (осмотров, </w:t>
      </w:r>
      <w:r w:rsidRPr="00EE0F2C">
        <w:rPr>
          <w:rFonts w:ascii="Times New Roman" w:hAnsi="Times New Roman" w:cs="Times New Roman"/>
          <w:sz w:val="28"/>
          <w:szCs w:val="28"/>
        </w:rPr>
        <w:lastRenderedPageBreak/>
        <w:t>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AF0C7D" w:rsidRPr="00EE0F2C" w:rsidRDefault="00AF0C7D" w:rsidP="00C5198E">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F0C7D" w:rsidRPr="00EE0F2C" w:rsidRDefault="00AF0C7D" w:rsidP="00ED0CF1">
      <w:pPr>
        <w:pStyle w:val="ConsPlusNormal1"/>
        <w:ind w:firstLine="540"/>
        <w:jc w:val="both"/>
        <w:rPr>
          <w:rFonts w:ascii="Times New Roman" w:hAnsi="Times New Roman" w:cs="Times New Roman"/>
          <w:sz w:val="28"/>
          <w:szCs w:val="28"/>
        </w:rPr>
      </w:pPr>
    </w:p>
    <w:p w:rsidR="00AF0C7D" w:rsidRPr="00EE0F2C" w:rsidRDefault="00AF0C7D" w:rsidP="00AF0C7D">
      <w:pPr>
        <w:pStyle w:val="ConsPlusNormal"/>
        <w:jc w:val="center"/>
        <w:rPr>
          <w:rFonts w:ascii="Times New Roman" w:hAnsi="Times New Roman" w:cs="Times New Roman"/>
          <w:b/>
          <w:sz w:val="28"/>
          <w:szCs w:val="28"/>
        </w:rPr>
      </w:pPr>
      <w:r w:rsidRPr="00EE0F2C">
        <w:rPr>
          <w:rFonts w:ascii="Times New Roman" w:hAnsi="Times New Roman" w:cs="Times New Roman"/>
          <w:b/>
          <w:sz w:val="28"/>
          <w:szCs w:val="28"/>
        </w:rPr>
        <w:t xml:space="preserve">Способы оплаты медицинской помощи, оказываемой застрахованным лицам по обязательному медицинскому страхованию </w:t>
      </w:r>
    </w:p>
    <w:p w:rsidR="00AF0C7D" w:rsidRPr="00EE0F2C" w:rsidRDefault="00AF0C7D" w:rsidP="00AF0C7D">
      <w:pPr>
        <w:pStyle w:val="ConsPlusNormal"/>
        <w:jc w:val="center"/>
        <w:rPr>
          <w:rFonts w:ascii="Times New Roman" w:hAnsi="Times New Roman" w:cs="Times New Roman"/>
          <w:b/>
          <w:sz w:val="28"/>
          <w:szCs w:val="28"/>
        </w:rPr>
      </w:pPr>
      <w:r w:rsidRPr="00EE0F2C">
        <w:rPr>
          <w:rFonts w:ascii="Times New Roman" w:hAnsi="Times New Roman" w:cs="Times New Roman"/>
          <w:b/>
          <w:sz w:val="28"/>
          <w:szCs w:val="28"/>
        </w:rPr>
        <w:t>в Российской Федерации</w:t>
      </w:r>
    </w:p>
    <w:p w:rsidR="00AF0C7D" w:rsidRPr="00EE0F2C" w:rsidRDefault="00AF0C7D" w:rsidP="00ED0CF1">
      <w:pPr>
        <w:pStyle w:val="ConsPlusNormal1"/>
        <w:ind w:firstLine="540"/>
        <w:jc w:val="both"/>
        <w:rPr>
          <w:rFonts w:ascii="Times New Roman" w:hAnsi="Times New Roman" w:cs="Times New Roman"/>
          <w:sz w:val="28"/>
          <w:szCs w:val="28"/>
        </w:rPr>
      </w:pP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оплате медицинской помощи, оказанной в амбулаторных условиях:</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на проведение тестирования на выявление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профилактических</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медицинских осмотров и диспансеризации, в том числе углубленной диспансеризации</w:t>
      </w:r>
      <w:r w:rsidR="00AF0C7D" w:rsidRPr="00EE0F2C">
        <w:t xml:space="preserve"> </w:t>
      </w:r>
      <w:r w:rsidR="00AF0C7D" w:rsidRPr="00EE0F2C">
        <w:rPr>
          <w:rFonts w:ascii="Times New Roman" w:hAnsi="Times New Roman" w:cs="Times New Roman"/>
          <w:sz w:val="28"/>
          <w:szCs w:val="28"/>
        </w:rPr>
        <w:t>и диспансеризации для оценки репродуктивного здоровья женщин и мужчин</w:t>
      </w:r>
      <w:r w:rsidRPr="00EE0F2C">
        <w:rPr>
          <w:rFonts w:ascii="Times New Roman" w:hAnsi="Times New Roman" w:cs="Times New Roman"/>
          <w:sz w:val="28"/>
          <w:szCs w:val="28"/>
        </w:rPr>
        <w:t>,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в иных медицинских организациях и оплачиваемую за единицу объема медицинской помощи;</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w:t>
      </w:r>
      <w:r w:rsidRPr="00EE0F2C">
        <w:rPr>
          <w:rFonts w:ascii="Times New Roman" w:hAnsi="Times New Roman" w:cs="Times New Roman"/>
          <w:sz w:val="28"/>
          <w:szCs w:val="28"/>
        </w:rPr>
        <w:lastRenderedPageBreak/>
        <w:t>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EE0F2C">
        <w:rPr>
          <w:rFonts w:ascii="Times New Roman" w:hAnsi="Times New Roman" w:cs="Times New Roman"/>
          <w:sz w:val="28"/>
          <w:szCs w:val="28"/>
        </w:rPr>
        <w:t>подушевого</w:t>
      </w:r>
      <w:proofErr w:type="spellEnd"/>
      <w:r w:rsidRPr="00EE0F2C">
        <w:rPr>
          <w:rFonts w:ascii="Times New Roman" w:hAnsi="Times New Roman" w:cs="Times New Roman"/>
          <w:sz w:val="28"/>
          <w:szCs w:val="28"/>
        </w:rPr>
        <w:t xml:space="preserve"> норматива финансирования на прикрепившихся лиц, получаемые иной медицинской организацией;</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EE0F2C">
        <w:rPr>
          <w:rFonts w:ascii="Times New Roman" w:hAnsi="Times New Roman" w:cs="Times New Roman"/>
          <w:sz w:val="28"/>
          <w:szCs w:val="28"/>
        </w:rPr>
        <w:t>сердечно-сосудистой</w:t>
      </w:r>
      <w:proofErr w:type="gramEnd"/>
      <w:r w:rsidRPr="00EE0F2C">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тестирования на выявление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r w:rsidR="00ED6ED7" w:rsidRPr="00EE0F2C">
        <w:rPr>
          <w:rFonts w:ascii="Times New Roman" w:hAnsi="Times New Roman" w:cs="Times New Roman"/>
          <w:sz w:val="28"/>
          <w:szCs w:val="28"/>
        </w:rPr>
        <w:t xml:space="preserve"> и диспансеризации для оценки репродуктивного здоровья женщин и мужчин</w:t>
      </w:r>
      <w:r w:rsidRPr="00EE0F2C">
        <w:rPr>
          <w:rFonts w:ascii="Times New Roman" w:hAnsi="Times New Roman" w:cs="Times New Roman"/>
          <w:sz w:val="28"/>
          <w:szCs w:val="28"/>
        </w:rPr>
        <w:t>;</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диспансерного наблюдения отдельных категорий граждан из числа взрослого населения</w:t>
      </w:r>
      <w:r w:rsidR="00ED6ED7" w:rsidRPr="00EE0F2C">
        <w:rPr>
          <w:rFonts w:ascii="Times New Roman" w:hAnsi="Times New Roman" w:cs="Times New Roman"/>
          <w:sz w:val="28"/>
          <w:szCs w:val="28"/>
        </w:rPr>
        <w:t>, включая диспансерное наблюдение работающих граждан и (или) обучающихся в образовательных организациях</w:t>
      </w:r>
      <w:r w:rsidRPr="00EE0F2C">
        <w:rPr>
          <w:rFonts w:ascii="Times New Roman" w:hAnsi="Times New Roman" w:cs="Times New Roman"/>
          <w:sz w:val="28"/>
          <w:szCs w:val="28"/>
        </w:rPr>
        <w:t>;</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медицинской помощи по медицинской реабилитации (комплексное посещение);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оплате медицинской помощи, оказанной в стационарных условиях</w:t>
      </w:r>
      <w:r w:rsidR="00ED6ED7" w:rsidRPr="00EE0F2C">
        <w:rPr>
          <w:rFonts w:ascii="Times New Roman" w:hAnsi="Times New Roman" w:cs="Times New Roman"/>
          <w:sz w:val="28"/>
          <w:szCs w:val="28"/>
        </w:rPr>
        <w:t xml:space="preserve"> (далее – госпитализация)</w:t>
      </w:r>
      <w:r w:rsidRPr="00EE0F2C">
        <w:rPr>
          <w:rFonts w:ascii="Times New Roman" w:hAnsi="Times New Roman" w:cs="Times New Roman"/>
          <w:sz w:val="28"/>
          <w:szCs w:val="28"/>
        </w:rPr>
        <w:t>, в том числе для медицинской реабилитации в специализированных медицинских организациях (структурных подразделениях):</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sidR="00ED6ED7" w:rsidRPr="00EE0F2C">
        <w:rPr>
          <w:rFonts w:ascii="Times New Roman" w:hAnsi="Times New Roman" w:cs="Times New Roman"/>
          <w:sz w:val="28"/>
          <w:szCs w:val="28"/>
        </w:rPr>
        <w:t>;</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w:t>
      </w:r>
      <w:proofErr w:type="gramEnd"/>
      <w:r w:rsidRPr="00EE0F2C">
        <w:rPr>
          <w:rFonts w:ascii="Times New Roman" w:hAnsi="Times New Roman" w:cs="Times New Roman"/>
          <w:sz w:val="28"/>
          <w:szCs w:val="28"/>
        </w:rPr>
        <w:t xml:space="preserve"> исключением случаев оказания медицинской помощи по группам заболеваний, состояний, приведенных </w:t>
      </w:r>
      <w:proofErr w:type="gramStart"/>
      <w:r w:rsidRPr="00EE0F2C">
        <w:rPr>
          <w:rFonts w:ascii="Times New Roman" w:hAnsi="Times New Roman" w:cs="Times New Roman"/>
          <w:sz w:val="28"/>
          <w:szCs w:val="28"/>
        </w:rPr>
        <w:t>в</w:t>
      </w:r>
      <w:proofErr w:type="gramEnd"/>
      <w:r w:rsidR="000E0D12" w:rsidRPr="00EE0F2C">
        <w:rPr>
          <w:rFonts w:ascii="Times New Roman" w:hAnsi="Times New Roman" w:cs="Times New Roman"/>
          <w:sz w:val="28"/>
          <w:szCs w:val="28"/>
        </w:rPr>
        <w:t xml:space="preserve"> </w:t>
      </w:r>
      <w:hyperlink w:anchor="P10961">
        <w:proofErr w:type="gramStart"/>
        <w:r w:rsidR="000E0D12" w:rsidRPr="00EE0F2C">
          <w:rPr>
            <w:rFonts w:ascii="Times New Roman" w:hAnsi="Times New Roman" w:cs="Times New Roman"/>
            <w:sz w:val="28"/>
            <w:szCs w:val="28"/>
          </w:rPr>
          <w:t>приложением</w:t>
        </w:r>
        <w:proofErr w:type="gramEnd"/>
        <w:r w:rsidR="000E0D12" w:rsidRPr="00EE0F2C">
          <w:rPr>
            <w:rFonts w:ascii="Times New Roman" w:hAnsi="Times New Roman" w:cs="Times New Roman"/>
            <w:sz w:val="28"/>
            <w:szCs w:val="28"/>
          </w:rPr>
          <w:t xml:space="preserve"> № </w:t>
        </w:r>
      </w:hyperlink>
      <w:r w:rsidR="00BF1EAB" w:rsidRPr="00EE0F2C">
        <w:rPr>
          <w:rFonts w:ascii="Times New Roman" w:hAnsi="Times New Roman" w:cs="Times New Roman"/>
          <w:sz w:val="28"/>
          <w:szCs w:val="28"/>
        </w:rPr>
        <w:t>7</w:t>
      </w:r>
      <w:r w:rsidR="00297CC4" w:rsidRPr="00EE0F2C">
        <w:rPr>
          <w:rFonts w:ascii="Times New Roman" w:hAnsi="Times New Roman" w:cs="Times New Roman"/>
          <w:sz w:val="28"/>
          <w:szCs w:val="28"/>
        </w:rPr>
        <w:t xml:space="preserve"> </w:t>
      </w:r>
      <w:r w:rsidR="00C03B84" w:rsidRPr="00EE0F2C">
        <w:rPr>
          <w:rFonts w:ascii="Times New Roman" w:hAnsi="Times New Roman" w:cs="Times New Roman"/>
          <w:sz w:val="28"/>
          <w:szCs w:val="28"/>
        </w:rPr>
        <w:t xml:space="preserve">к </w:t>
      </w:r>
      <w:r w:rsidR="00297CC4" w:rsidRPr="00EE0F2C">
        <w:rPr>
          <w:rFonts w:ascii="Times New Roman" w:hAnsi="Times New Roman" w:cs="Times New Roman"/>
          <w:sz w:val="28"/>
          <w:szCs w:val="28"/>
        </w:rPr>
        <w:t>Программе</w:t>
      </w:r>
      <w:r w:rsidR="00C03B84" w:rsidRPr="00EE0F2C">
        <w:rPr>
          <w:rFonts w:ascii="Times New Roman" w:hAnsi="Times New Roman" w:cs="Times New Roman"/>
          <w:sz w:val="28"/>
          <w:szCs w:val="28"/>
        </w:rPr>
        <w:t xml:space="preserve">, </w:t>
      </w:r>
      <w:r w:rsidRPr="00EE0F2C">
        <w:rPr>
          <w:rFonts w:ascii="Times New Roman" w:hAnsi="Times New Roman" w:cs="Times New Roman"/>
          <w:sz w:val="28"/>
          <w:szCs w:val="28"/>
        </w:rPr>
        <w:t>в том числе в сочетании с оплатой за услугу диализа;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при оплате медицинской помощи, оказанной в условиях дневного стационара: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w:t>
      </w:r>
      <w:proofErr w:type="gramEnd"/>
      <w:r w:rsidRPr="00EE0F2C">
        <w:rPr>
          <w:rFonts w:ascii="Times New Roman" w:hAnsi="Times New Roman" w:cs="Times New Roman"/>
          <w:sz w:val="28"/>
          <w:szCs w:val="28"/>
        </w:rPr>
        <w:t xml:space="preserve"> лечения), за исключением случаев оказания медицинской помощи по группам заболеваний, состояний </w:t>
      </w:r>
      <w:r w:rsidR="001D032E" w:rsidRPr="00EE0F2C">
        <w:rPr>
          <w:rFonts w:ascii="Times New Roman" w:hAnsi="Times New Roman" w:cs="Times New Roman"/>
          <w:sz w:val="28"/>
          <w:szCs w:val="28"/>
        </w:rPr>
        <w:t xml:space="preserve">приведенных в </w:t>
      </w:r>
      <w:hyperlink w:anchor="P10961">
        <w:r w:rsidR="001D032E" w:rsidRPr="00EE0F2C">
          <w:rPr>
            <w:rFonts w:ascii="Times New Roman" w:hAnsi="Times New Roman" w:cs="Times New Roman"/>
            <w:sz w:val="28"/>
            <w:szCs w:val="28"/>
          </w:rPr>
          <w:t xml:space="preserve">приложении № </w:t>
        </w:r>
      </w:hyperlink>
      <w:r w:rsidR="00BF1EAB" w:rsidRPr="00EE0F2C">
        <w:rPr>
          <w:rFonts w:ascii="Times New Roman" w:hAnsi="Times New Roman" w:cs="Times New Roman"/>
          <w:sz w:val="28"/>
          <w:szCs w:val="28"/>
        </w:rPr>
        <w:t>7</w:t>
      </w:r>
      <w:r w:rsidR="001D032E" w:rsidRPr="00EE0F2C">
        <w:rPr>
          <w:rFonts w:ascii="Times New Roman" w:hAnsi="Times New Roman" w:cs="Times New Roman"/>
          <w:sz w:val="28"/>
          <w:szCs w:val="28"/>
        </w:rPr>
        <w:t xml:space="preserve"> к </w:t>
      </w:r>
      <w:r w:rsidR="00297CC4" w:rsidRPr="00EE0F2C">
        <w:rPr>
          <w:rFonts w:ascii="Times New Roman" w:hAnsi="Times New Roman" w:cs="Times New Roman"/>
          <w:sz w:val="28"/>
          <w:szCs w:val="28"/>
        </w:rPr>
        <w:t>Программе</w:t>
      </w:r>
      <w:r w:rsidRPr="00EE0F2C">
        <w:rPr>
          <w:rFonts w:ascii="Times New Roman" w:hAnsi="Times New Roman" w:cs="Times New Roman"/>
          <w:sz w:val="28"/>
          <w:szCs w:val="28"/>
        </w:rPr>
        <w:t xml:space="preserve">, </w:t>
      </w:r>
      <w:r w:rsidR="001D032E" w:rsidRPr="00EE0F2C">
        <w:rPr>
          <w:rFonts w:ascii="Times New Roman" w:hAnsi="Times New Roman" w:cs="Times New Roman"/>
          <w:sz w:val="28"/>
          <w:szCs w:val="28"/>
        </w:rPr>
        <w:t xml:space="preserve">в том числе в сочетании с оплатой за </w:t>
      </w:r>
      <w:r w:rsidRPr="00EE0F2C">
        <w:rPr>
          <w:rFonts w:ascii="Times New Roman" w:hAnsi="Times New Roman" w:cs="Times New Roman"/>
          <w:sz w:val="28"/>
          <w:szCs w:val="28"/>
        </w:rPr>
        <w:t>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рамках </w:t>
      </w:r>
      <w:proofErr w:type="spellStart"/>
      <w:r w:rsidRPr="00EE0F2C">
        <w:rPr>
          <w:rFonts w:ascii="Times New Roman" w:hAnsi="Times New Roman" w:cs="Times New Roman"/>
          <w:sz w:val="28"/>
          <w:szCs w:val="28"/>
        </w:rPr>
        <w:t>подушевого</w:t>
      </w:r>
      <w:proofErr w:type="spellEnd"/>
      <w:r w:rsidRPr="00EE0F2C">
        <w:rPr>
          <w:rFonts w:ascii="Times New Roman" w:hAnsi="Times New Roman" w:cs="Times New Roman"/>
          <w:sz w:val="28"/>
          <w:szCs w:val="28"/>
        </w:rP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на прикрепившихся лиц по профилю "акушерство и гинекология"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"стоматология" для оплаты первичной (первичной специализированной) медико-санитарной помощи по соответствующим профилям. </w:t>
      </w:r>
      <w:proofErr w:type="gramStart"/>
      <w:r w:rsidRPr="00EE0F2C">
        <w:rPr>
          <w:rFonts w:ascii="Times New Roman" w:hAnsi="Times New Roman" w:cs="Times New Roman"/>
          <w:sz w:val="28"/>
          <w:szCs w:val="28"/>
        </w:rP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w:t>
      </w:r>
      <w:r w:rsidRPr="00EE0F2C">
        <w:rPr>
          <w:rFonts w:ascii="Times New Roman" w:hAnsi="Times New Roman" w:cs="Times New Roman"/>
          <w:sz w:val="28"/>
          <w:szCs w:val="28"/>
        </w:rPr>
        <w:lastRenderedPageBreak/>
        <w:t xml:space="preserve">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тестирования на выявление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профилактических медицинских осмотров и диспансеризации, в том числе углубленной диспансеризации </w:t>
      </w:r>
      <w:r w:rsidR="005A18BF" w:rsidRPr="00EE0F2C">
        <w:rPr>
          <w:rFonts w:ascii="Times New Roman" w:hAnsi="Times New Roman" w:cs="Times New Roman"/>
          <w:sz w:val="28"/>
          <w:szCs w:val="28"/>
        </w:rPr>
        <w:t>и диспансеризации для оценки репродуктивного здоровья</w:t>
      </w:r>
      <w:proofErr w:type="gramEnd"/>
      <w:r w:rsidR="005A18BF" w:rsidRPr="00EE0F2C">
        <w:rPr>
          <w:rFonts w:ascii="Times New Roman" w:hAnsi="Times New Roman" w:cs="Times New Roman"/>
          <w:sz w:val="28"/>
          <w:szCs w:val="28"/>
        </w:rPr>
        <w:t xml:space="preserve"> </w:t>
      </w:r>
      <w:proofErr w:type="gramStart"/>
      <w:r w:rsidR="005A18BF" w:rsidRPr="00EE0F2C">
        <w:rPr>
          <w:rFonts w:ascii="Times New Roman" w:hAnsi="Times New Roman" w:cs="Times New Roman"/>
          <w:sz w:val="28"/>
          <w:szCs w:val="28"/>
        </w:rPr>
        <w:t xml:space="preserve">женщин и мужчин, </w:t>
      </w:r>
      <w:r w:rsidRPr="00EE0F2C">
        <w:rPr>
          <w:rFonts w:ascii="Times New Roman" w:hAnsi="Times New Roman" w:cs="Times New Roman"/>
          <w:sz w:val="28"/>
          <w:szCs w:val="28"/>
        </w:rPr>
        <w:t>средств на оплату диспансерного наблюдения,</w:t>
      </w:r>
      <w:r w:rsidR="005A18BF" w:rsidRPr="00EE0F2C">
        <w:rPr>
          <w:rFonts w:ascii="Times New Roman" w:eastAsia="Times New Roman" w:hAnsi="Times New Roman" w:cs="Times New Roman"/>
          <w:sz w:val="28"/>
          <w:szCs w:val="28"/>
        </w:rPr>
        <w:t xml:space="preserve"> включая диспансерное наблюдение работающих граждан и (или) обучающихся в образовательных организациях, </w:t>
      </w:r>
      <w:r w:rsidRPr="00EE0F2C">
        <w:rPr>
          <w:rFonts w:ascii="Times New Roman" w:hAnsi="Times New Roman" w:cs="Times New Roman"/>
          <w:sz w:val="28"/>
          <w:szCs w:val="28"/>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 на прикрепившихся лиц, рассчитанному с учетом выделения</w:t>
      </w:r>
      <w:proofErr w:type="gramEnd"/>
      <w:r w:rsidRPr="00EE0F2C">
        <w:rPr>
          <w:rFonts w:ascii="Times New Roman" w:hAnsi="Times New Roman" w:cs="Times New Roman"/>
          <w:sz w:val="28"/>
          <w:szCs w:val="28"/>
        </w:rPr>
        <w:t xml:space="preserve"> объемов финансового обеспечения оказания медицинской помощи в амбулаторных условиях по профилю "акушерство и гинекология"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"стоматология" в отдельные </w:t>
      </w: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на прикрепившихся лиц. В </w:t>
      </w: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на прикрепившихся лиц по профилям "акушерство и гинекология"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от 21 ноября 2011 года </w:t>
      </w:r>
      <w:r w:rsidR="003A30B0"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w:t>
      </w:r>
    </w:p>
    <w:p w:rsidR="00556FDD"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EE0F2C">
        <w:rPr>
          <w:rFonts w:ascii="Times New Roman" w:hAnsi="Times New Roman" w:cs="Times New Roman"/>
          <w:sz w:val="28"/>
          <w:szCs w:val="28"/>
        </w:rPr>
        <w:t xml:space="preserve"> показателей результативности деятельности медицинской организации, </w:t>
      </w:r>
      <w:r w:rsidR="003A30B0" w:rsidRPr="00EE0F2C">
        <w:rPr>
          <w:rFonts w:ascii="Times New Roman" w:hAnsi="Times New Roman" w:cs="Times New Roman"/>
          <w:sz w:val="28"/>
          <w:szCs w:val="28"/>
        </w:rPr>
        <w:t>в том числе</w:t>
      </w:r>
      <w:r w:rsidRPr="00EE0F2C">
        <w:rPr>
          <w:rFonts w:ascii="Times New Roman" w:hAnsi="Times New Roman" w:cs="Times New Roman"/>
          <w:sz w:val="28"/>
          <w:szCs w:val="28"/>
        </w:rPr>
        <w:t xml:space="preserve"> показател</w:t>
      </w:r>
      <w:r w:rsidR="003A30B0" w:rsidRPr="00EE0F2C">
        <w:rPr>
          <w:rFonts w:ascii="Times New Roman" w:hAnsi="Times New Roman" w:cs="Times New Roman"/>
          <w:sz w:val="28"/>
          <w:szCs w:val="28"/>
        </w:rPr>
        <w:t>ей</w:t>
      </w:r>
      <w:r w:rsidRPr="00EE0F2C">
        <w:rPr>
          <w:rFonts w:ascii="Times New Roman" w:hAnsi="Times New Roman" w:cs="Times New Roman"/>
          <w:sz w:val="28"/>
          <w:szCs w:val="28"/>
        </w:rPr>
        <w:t xml:space="preserve"> объема медицинской помощи. </w:t>
      </w:r>
      <w:proofErr w:type="gramStart"/>
      <w:r w:rsidRPr="00EE0F2C">
        <w:rPr>
          <w:rFonts w:ascii="Times New Roman" w:hAnsi="Times New Roman" w:cs="Times New Roman"/>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тестирования на выявление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профилактических медицинских осмотров и диспансеризации, </w:t>
      </w:r>
      <w:r w:rsidR="00556FDD" w:rsidRPr="00EE0F2C">
        <w:rPr>
          <w:rFonts w:ascii="Times New Roman" w:hAnsi="Times New Roman" w:cs="Times New Roman"/>
          <w:sz w:val="28"/>
          <w:szCs w:val="28"/>
        </w:rPr>
        <w:t>в том числе углубленной диспансеризации и диспансеризации для оценки репродуктивного здоровья женщин и</w:t>
      </w:r>
      <w:proofErr w:type="gramEnd"/>
      <w:r w:rsidR="00556FDD" w:rsidRPr="00EE0F2C">
        <w:rPr>
          <w:rFonts w:ascii="Times New Roman" w:hAnsi="Times New Roman" w:cs="Times New Roman"/>
          <w:sz w:val="28"/>
          <w:szCs w:val="28"/>
        </w:rPr>
        <w:t xml:space="preserve">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w:t>
      </w:r>
      <w:r w:rsidR="00556FDD" w:rsidRPr="00EE0F2C">
        <w:rPr>
          <w:rFonts w:ascii="Times New Roman" w:hAnsi="Times New Roman" w:cs="Times New Roman"/>
          <w:sz w:val="28"/>
          <w:szCs w:val="28"/>
        </w:rPr>
        <w:lastRenderedPageBreak/>
        <w:t>здравпунктов и фельдшерско-акушерских пунктов.</w:t>
      </w:r>
    </w:p>
    <w:p w:rsidR="0054732D" w:rsidRPr="00EE0F2C" w:rsidRDefault="0054732D"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отношении федеральных медицинских организаций, имеющих прикрепленное население, </w:t>
      </w:r>
      <w:proofErr w:type="spellStart"/>
      <w:r w:rsidRPr="00EE0F2C">
        <w:rPr>
          <w:rFonts w:ascii="Times New Roman" w:hAnsi="Times New Roman" w:cs="Times New Roman"/>
          <w:sz w:val="28"/>
          <w:szCs w:val="28"/>
        </w:rPr>
        <w:t>подушевой</w:t>
      </w:r>
      <w:proofErr w:type="spellEnd"/>
      <w:r w:rsidRPr="00EE0F2C">
        <w:rPr>
          <w:rFonts w:ascii="Times New Roman" w:hAnsi="Times New Roman" w:cs="Times New Roman"/>
          <w:sz w:val="28"/>
          <w:szCs w:val="28"/>
        </w:rPr>
        <w:t xml:space="preserve"> норматив финансирования медицинской помощи в амбулаторных условиях формируется в порядке, установленном в разделе VI </w:t>
      </w:r>
      <w:r w:rsidR="00297CC4" w:rsidRPr="00EE0F2C">
        <w:rPr>
          <w:rFonts w:ascii="Times New Roman" w:hAnsi="Times New Roman" w:cs="Times New Roman"/>
          <w:sz w:val="28"/>
          <w:szCs w:val="28"/>
        </w:rPr>
        <w:t>Программы.</w:t>
      </w:r>
    </w:p>
    <w:p w:rsidR="00556FDD" w:rsidRPr="00EE0F2C" w:rsidRDefault="00556FDD" w:rsidP="00ED75F6">
      <w:pPr>
        <w:pStyle w:val="ConsPlusNormal"/>
        <w:ind w:firstLine="567"/>
        <w:jc w:val="both"/>
        <w:rPr>
          <w:rFonts w:ascii="Times New Roman" w:hAnsi="Times New Roman" w:cs="Times New Roman"/>
          <w:sz w:val="28"/>
          <w:szCs w:val="28"/>
        </w:rPr>
      </w:pPr>
      <w:proofErr w:type="spellStart"/>
      <w:proofErr w:type="gramStart"/>
      <w:r w:rsidRPr="00EE0F2C">
        <w:rPr>
          <w:rFonts w:ascii="Times New Roman" w:hAnsi="Times New Roman" w:cs="Times New Roman"/>
          <w:sz w:val="28"/>
          <w:szCs w:val="28"/>
        </w:rPr>
        <w:t>Подушевой</w:t>
      </w:r>
      <w:proofErr w:type="spellEnd"/>
      <w:r w:rsidRPr="00EE0F2C">
        <w:rPr>
          <w:rFonts w:ascii="Times New Roman" w:hAnsi="Times New Roman" w:cs="Times New Roman"/>
          <w:sz w:val="28"/>
          <w:szCs w:val="28"/>
        </w:rPr>
        <w:t xml:space="preserve"> норматив финансирования медицинской помощи в амбулаторных условиях (за исключением медицинской помощи по профилю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медицинская реабилитация</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 xml:space="preserve">,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w:t>
      </w:r>
      <w:proofErr w:type="spellStart"/>
      <w:r w:rsidRPr="00EE0F2C">
        <w:rPr>
          <w:rFonts w:ascii="Times New Roman" w:hAnsi="Times New Roman" w:cs="Times New Roman"/>
          <w:sz w:val="28"/>
          <w:szCs w:val="28"/>
        </w:rPr>
        <w:t>референс</w:t>
      </w:r>
      <w:proofErr w:type="spellEnd"/>
      <w:r w:rsidRPr="00EE0F2C">
        <w:rPr>
          <w:rFonts w:ascii="Times New Roman" w:hAnsi="Times New Roman" w:cs="Times New Roman"/>
          <w:sz w:val="28"/>
          <w:szCs w:val="28"/>
        </w:rPr>
        <w:t>-центрах, проведение по направлению лечащего врача медицинским психологом консультирования пациентов из числа ветеранов боевых действий;</w:t>
      </w:r>
      <w:proofErr w:type="gramEnd"/>
      <w:r w:rsidRPr="00EE0F2C">
        <w:rPr>
          <w:rFonts w:ascii="Times New Roman" w:hAnsi="Times New Roman" w:cs="Times New Roman"/>
          <w:sz w:val="28"/>
          <w:szCs w:val="28"/>
        </w:rPr>
        <w:t xml:space="preserve">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w:t>
      </w:r>
      <w:proofErr w:type="spellStart"/>
      <w:r w:rsidRPr="00EE0F2C">
        <w:rPr>
          <w:rFonts w:ascii="Times New Roman" w:hAnsi="Times New Roman" w:cs="Times New Roman"/>
          <w:sz w:val="28"/>
          <w:szCs w:val="28"/>
        </w:rPr>
        <w:t>референс</w:t>
      </w:r>
      <w:proofErr w:type="spellEnd"/>
      <w:r w:rsidRPr="00EE0F2C">
        <w:rPr>
          <w:rFonts w:ascii="Times New Roman" w:hAnsi="Times New Roman" w:cs="Times New Roman"/>
          <w:sz w:val="28"/>
          <w:szCs w:val="28"/>
        </w:rPr>
        <w:t>-центров.</w:t>
      </w:r>
    </w:p>
    <w:p w:rsidR="00556FDD" w:rsidRPr="00EE0F2C" w:rsidRDefault="00556FDD" w:rsidP="00ED75F6">
      <w:pPr>
        <w:pStyle w:val="ConsPlusNormal"/>
        <w:ind w:firstLine="567"/>
        <w:jc w:val="both"/>
        <w:rPr>
          <w:rFonts w:ascii="Times New Roman" w:hAnsi="Times New Roman"/>
          <w:sz w:val="28"/>
          <w:szCs w:val="28"/>
        </w:rPr>
      </w:pPr>
      <w:r w:rsidRPr="00EE0F2C">
        <w:rPr>
          <w:rFonts w:ascii="Times New Roman" w:hAnsi="Times New Roman"/>
          <w:sz w:val="28"/>
          <w:szCs w:val="28"/>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F249E5" w:rsidRPr="00EE0F2C" w:rsidRDefault="00F249E5"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w:t>
      </w:r>
      <w:r w:rsidR="00C66777" w:rsidRPr="00EE0F2C">
        <w:rPr>
          <w:rFonts w:ascii="Times New Roman" w:hAnsi="Times New Roman" w:cs="Times New Roman"/>
          <w:sz w:val="28"/>
          <w:szCs w:val="28"/>
        </w:rPr>
        <w:t xml:space="preserve"> </w:t>
      </w:r>
      <w:r w:rsidRPr="00EE0F2C">
        <w:rPr>
          <w:rFonts w:ascii="Times New Roman" w:hAnsi="Times New Roman" w:cs="Times New Roman"/>
          <w:sz w:val="28"/>
          <w:szCs w:val="28"/>
        </w:rPr>
        <w:t>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осуществляется лечащим </w:t>
      </w:r>
      <w:r w:rsidRPr="00EE0F2C">
        <w:rPr>
          <w:rFonts w:ascii="Times New Roman" w:hAnsi="Times New Roman" w:cs="Times New Roman"/>
          <w:sz w:val="28"/>
          <w:szCs w:val="28"/>
        </w:rPr>
        <w:lastRenderedPageBreak/>
        <w:t>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Маршрутизация пациентов для проведения таких исследований определяется правовыми актами Комитета по здравоохранению Ленинградской области.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методом полимеразной цепной реакции, на наличие вирусов респираторных инфекций, включая вирус гриппа (любым из методов), в случае: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наличия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респираторной вирусной инфекции, включая грипп;</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наличия у застрахованных граждан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респираторной вирусной инфекции, включая грипп, в том числе для оценки результатов проводимого лечения;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положительного результата исследования на выявление возбудителя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респираторной вирусной инфекции, включая грипп, полученного с использованием </w:t>
      </w:r>
      <w:proofErr w:type="gramStart"/>
      <w:r w:rsidRPr="00EE0F2C">
        <w:rPr>
          <w:rFonts w:ascii="Times New Roman" w:hAnsi="Times New Roman" w:cs="Times New Roman"/>
          <w:sz w:val="28"/>
          <w:szCs w:val="28"/>
        </w:rPr>
        <w:t>экспресс-теста</w:t>
      </w:r>
      <w:proofErr w:type="gramEnd"/>
      <w:r w:rsidRPr="00EE0F2C">
        <w:rPr>
          <w:rFonts w:ascii="Times New Roman" w:hAnsi="Times New Roman" w:cs="Times New Roman"/>
          <w:sz w:val="28"/>
          <w:szCs w:val="28"/>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45C1F" w:rsidRPr="00EE0F2C" w:rsidRDefault="00845C1F" w:rsidP="00ED75F6">
      <w:pPr>
        <w:pStyle w:val="ConsPlusNormal"/>
        <w:ind w:firstLine="567"/>
        <w:jc w:val="both"/>
        <w:rPr>
          <w:rFonts w:ascii="Times New Roman" w:hAnsi="Times New Roman" w:cs="Times New Roman"/>
          <w:sz w:val="28"/>
          <w:szCs w:val="28"/>
        </w:rPr>
      </w:pPr>
      <w:r w:rsidRPr="00EE0F2C">
        <w:rPr>
          <w:rFonts w:ascii="Times New Roman" w:hAnsi="Times New Roman" w:cs="Times New Roman"/>
          <w:sz w:val="28"/>
          <w:szCs w:val="28"/>
        </w:rPr>
        <w:t xml:space="preserve">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 </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формировании тарифов на оплату специализированной, в том числе высокотехнологичной, медицинской помощи детям при онкологических </w:t>
      </w:r>
      <w:r w:rsidRPr="00EE0F2C">
        <w:rPr>
          <w:rFonts w:ascii="Times New Roman" w:hAnsi="Times New Roman" w:cs="Times New Roman"/>
          <w:sz w:val="28"/>
          <w:szCs w:val="28"/>
        </w:rPr>
        <w:lastRenderedPageBreak/>
        <w:t xml:space="preserve">заболеваниях в тарифном соглашении устанавливаются отдельные тарифы на оплату медицинской помощи с использованием </w:t>
      </w:r>
      <w:proofErr w:type="spellStart"/>
      <w:r w:rsidRPr="00EE0F2C">
        <w:rPr>
          <w:rFonts w:ascii="Times New Roman" w:hAnsi="Times New Roman" w:cs="Times New Roman"/>
          <w:sz w:val="28"/>
          <w:szCs w:val="28"/>
        </w:rPr>
        <w:t>пэгаспаргазы</w:t>
      </w:r>
      <w:proofErr w:type="spellEnd"/>
      <w:r w:rsidRPr="00EE0F2C">
        <w:rPr>
          <w:rFonts w:ascii="Times New Roman" w:hAnsi="Times New Roman" w:cs="Times New Roman"/>
          <w:sz w:val="28"/>
          <w:szCs w:val="28"/>
        </w:rPr>
        <w:t xml:space="preserve"> и иных лекарственных препаратов, ранее централизованно закупаемых по отдельным решениям Правительства Российской Федерации.</w:t>
      </w:r>
    </w:p>
    <w:p w:rsidR="00DB6354"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 пациентам, застрахо</w:t>
      </w:r>
      <w:r w:rsidR="00DB6354" w:rsidRPr="00EE0F2C">
        <w:rPr>
          <w:rFonts w:ascii="Times New Roman" w:hAnsi="Times New Roman" w:cs="Times New Roman"/>
          <w:sz w:val="28"/>
          <w:szCs w:val="28"/>
        </w:rPr>
        <w:t>ванным в Ленинградской области.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4" w:tooltip="Федеральный закон от 29.11.2010 N 326-ФЗ (ред. от 19.12.2022) &quot;Об обязательном медицинском страховании в Российской Федерации&quot; {КонсультантПлюс}">
        <w:r w:rsidRPr="00EE0F2C">
          <w:rPr>
            <w:rFonts w:ascii="Times New Roman" w:hAnsi="Times New Roman" w:cs="Times New Roman"/>
            <w:sz w:val="28"/>
            <w:szCs w:val="28"/>
          </w:rPr>
          <w:t>частью 10 статьи 36</w:t>
        </w:r>
      </w:hyperlink>
      <w:r w:rsidRPr="00EE0F2C">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w:t>
      </w:r>
      <w:r w:rsidR="006C50FB" w:rsidRPr="00EE0F2C">
        <w:rPr>
          <w:rFonts w:ascii="Times New Roman" w:hAnsi="Times New Roman" w:cs="Times New Roman"/>
          <w:sz w:val="28"/>
          <w:szCs w:val="28"/>
        </w:rPr>
        <w:t xml:space="preserve">ожением № </w:t>
      </w:r>
      <w:r w:rsidR="00BF1EAB" w:rsidRPr="00EE0F2C">
        <w:rPr>
          <w:rFonts w:ascii="Times New Roman" w:hAnsi="Times New Roman" w:cs="Times New Roman"/>
          <w:sz w:val="28"/>
          <w:szCs w:val="28"/>
        </w:rPr>
        <w:t>3</w:t>
      </w:r>
      <w:r w:rsidR="007121B1" w:rsidRPr="00EE0F2C">
        <w:rPr>
          <w:rFonts w:ascii="Times New Roman" w:hAnsi="Times New Roman" w:cs="Times New Roman"/>
          <w:sz w:val="28"/>
          <w:szCs w:val="28"/>
        </w:rPr>
        <w:t xml:space="preserve"> к Программе, и перечнями</w:t>
      </w:r>
      <w:r w:rsidRPr="00EE0F2C">
        <w:rPr>
          <w:rFonts w:ascii="Times New Roman" w:hAnsi="Times New Roman" w:cs="Times New Roman"/>
          <w:sz w:val="28"/>
          <w:szCs w:val="28"/>
        </w:rPr>
        <w:t>, приведенным</w:t>
      </w:r>
      <w:r w:rsidR="007121B1" w:rsidRPr="00EE0F2C">
        <w:rPr>
          <w:rFonts w:ascii="Times New Roman" w:hAnsi="Times New Roman" w:cs="Times New Roman"/>
          <w:sz w:val="28"/>
          <w:szCs w:val="28"/>
        </w:rPr>
        <w:t xml:space="preserve">и в приложении </w:t>
      </w:r>
      <w:r w:rsidR="006C50FB" w:rsidRPr="00EE0F2C">
        <w:rPr>
          <w:rFonts w:ascii="Times New Roman" w:hAnsi="Times New Roman" w:cs="Times New Roman"/>
          <w:sz w:val="28"/>
          <w:szCs w:val="28"/>
        </w:rPr>
        <w:t xml:space="preserve">№ </w:t>
      </w:r>
      <w:r w:rsidR="00BF1EAB" w:rsidRPr="00EE0F2C">
        <w:rPr>
          <w:rFonts w:ascii="Times New Roman" w:hAnsi="Times New Roman" w:cs="Times New Roman"/>
          <w:sz w:val="28"/>
          <w:szCs w:val="28"/>
        </w:rPr>
        <w:t>1</w:t>
      </w:r>
      <w:r w:rsidR="007121B1" w:rsidRPr="00EE0F2C">
        <w:rPr>
          <w:rFonts w:ascii="Times New Roman" w:hAnsi="Times New Roman" w:cs="Times New Roman"/>
          <w:sz w:val="28"/>
          <w:szCs w:val="28"/>
        </w:rPr>
        <w:t xml:space="preserve"> (разделы </w:t>
      </w:r>
      <w:r w:rsidR="007121B1" w:rsidRPr="00EE0F2C">
        <w:rPr>
          <w:rFonts w:ascii="Times New Roman" w:hAnsi="Times New Roman" w:cs="Times New Roman"/>
          <w:sz w:val="28"/>
          <w:szCs w:val="28"/>
          <w:lang w:val="en-US"/>
        </w:rPr>
        <w:t>I</w:t>
      </w:r>
      <w:r w:rsidR="007121B1" w:rsidRPr="00EE0F2C">
        <w:rPr>
          <w:rFonts w:ascii="Times New Roman" w:hAnsi="Times New Roman" w:cs="Times New Roman"/>
          <w:sz w:val="28"/>
          <w:szCs w:val="28"/>
        </w:rPr>
        <w:t xml:space="preserve"> и </w:t>
      </w:r>
      <w:r w:rsidR="007121B1" w:rsidRPr="00EE0F2C">
        <w:rPr>
          <w:rFonts w:ascii="Times New Roman" w:hAnsi="Times New Roman" w:cs="Times New Roman"/>
          <w:sz w:val="28"/>
          <w:szCs w:val="28"/>
          <w:lang w:val="en-US"/>
        </w:rPr>
        <w:t>III</w:t>
      </w:r>
      <w:r w:rsidR="007121B1" w:rsidRPr="00EE0F2C">
        <w:rPr>
          <w:rFonts w:ascii="Times New Roman" w:hAnsi="Times New Roman" w:cs="Times New Roman"/>
          <w:sz w:val="28"/>
          <w:szCs w:val="28"/>
        </w:rPr>
        <w:t>) и</w:t>
      </w:r>
      <w:r w:rsidRPr="00EE0F2C">
        <w:rPr>
          <w:rFonts w:ascii="Times New Roman" w:hAnsi="Times New Roman" w:cs="Times New Roman"/>
          <w:sz w:val="28"/>
          <w:szCs w:val="28"/>
        </w:rPr>
        <w:t xml:space="preserve"> в приложении </w:t>
      </w:r>
      <w:r w:rsidR="006C50FB" w:rsidRPr="00EE0F2C">
        <w:rPr>
          <w:rFonts w:ascii="Times New Roman" w:hAnsi="Times New Roman" w:cs="Times New Roman"/>
          <w:sz w:val="28"/>
          <w:szCs w:val="28"/>
        </w:rPr>
        <w:t xml:space="preserve">№ </w:t>
      </w:r>
      <w:r w:rsidR="005E7ABD" w:rsidRPr="00EE0F2C">
        <w:rPr>
          <w:rFonts w:ascii="Times New Roman" w:hAnsi="Times New Roman" w:cs="Times New Roman"/>
          <w:sz w:val="28"/>
          <w:szCs w:val="28"/>
        </w:rPr>
        <w:t>4</w:t>
      </w:r>
      <w:r w:rsidRPr="00EE0F2C">
        <w:rPr>
          <w:rFonts w:ascii="Times New Roman" w:hAnsi="Times New Roman" w:cs="Times New Roman"/>
          <w:sz w:val="28"/>
          <w:szCs w:val="28"/>
        </w:rPr>
        <w:t xml:space="preserve"> к Программе.</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sidRPr="00EE0F2C">
        <w:rPr>
          <w:rFonts w:ascii="Times New Roman" w:hAnsi="Times New Roman" w:cs="Times New Roman"/>
          <w:sz w:val="28"/>
          <w:szCs w:val="28"/>
        </w:rP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застрахованный в Ленинградской области, переводится в иную медицинскую организацию, оказывающую медицинскую помощь по соответствующему профилю в сфере обязательного медицинского страхования.</w:t>
      </w:r>
    </w:p>
    <w:p w:rsidR="00824A65" w:rsidRPr="00EE0F2C" w:rsidRDefault="00824A65" w:rsidP="00ED0CF1">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1"/>
        <w:rPr>
          <w:rFonts w:ascii="Times New Roman" w:hAnsi="Times New Roman" w:cs="Times New Roman"/>
          <w:sz w:val="28"/>
          <w:szCs w:val="28"/>
        </w:rPr>
      </w:pPr>
      <w:bookmarkStart w:id="4" w:name="P278"/>
      <w:bookmarkEnd w:id="4"/>
      <w:r w:rsidRPr="00EE0F2C">
        <w:rPr>
          <w:rFonts w:ascii="Times New Roman" w:hAnsi="Times New Roman" w:cs="Times New Roman"/>
          <w:sz w:val="28"/>
          <w:szCs w:val="28"/>
        </w:rPr>
        <w:t>V. Финансовое обеспечение Территориальной программы</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средства областного бюджета Ленинградской области, средства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За счет средств обязательного медицинского страхования в рамках базовой </w:t>
      </w:r>
      <w:r w:rsidRPr="00EE0F2C">
        <w:rPr>
          <w:rFonts w:ascii="Times New Roman" w:hAnsi="Times New Roman" w:cs="Times New Roman"/>
          <w:sz w:val="28"/>
          <w:szCs w:val="28"/>
        </w:rPr>
        <w:lastRenderedPageBreak/>
        <w:t>программы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w:t>
      </w:r>
      <w:proofErr w:type="gramEnd"/>
      <w:r w:rsidRPr="00EE0F2C">
        <w:rPr>
          <w:rFonts w:ascii="Times New Roman" w:hAnsi="Times New Roman" w:cs="Times New Roman"/>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в том числе в рамках диспансеризации, углубленную диспансеризацию, диспансеризацию, включая транспортные расходы мобильных медицинских бригад, диспансерное наблюдение (при заболеваниях и состояниях, указанных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w:t>
      </w:r>
      <w:proofErr w:type="gramEnd"/>
      <w:r w:rsidRPr="00EE0F2C">
        <w:rPr>
          <w:rFonts w:ascii="Times New Roman" w:hAnsi="Times New Roman" w:cs="Times New Roman"/>
          <w:sz w:val="28"/>
          <w:szCs w:val="28"/>
        </w:rPr>
        <w:t xml:space="preserve">,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EE0F2C">
        <w:rPr>
          <w:rFonts w:ascii="Times New Roman" w:hAnsi="Times New Roman" w:cs="Times New Roman"/>
          <w:sz w:val="28"/>
          <w:szCs w:val="28"/>
        </w:rPr>
        <w:t>аудиологическому</w:t>
      </w:r>
      <w:proofErr w:type="spellEnd"/>
      <w:r w:rsidRPr="00EE0F2C">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оказания медицинск</w:t>
      </w:r>
      <w:r w:rsidR="00285C2D" w:rsidRPr="00EE0F2C">
        <w:rPr>
          <w:rFonts w:ascii="Times New Roman" w:hAnsi="Times New Roman" w:cs="Times New Roman"/>
          <w:sz w:val="28"/>
          <w:szCs w:val="28"/>
        </w:rPr>
        <w:t xml:space="preserve">ой помощи больным с гепатитом C </w:t>
      </w:r>
      <w:r w:rsidR="00C50594" w:rsidRPr="00EE0F2C">
        <w:rPr>
          <w:rFonts w:ascii="Times New Roman" w:hAnsi="Times New Roman" w:cs="Times New Roman"/>
          <w:sz w:val="28"/>
          <w:szCs w:val="28"/>
        </w:rPr>
        <w:t>в условиях дневного стационара и стационарных условиях</w:t>
      </w:r>
      <w:r w:rsidR="00C50594" w:rsidRPr="00EE0F2C">
        <w:rPr>
          <w:sz w:val="28"/>
          <w:szCs w:val="28"/>
        </w:rPr>
        <w:t xml:space="preserve"> </w:t>
      </w:r>
      <w:r w:rsidR="00C50594" w:rsidRPr="00EE0F2C">
        <w:rPr>
          <w:rFonts w:ascii="Times New Roman" w:hAnsi="Times New Roman" w:cs="Times New Roman"/>
          <w:sz w:val="28"/>
          <w:szCs w:val="28"/>
        </w:rPr>
        <w:t>в соответствии с клиническими рекомендациями и критериями оказания медицинской помощи больным с гепатитом</w:t>
      </w:r>
      <w:proofErr w:type="gramStart"/>
      <w:r w:rsidR="00C50594" w:rsidRPr="00EE0F2C">
        <w:rPr>
          <w:rFonts w:ascii="Times New Roman" w:hAnsi="Times New Roman" w:cs="Times New Roman"/>
          <w:sz w:val="28"/>
          <w:szCs w:val="28"/>
        </w:rPr>
        <w:t xml:space="preserve"> С</w:t>
      </w:r>
      <w:proofErr w:type="gramEnd"/>
      <w:r w:rsidR="00C50594" w:rsidRPr="00EE0F2C">
        <w:rPr>
          <w:rFonts w:ascii="Times New Roman" w:hAnsi="Times New Roman" w:cs="Times New Roman"/>
          <w:sz w:val="28"/>
          <w:szCs w:val="28"/>
        </w:rPr>
        <w:t xml:space="preserve">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 № 1512 </w:t>
      </w:r>
      <w:r w:rsidR="00F06011" w:rsidRPr="00EE0F2C">
        <w:rPr>
          <w:rFonts w:ascii="Times New Roman" w:hAnsi="Times New Roman" w:cs="Times New Roman"/>
          <w:sz w:val="28"/>
          <w:szCs w:val="28"/>
        </w:rPr>
        <w:t>"</w:t>
      </w:r>
      <w:r w:rsidR="00C50594" w:rsidRPr="00EE0F2C">
        <w:rPr>
          <w:rFonts w:ascii="Times New Roman" w:hAnsi="Times New Roman" w:cs="Times New Roman"/>
          <w:sz w:val="28"/>
          <w:szCs w:val="28"/>
        </w:rPr>
        <w: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r w:rsidR="00F06011" w:rsidRPr="00EE0F2C">
        <w:rPr>
          <w:rFonts w:ascii="Times New Roman" w:hAnsi="Times New Roman" w:cs="Times New Roman"/>
          <w:sz w:val="28"/>
          <w:szCs w:val="28"/>
        </w:rPr>
        <w:t>"</w:t>
      </w:r>
      <w:r w:rsidR="00C50594" w:rsidRPr="00EE0F2C">
        <w:rPr>
          <w:rFonts w:ascii="Times New Roman" w:hAnsi="Times New Roman" w:cs="Times New Roman"/>
          <w:sz w:val="28"/>
          <w:szCs w:val="28"/>
        </w:rPr>
        <w:t>), установленными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проведения углубленной диспансеризации;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w:t>
      </w:r>
      <w:r w:rsidR="00FE5FDD" w:rsidRPr="00EE0F2C">
        <w:rPr>
          <w:rFonts w:ascii="Times New Roman" w:hAnsi="Times New Roman" w:cs="Times New Roman"/>
          <w:sz w:val="28"/>
          <w:szCs w:val="28"/>
        </w:rPr>
        <w:t>льного медицинского страхования;</w:t>
      </w:r>
    </w:p>
    <w:p w:rsidR="00FE5FDD" w:rsidRPr="00EE0F2C" w:rsidRDefault="00FE5FDD"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проведения медицинским психологом медико-психологического консультирования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FE5FDD" w:rsidRPr="00EE0F2C" w:rsidRDefault="00FE5FDD"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госпитализации застрахованного лица по поводу заболеваний и/или состояний, включенных в базовую программу обязательного медицинского страхования, в указанные медицинские организации.</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предоставляемых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EE0F2C">
          <w:rPr>
            <w:rFonts w:ascii="Times New Roman" w:hAnsi="Times New Roman" w:cs="Times New Roman"/>
            <w:sz w:val="28"/>
            <w:szCs w:val="28"/>
          </w:rPr>
          <w:t>разделом II</w:t>
        </w:r>
      </w:hyperlink>
      <w:r w:rsidRPr="00EE0F2C">
        <w:rPr>
          <w:rFonts w:ascii="Times New Roman" w:hAnsi="Times New Roman" w:cs="Times New Roman"/>
          <w:sz w:val="28"/>
          <w:szCs w:val="28"/>
        </w:rPr>
        <w:t xml:space="preserve"> перечня видов высокотехнологичной медицинской помощи (приложение</w:t>
      </w:r>
      <w:r w:rsidR="006C50FB" w:rsidRPr="00EE0F2C">
        <w:rPr>
          <w:rFonts w:ascii="Times New Roman" w:hAnsi="Times New Roman" w:cs="Times New Roman"/>
          <w:sz w:val="28"/>
          <w:szCs w:val="28"/>
        </w:rPr>
        <w:t xml:space="preserve"> № </w:t>
      </w:r>
      <w:r w:rsidR="002373A2" w:rsidRPr="00EE0F2C">
        <w:rPr>
          <w:rFonts w:ascii="Times New Roman" w:hAnsi="Times New Roman" w:cs="Times New Roman"/>
          <w:sz w:val="28"/>
          <w:szCs w:val="28"/>
        </w:rPr>
        <w:t>1</w:t>
      </w:r>
      <w:r w:rsidRPr="00EE0F2C">
        <w:rPr>
          <w:rFonts w:ascii="Times New Roman" w:hAnsi="Times New Roman" w:cs="Times New Roman"/>
          <w:sz w:val="28"/>
          <w:szCs w:val="28"/>
        </w:rPr>
        <w:t xml:space="preserve"> к</w:t>
      </w:r>
      <w:r w:rsidR="006C50FB" w:rsidRPr="00EE0F2C">
        <w:rPr>
          <w:rFonts w:ascii="Times New Roman" w:hAnsi="Times New Roman" w:cs="Times New Roman"/>
          <w:sz w:val="28"/>
          <w:szCs w:val="28"/>
        </w:rPr>
        <w:t xml:space="preserve"> </w:t>
      </w:r>
      <w:r w:rsidR="00297CC4" w:rsidRPr="00EE0F2C">
        <w:rPr>
          <w:rFonts w:ascii="Times New Roman" w:hAnsi="Times New Roman" w:cs="Times New Roman"/>
          <w:sz w:val="28"/>
          <w:szCs w:val="28"/>
        </w:rPr>
        <w:t>Программе</w:t>
      </w:r>
      <w:r w:rsidRPr="00EE0F2C">
        <w:rPr>
          <w:rFonts w:ascii="Times New Roman" w:hAnsi="Times New Roman" w:cs="Times New Roman"/>
          <w:sz w:val="28"/>
          <w:szCs w:val="28"/>
        </w:rPr>
        <w:t>), оказываемой:</w:t>
      </w:r>
      <w:proofErr w:type="gramEnd"/>
    </w:p>
    <w:p w:rsidR="00FE5FDD" w:rsidRPr="00EE0F2C" w:rsidRDefault="00FE5FDD"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w:t>
      </w:r>
      <w:r w:rsidRPr="00EE0F2C">
        <w:rPr>
          <w:rFonts w:ascii="Times New Roman" w:hAnsi="Times New Roman" w:cs="Times New Roman"/>
          <w:sz w:val="28"/>
          <w:szCs w:val="28"/>
        </w:rPr>
        <w:lastRenderedPageBreak/>
        <w:t>медицинской помощи, предусмотренную базовой программой обязательного медицинского страхования);</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расширенного неонатального скрининга;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w:t>
      </w:r>
      <w:proofErr w:type="spellStart"/>
      <w:r w:rsidRPr="00EE0F2C">
        <w:rPr>
          <w:rFonts w:ascii="Times New Roman" w:hAnsi="Times New Roman" w:cs="Times New Roman"/>
          <w:sz w:val="28"/>
          <w:szCs w:val="28"/>
        </w:rPr>
        <w:t>муковисцидозом</w:t>
      </w:r>
      <w:proofErr w:type="spellEnd"/>
      <w:r w:rsidRPr="00EE0F2C">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E0F2C">
        <w:rPr>
          <w:rFonts w:ascii="Times New Roman" w:hAnsi="Times New Roman" w:cs="Times New Roman"/>
          <w:sz w:val="28"/>
          <w:szCs w:val="28"/>
        </w:rPr>
        <w:t>гемолитико</w:t>
      </w:r>
      <w:proofErr w:type="spellEnd"/>
      <w:r w:rsidRPr="00EE0F2C">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EE0F2C">
        <w:rPr>
          <w:rFonts w:ascii="Times New Roman" w:hAnsi="Times New Roman" w:cs="Times New Roman"/>
          <w:sz w:val="28"/>
          <w:szCs w:val="28"/>
        </w:rPr>
        <w:t>мукополисахаридозом</w:t>
      </w:r>
      <w:proofErr w:type="spellEnd"/>
      <w:r w:rsidRPr="00EE0F2C">
        <w:rPr>
          <w:rFonts w:ascii="Times New Roman" w:hAnsi="Times New Roman" w:cs="Times New Roman"/>
          <w:sz w:val="28"/>
          <w:szCs w:val="28"/>
        </w:rPr>
        <w:t xml:space="preserve"> I, II и VI типов, </w:t>
      </w:r>
      <w:proofErr w:type="spellStart"/>
      <w:r w:rsidRPr="00EE0F2C">
        <w:rPr>
          <w:rFonts w:ascii="Times New Roman" w:hAnsi="Times New Roman" w:cs="Times New Roman"/>
          <w:sz w:val="28"/>
          <w:szCs w:val="28"/>
        </w:rPr>
        <w:t>апластической</w:t>
      </w:r>
      <w:proofErr w:type="spellEnd"/>
      <w:r w:rsidRPr="00EE0F2C">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EE0F2C">
        <w:rPr>
          <w:rFonts w:ascii="Times New Roman" w:hAnsi="Times New Roman" w:cs="Times New Roman"/>
          <w:sz w:val="28"/>
          <w:szCs w:val="28"/>
        </w:rPr>
        <w:t>Прауэра</w:t>
      </w:r>
      <w:proofErr w:type="spellEnd"/>
      <w:r w:rsidRPr="00EE0F2C">
        <w:rPr>
          <w:rFonts w:ascii="Times New Roman" w:hAnsi="Times New Roman" w:cs="Times New Roman"/>
          <w:sz w:val="28"/>
          <w:szCs w:val="28"/>
        </w:rPr>
        <w:t xml:space="preserve">), лиц после трансплантации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тканей по перечню лекарственных препаратов, </w:t>
      </w:r>
      <w:proofErr w:type="gramStart"/>
      <w:r w:rsidRPr="00EE0F2C">
        <w:rPr>
          <w:rFonts w:ascii="Times New Roman" w:hAnsi="Times New Roman" w:cs="Times New Roman"/>
          <w:sz w:val="28"/>
          <w:szCs w:val="28"/>
        </w:rPr>
        <w:t>сформированному</w:t>
      </w:r>
      <w:proofErr w:type="gramEnd"/>
      <w:r w:rsidRPr="00EE0F2C">
        <w:rPr>
          <w:rFonts w:ascii="Times New Roman" w:hAnsi="Times New Roman" w:cs="Times New Roman"/>
          <w:sz w:val="28"/>
          <w:szCs w:val="28"/>
        </w:rPr>
        <w:t xml:space="preserve"> в установленном порядке и утверждаемому Правительством Российской Федерации, в том числе: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отношении взрослых в возрасте 18 лет и старше за счет бюджетных ассигнований, предусмотренных в федеральном бюджете </w:t>
      </w:r>
      <w:r w:rsidR="002359D0" w:rsidRPr="00EE0F2C">
        <w:rPr>
          <w:rFonts w:ascii="Times New Roman" w:hAnsi="Times New Roman" w:cs="Times New Roman"/>
          <w:sz w:val="28"/>
          <w:szCs w:val="28"/>
        </w:rPr>
        <w:t>Министерству здравоохранению Российской Федерации</w:t>
      </w:r>
      <w:r w:rsidRPr="00EE0F2C">
        <w:rPr>
          <w:rFonts w:ascii="Times New Roman" w:hAnsi="Times New Roman" w:cs="Times New Roman"/>
          <w:sz w:val="28"/>
          <w:szCs w:val="28"/>
        </w:rPr>
        <w:t>;</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отношении детей в возрасте от 0 до 18 лет - за счет бюджетных ассигнований, предусмотренных в федеральном бюджете </w:t>
      </w:r>
      <w:r w:rsidR="002359D0" w:rsidRPr="00EE0F2C">
        <w:rPr>
          <w:rFonts w:ascii="Times New Roman" w:hAnsi="Times New Roman" w:cs="Times New Roman"/>
          <w:sz w:val="28"/>
          <w:szCs w:val="28"/>
        </w:rPr>
        <w:t>Министерству здравоохранению Российской Федерации</w:t>
      </w:r>
      <w:r w:rsidRPr="00EE0F2C">
        <w:rPr>
          <w:rFonts w:ascii="Times New Roman" w:hAnsi="Times New Roman" w:cs="Times New Roman"/>
          <w:sz w:val="28"/>
          <w:szCs w:val="28"/>
        </w:rPr>
        <w:t xml:space="preserve"> для нужд Фонда </w:t>
      </w:r>
      <w:r w:rsidR="000B46A0" w:rsidRPr="00EE0F2C">
        <w:rPr>
          <w:rFonts w:ascii="Times New Roman" w:hAnsi="Times New Roman" w:cs="Times New Roman"/>
          <w:sz w:val="28"/>
          <w:szCs w:val="28"/>
        </w:rPr>
        <w:t xml:space="preserve">поддержки детей с тяжелыми </w:t>
      </w:r>
      <w:proofErr w:type="spellStart"/>
      <w:r w:rsidR="000B46A0" w:rsidRPr="00EE0F2C">
        <w:rPr>
          <w:rFonts w:ascii="Times New Roman" w:hAnsi="Times New Roman" w:cs="Times New Roman"/>
          <w:sz w:val="28"/>
          <w:szCs w:val="28"/>
        </w:rPr>
        <w:t>жизнеугрожающими</w:t>
      </w:r>
      <w:proofErr w:type="spellEnd"/>
      <w:r w:rsidR="000B46A0" w:rsidRPr="00EE0F2C">
        <w:rPr>
          <w:rFonts w:ascii="Times New Roman" w:hAnsi="Times New Roman" w:cs="Times New Roman"/>
          <w:sz w:val="28"/>
          <w:szCs w:val="28"/>
        </w:rPr>
        <w:t xml:space="preserve"> и хроническими заболеваниями, в том числе редкими (</w:t>
      </w:r>
      <w:proofErr w:type="spellStart"/>
      <w:r w:rsidR="000B46A0" w:rsidRPr="00EE0F2C">
        <w:rPr>
          <w:rFonts w:ascii="Times New Roman" w:hAnsi="Times New Roman" w:cs="Times New Roman"/>
          <w:sz w:val="28"/>
          <w:szCs w:val="28"/>
        </w:rPr>
        <w:t>орфанными</w:t>
      </w:r>
      <w:proofErr w:type="spellEnd"/>
      <w:r w:rsidR="000B46A0" w:rsidRPr="00EE0F2C">
        <w:rPr>
          <w:rFonts w:ascii="Times New Roman" w:hAnsi="Times New Roman" w:cs="Times New Roman"/>
          <w:sz w:val="28"/>
          <w:szCs w:val="28"/>
        </w:rPr>
        <w:t xml:space="preserve">) заболеваниями, </w:t>
      </w:r>
      <w:r w:rsidR="00F06011" w:rsidRPr="00EE0F2C">
        <w:rPr>
          <w:rFonts w:ascii="Times New Roman" w:hAnsi="Times New Roman" w:cs="Times New Roman"/>
          <w:sz w:val="28"/>
          <w:szCs w:val="28"/>
        </w:rPr>
        <w:t>"</w:t>
      </w:r>
      <w:r w:rsidR="000B46A0" w:rsidRPr="00EE0F2C">
        <w:rPr>
          <w:rFonts w:ascii="Times New Roman" w:hAnsi="Times New Roman" w:cs="Times New Roman"/>
          <w:sz w:val="28"/>
          <w:szCs w:val="28"/>
        </w:rPr>
        <w:t>Круг добра</w:t>
      </w:r>
      <w:r w:rsidR="00F06011" w:rsidRPr="00EE0F2C">
        <w:rPr>
          <w:rFonts w:ascii="Times New Roman" w:hAnsi="Times New Roman" w:cs="Times New Roman"/>
          <w:sz w:val="28"/>
          <w:szCs w:val="28"/>
        </w:rPr>
        <w:t>"</w:t>
      </w:r>
      <w:r w:rsidR="000B46A0" w:rsidRPr="00EE0F2C">
        <w:rPr>
          <w:rFonts w:ascii="Times New Roman" w:hAnsi="Times New Roman" w:cs="Times New Roman"/>
          <w:sz w:val="28"/>
          <w:szCs w:val="28"/>
        </w:rPr>
        <w:t xml:space="preserve"> (далее – Фонд </w:t>
      </w:r>
      <w:r w:rsidR="00F06011" w:rsidRPr="00EE0F2C">
        <w:rPr>
          <w:rFonts w:ascii="Times New Roman" w:hAnsi="Times New Roman" w:cs="Times New Roman"/>
          <w:sz w:val="28"/>
          <w:szCs w:val="28"/>
        </w:rPr>
        <w:t>"</w:t>
      </w:r>
      <w:r w:rsidR="000B46A0" w:rsidRPr="00EE0F2C">
        <w:rPr>
          <w:rFonts w:ascii="Times New Roman" w:hAnsi="Times New Roman" w:cs="Times New Roman"/>
          <w:sz w:val="28"/>
          <w:szCs w:val="28"/>
        </w:rPr>
        <w:t>Круг добра</w:t>
      </w:r>
      <w:r w:rsidR="00F06011" w:rsidRPr="00EE0F2C">
        <w:rPr>
          <w:rFonts w:ascii="Times New Roman" w:hAnsi="Times New Roman" w:cs="Times New Roman"/>
          <w:sz w:val="28"/>
          <w:szCs w:val="28"/>
        </w:rPr>
        <w:t>"</w:t>
      </w:r>
      <w:r w:rsidR="000B46A0" w:rsidRPr="00EE0F2C">
        <w:rPr>
          <w:rFonts w:ascii="Times New Roman" w:hAnsi="Times New Roman" w:cs="Times New Roman"/>
          <w:sz w:val="28"/>
          <w:szCs w:val="28"/>
        </w:rPr>
        <w:t>)</w:t>
      </w:r>
      <w:r w:rsidRPr="00EE0F2C">
        <w:rPr>
          <w:rFonts w:ascii="Times New Roman" w:hAnsi="Times New Roman" w:cs="Times New Roman"/>
          <w:sz w:val="28"/>
          <w:szCs w:val="28"/>
        </w:rPr>
        <w:t>, в соответствии с порядком приобретения лекарственных препаратов и медицинских изделий для конкретного ребенка с тяжелым</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жизнеугрожающим</w:t>
      </w:r>
      <w:proofErr w:type="spellEnd"/>
      <w:r w:rsidRPr="00EE0F2C">
        <w:rPr>
          <w:rFonts w:ascii="Times New Roman" w:hAnsi="Times New Roman" w:cs="Times New Roman"/>
          <w:sz w:val="28"/>
          <w:szCs w:val="28"/>
        </w:rPr>
        <w:t xml:space="preserve"> или хроническим заболеванием, в том числе редким (</w:t>
      </w:r>
      <w:proofErr w:type="spellStart"/>
      <w:r w:rsidRPr="00EE0F2C">
        <w:rPr>
          <w:rFonts w:ascii="Times New Roman" w:hAnsi="Times New Roman" w:cs="Times New Roman"/>
          <w:sz w:val="28"/>
          <w:szCs w:val="28"/>
        </w:rPr>
        <w:t>орфанным</w:t>
      </w:r>
      <w:proofErr w:type="spellEnd"/>
      <w:r w:rsidRPr="00EE0F2C">
        <w:rPr>
          <w:rFonts w:ascii="Times New Roman" w:hAnsi="Times New Roman" w:cs="Times New Roman"/>
          <w:sz w:val="28"/>
          <w:szCs w:val="28"/>
        </w:rPr>
        <w:t>) заболеванием, либо для групп таких детей, установленным Правительством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медицинской деятельности, связанной с донорством органов и тканей человека </w:t>
      </w:r>
      <w:r w:rsidRPr="00EE0F2C">
        <w:rPr>
          <w:rFonts w:ascii="Times New Roman" w:hAnsi="Times New Roman" w:cs="Times New Roman"/>
          <w:sz w:val="28"/>
          <w:szCs w:val="28"/>
        </w:rPr>
        <w:lastRenderedPageBreak/>
        <w:t xml:space="preserve">в целях трансплантации (пересадки), в том числе обследование донора, давшего письменное информированное добровольное согласие на изъятие своих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тканей для трансплантации.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Порядок проведения медицинского обследования донора, давшего письменное информированное добровольное согласие на изъятие своих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тканей для трансплантации, устанавливается Министерством здравоохранения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tooltip="Федеральный закон от 17.07.1999 N 178-ФЗ (ред. от 24.07.2023) &quot;О государственной социальной помощи&quot; {КонсультантПлюс}">
        <w:r w:rsidRPr="00EE0F2C">
          <w:rPr>
            <w:rFonts w:ascii="Times New Roman" w:hAnsi="Times New Roman" w:cs="Times New Roman"/>
            <w:sz w:val="28"/>
            <w:szCs w:val="28"/>
          </w:rPr>
          <w:t>пунктом 1 части 1 статьи 6.2</w:t>
        </w:r>
      </w:hyperlink>
      <w:r w:rsidRPr="00EE0F2C">
        <w:rPr>
          <w:rFonts w:ascii="Times New Roman" w:hAnsi="Times New Roman" w:cs="Times New Roman"/>
          <w:sz w:val="28"/>
          <w:szCs w:val="28"/>
        </w:rPr>
        <w:t xml:space="preserve"> Федерального закона от 17 июля 1999 года </w:t>
      </w:r>
      <w:r w:rsidR="009C5DF6" w:rsidRPr="00EE0F2C">
        <w:rPr>
          <w:rFonts w:ascii="Times New Roman" w:hAnsi="Times New Roman" w:cs="Times New Roman"/>
          <w:sz w:val="28"/>
          <w:szCs w:val="28"/>
        </w:rPr>
        <w:t>№</w:t>
      </w:r>
      <w:r w:rsidRPr="00EE0F2C">
        <w:rPr>
          <w:rFonts w:ascii="Times New Roman" w:hAnsi="Times New Roman" w:cs="Times New Roman"/>
          <w:sz w:val="28"/>
          <w:szCs w:val="28"/>
        </w:rPr>
        <w:t xml:space="preserve"> 178-ФЗ "О государственной социальной помощи";</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мероприятия в рамках национального календаря профилактических прививок в рамках </w:t>
      </w:r>
      <w:hyperlink r:id="rId27"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sidRPr="00EE0F2C">
          <w:rPr>
            <w:rFonts w:ascii="Times New Roman" w:hAnsi="Times New Roman" w:cs="Times New Roman"/>
            <w:sz w:val="28"/>
            <w:szCs w:val="28"/>
          </w:rPr>
          <w:t>подпрограммы</w:t>
        </w:r>
      </w:hyperlink>
      <w:r w:rsidRPr="00EE0F2C">
        <w:rPr>
          <w:rFonts w:ascii="Times New Roman" w:hAnsi="Times New Roman"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года </w:t>
      </w:r>
      <w:r w:rsidR="009C5DF6" w:rsidRPr="00EE0F2C">
        <w:rPr>
          <w:rFonts w:ascii="Times New Roman" w:hAnsi="Times New Roman" w:cs="Times New Roman"/>
          <w:sz w:val="28"/>
          <w:szCs w:val="28"/>
        </w:rPr>
        <w:t>№</w:t>
      </w:r>
      <w:r w:rsidRPr="00EE0F2C">
        <w:rPr>
          <w:rFonts w:ascii="Times New Roman" w:hAnsi="Times New Roman" w:cs="Times New Roman"/>
          <w:sz w:val="28"/>
          <w:szCs w:val="28"/>
        </w:rPr>
        <w:t xml:space="preserve"> 1640 "Об утверждении государственной программы Российской Федерации "Развитие здравоохранения";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r w:rsidR="007A5FCF" w:rsidRPr="00EE0F2C">
        <w:rPr>
          <w:rFonts w:ascii="Times New Roman" w:hAnsi="Times New Roman" w:cs="Times New Roman"/>
          <w:strike/>
          <w:sz w:val="28"/>
          <w:szCs w:val="28"/>
        </w:rPr>
        <w:t>,</w:t>
      </w:r>
      <w:r w:rsidR="009C5DF6" w:rsidRPr="00EE0F2C">
        <w:rPr>
          <w:rFonts w:ascii="Times New Roman" w:hAnsi="Times New Roman" w:cs="Times New Roman"/>
          <w:sz w:val="28"/>
          <w:szCs w:val="28"/>
        </w:rPr>
        <w:t xml:space="preserve"> в отношении детей в возрасте от 0 до 18 лет, страдающими тяжелыми </w:t>
      </w:r>
      <w:proofErr w:type="spellStart"/>
      <w:r w:rsidR="009C5DF6" w:rsidRPr="00EE0F2C">
        <w:rPr>
          <w:rFonts w:ascii="Times New Roman" w:hAnsi="Times New Roman" w:cs="Times New Roman"/>
          <w:sz w:val="28"/>
          <w:szCs w:val="28"/>
        </w:rPr>
        <w:t>жизнеугрожающими</w:t>
      </w:r>
      <w:proofErr w:type="spellEnd"/>
      <w:r w:rsidR="009C5DF6" w:rsidRPr="00EE0F2C">
        <w:rPr>
          <w:rFonts w:ascii="Times New Roman" w:hAnsi="Times New Roman" w:cs="Times New Roman"/>
          <w:sz w:val="28"/>
          <w:szCs w:val="28"/>
        </w:rPr>
        <w:t xml:space="preserve"> и хроническими заболеваниями, в том числе прогрессирующими редкими (</w:t>
      </w:r>
      <w:proofErr w:type="spellStart"/>
      <w:r w:rsidR="009C5DF6" w:rsidRPr="00EE0F2C">
        <w:rPr>
          <w:rFonts w:ascii="Times New Roman" w:hAnsi="Times New Roman" w:cs="Times New Roman"/>
          <w:sz w:val="28"/>
          <w:szCs w:val="28"/>
        </w:rPr>
        <w:t>орфанными</w:t>
      </w:r>
      <w:proofErr w:type="spellEnd"/>
      <w:r w:rsidR="009C5DF6" w:rsidRPr="00EE0F2C">
        <w:rPr>
          <w:rFonts w:ascii="Times New Roman" w:hAnsi="Times New Roman" w:cs="Times New Roman"/>
          <w:sz w:val="28"/>
          <w:szCs w:val="28"/>
        </w:rPr>
        <w:t xml:space="preserve">) заболеваниями, и </w:t>
      </w:r>
      <w:proofErr w:type="gramStart"/>
      <w:r w:rsidR="009C5DF6" w:rsidRPr="00EE0F2C">
        <w:rPr>
          <w:rFonts w:ascii="Times New Roman" w:hAnsi="Times New Roman" w:cs="Times New Roman"/>
          <w:sz w:val="28"/>
          <w:szCs w:val="28"/>
        </w:rPr>
        <w:t>осуществляемых</w:t>
      </w:r>
      <w:proofErr w:type="gramEnd"/>
      <w:r w:rsidR="009C5DF6" w:rsidRPr="00EE0F2C">
        <w:rPr>
          <w:rFonts w:ascii="Times New Roman" w:hAnsi="Times New Roman" w:cs="Times New Roman"/>
          <w:sz w:val="28"/>
          <w:szCs w:val="28"/>
        </w:rPr>
        <w:t xml:space="preserve">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w:t>
      </w:r>
      <w:r w:rsidR="008E0DAF" w:rsidRPr="00EE0F2C">
        <w:rPr>
          <w:rFonts w:ascii="Times New Roman" w:hAnsi="Times New Roman" w:cs="Times New Roman"/>
          <w:sz w:val="28"/>
          <w:szCs w:val="28"/>
        </w:rPr>
        <w:t>в</w:t>
      </w:r>
      <w:r w:rsidR="009C5DF6" w:rsidRPr="00EE0F2C">
        <w:rPr>
          <w:rFonts w:ascii="Times New Roman" w:hAnsi="Times New Roman" w:cs="Times New Roman"/>
          <w:sz w:val="28"/>
          <w:szCs w:val="28"/>
        </w:rPr>
        <w:t>ключая:</w:t>
      </w:r>
    </w:p>
    <w:p w:rsidR="0064042F" w:rsidRPr="00EE0F2C" w:rsidRDefault="0064042F" w:rsidP="0064042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rsidR="0064042F" w:rsidRPr="00EE0F2C" w:rsidRDefault="0064042F" w:rsidP="0064042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C5DF6" w:rsidRPr="00EE0F2C" w:rsidRDefault="0064042F" w:rsidP="0064042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оказание федеральными медицинскими организациями высокотехнологичной медицинской помощи согласно разделу I</w:t>
      </w:r>
      <w:r w:rsidR="00576BA3" w:rsidRPr="00EE0F2C">
        <w:rPr>
          <w:rFonts w:ascii="Times New Roman" w:hAnsi="Times New Roman" w:cs="Times New Roman"/>
          <w:sz w:val="28"/>
          <w:szCs w:val="28"/>
        </w:rPr>
        <w:t>II</w:t>
      </w:r>
      <w:r w:rsidRPr="00EE0F2C">
        <w:rPr>
          <w:rFonts w:ascii="Times New Roman" w:hAnsi="Times New Roman" w:cs="Times New Roman"/>
          <w:sz w:val="28"/>
          <w:szCs w:val="28"/>
        </w:rPr>
        <w:t xml:space="preserve"> перечня видов высокотехнологичной медицинской помощи, изложенных в приложении </w:t>
      </w:r>
      <w:r w:rsidR="006C50FB" w:rsidRPr="00EE0F2C">
        <w:rPr>
          <w:rFonts w:ascii="Times New Roman" w:hAnsi="Times New Roman" w:cs="Times New Roman"/>
          <w:sz w:val="28"/>
          <w:szCs w:val="28"/>
        </w:rPr>
        <w:t xml:space="preserve">№ </w:t>
      </w:r>
      <w:r w:rsidR="003E0E65" w:rsidRPr="00EE0F2C">
        <w:rPr>
          <w:rFonts w:ascii="Times New Roman" w:hAnsi="Times New Roman" w:cs="Times New Roman"/>
          <w:sz w:val="28"/>
          <w:szCs w:val="28"/>
        </w:rPr>
        <w:t>1</w:t>
      </w:r>
      <w:r w:rsidR="006C50FB" w:rsidRPr="00EE0F2C">
        <w:rPr>
          <w:rFonts w:ascii="Times New Roman" w:hAnsi="Times New Roman" w:cs="Times New Roman"/>
          <w:sz w:val="28"/>
          <w:szCs w:val="28"/>
        </w:rPr>
        <w:t xml:space="preserve"> </w:t>
      </w:r>
      <w:r w:rsidR="00796B2C" w:rsidRPr="00EE0F2C">
        <w:rPr>
          <w:rFonts w:ascii="Times New Roman" w:hAnsi="Times New Roman" w:cs="Times New Roman"/>
          <w:sz w:val="28"/>
          <w:szCs w:val="28"/>
        </w:rPr>
        <w:t xml:space="preserve">к </w:t>
      </w:r>
      <w:r w:rsidR="00297CC4" w:rsidRPr="00EE0F2C">
        <w:rPr>
          <w:rFonts w:ascii="Times New Roman" w:hAnsi="Times New Roman" w:cs="Times New Roman"/>
          <w:sz w:val="28"/>
          <w:szCs w:val="28"/>
        </w:rPr>
        <w:t>Программе</w:t>
      </w:r>
      <w:r w:rsidRPr="00EE0F2C">
        <w:rPr>
          <w:rFonts w:ascii="Times New Roman" w:hAnsi="Times New Roman" w:cs="Times New Roman"/>
          <w:sz w:val="28"/>
          <w:szCs w:val="28"/>
        </w:rPr>
        <w:t xml:space="preserve">, с использованием ряда сложных и уникальных методов лечения, применяемых в отношении детей в возрасте от 0 до 18 лет с тяжелыми </w:t>
      </w:r>
      <w:proofErr w:type="spellStart"/>
      <w:r w:rsidRPr="00EE0F2C">
        <w:rPr>
          <w:rFonts w:ascii="Times New Roman" w:hAnsi="Times New Roman" w:cs="Times New Roman"/>
          <w:sz w:val="28"/>
          <w:szCs w:val="28"/>
        </w:rPr>
        <w:t>жизнеугрожающими</w:t>
      </w:r>
      <w:proofErr w:type="spellEnd"/>
      <w:r w:rsidRPr="00EE0F2C">
        <w:rPr>
          <w:rFonts w:ascii="Times New Roman" w:hAnsi="Times New Roman" w:cs="Times New Roman"/>
          <w:sz w:val="28"/>
          <w:szCs w:val="28"/>
        </w:rPr>
        <w:t xml:space="preserve"> и хроническими заболеваниями, а также в отношении конкретного гражданина с тяжелым </w:t>
      </w:r>
      <w:proofErr w:type="spellStart"/>
      <w:r w:rsidRPr="00EE0F2C">
        <w:rPr>
          <w:rFonts w:ascii="Times New Roman" w:hAnsi="Times New Roman" w:cs="Times New Roman"/>
          <w:sz w:val="28"/>
          <w:szCs w:val="28"/>
        </w:rPr>
        <w:t>жизнеугрожающим</w:t>
      </w:r>
      <w:proofErr w:type="spellEnd"/>
      <w:r w:rsidRPr="00EE0F2C">
        <w:rPr>
          <w:rFonts w:ascii="Times New Roman" w:hAnsi="Times New Roman" w:cs="Times New Roman"/>
          <w:sz w:val="28"/>
          <w:szCs w:val="28"/>
        </w:rPr>
        <w:t xml:space="preserve"> и хроническим заболеванием, который получал</w:t>
      </w:r>
      <w:proofErr w:type="gramEnd"/>
      <w:r w:rsidRPr="00EE0F2C">
        <w:rPr>
          <w:rFonts w:ascii="Times New Roman" w:hAnsi="Times New Roman" w:cs="Times New Roman"/>
          <w:sz w:val="28"/>
          <w:szCs w:val="28"/>
        </w:rPr>
        <w:t xml:space="preserve">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медицинской деятельности, связанной с донорством органов и тканей человека в целях трансплантации (пересадки).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первичной медико-санитарной, первичной специализированной медико-санитарной помощи и специализированной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EE0F2C">
        <w:rPr>
          <w:rFonts w:ascii="Times New Roman" w:hAnsi="Times New Roman" w:cs="Times New Roman"/>
          <w:sz w:val="28"/>
          <w:szCs w:val="28"/>
        </w:rPr>
        <w:t>психоактивных</w:t>
      </w:r>
      <w:proofErr w:type="spellEnd"/>
      <w:r w:rsidRPr="00EE0F2C">
        <w:rPr>
          <w:rFonts w:ascii="Times New Roman" w:hAnsi="Times New Roman" w:cs="Times New Roman"/>
          <w:sz w:val="28"/>
          <w:szCs w:val="28"/>
        </w:rP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в отношении лиц, находящихся в стационарных организациях социального обслуживания, включая медицинскую помощь, оказываемую</w:t>
      </w:r>
      <w:r w:rsidR="00796B2C" w:rsidRPr="00EE0F2C">
        <w:rPr>
          <w:rFonts w:ascii="Times New Roman" w:hAnsi="Times New Roman" w:cs="Times New Roman"/>
          <w:sz w:val="28"/>
          <w:szCs w:val="28"/>
        </w:rPr>
        <w:t xml:space="preserve"> </w:t>
      </w:r>
      <w:r w:rsidRPr="00EE0F2C">
        <w:rPr>
          <w:rFonts w:ascii="Times New Roman" w:hAnsi="Times New Roman" w:cs="Times New Roman"/>
          <w:sz w:val="28"/>
          <w:szCs w:val="28"/>
        </w:rPr>
        <w:t>бригадами скорой</w:t>
      </w:r>
      <w:proofErr w:type="gramEnd"/>
      <w:r w:rsidRPr="00EE0F2C">
        <w:rPr>
          <w:rFonts w:ascii="Times New Roman" w:hAnsi="Times New Roman" w:cs="Times New Roman"/>
          <w:sz w:val="28"/>
          <w:szCs w:val="28"/>
        </w:rPr>
        <w:t xml:space="preserve"> медицинской помощи, первичной медико-санитарной медицинской помощи по профилю "терапия" (медико-социальная поддержка лиц, находящихся в алкогольном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паллиативной медицинской помощи,</w:t>
      </w:r>
      <w:r w:rsidR="00F126D7" w:rsidRPr="00EE0F2C">
        <w:rPr>
          <w:rFonts w:ascii="Times New Roman" w:hAnsi="Times New Roman" w:cs="Times New Roman"/>
          <w:sz w:val="28"/>
          <w:szCs w:val="28"/>
        </w:rPr>
        <w:t xml:space="preserve"> в том числе детям,</w:t>
      </w:r>
      <w:r w:rsidRPr="00EE0F2C">
        <w:rPr>
          <w:rFonts w:ascii="Times New Roman" w:hAnsi="Times New Roman" w:cs="Times New Roman"/>
          <w:sz w:val="28"/>
          <w:szCs w:val="28"/>
        </w:rPr>
        <w:t xml:space="preserve">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утверждаются Комитетом по здравоохранению Ленинградской области в соответствии с </w:t>
      </w:r>
      <w:hyperlink r:id="rId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EE0F2C">
          <w:rPr>
            <w:rFonts w:ascii="Times New Roman" w:hAnsi="Times New Roman" w:cs="Times New Roman"/>
            <w:sz w:val="28"/>
            <w:szCs w:val="28"/>
          </w:rPr>
          <w:t xml:space="preserve">разделом </w:t>
        </w:r>
        <w:r w:rsidRPr="00EE0F2C">
          <w:rPr>
            <w:rFonts w:ascii="Times New Roman" w:hAnsi="Times New Roman" w:cs="Times New Roman"/>
            <w:sz w:val="28"/>
            <w:szCs w:val="28"/>
          </w:rPr>
          <w:lastRenderedPageBreak/>
          <w:t>II</w:t>
        </w:r>
      </w:hyperlink>
      <w:r w:rsidRPr="00EE0F2C">
        <w:rPr>
          <w:rFonts w:ascii="Times New Roman" w:hAnsi="Times New Roman" w:cs="Times New Roman"/>
          <w:sz w:val="28"/>
          <w:szCs w:val="28"/>
        </w:rPr>
        <w:t xml:space="preserve"> перечня видов высокотехнологичной медицинской помощи (приложение</w:t>
      </w:r>
      <w:r w:rsidR="006C50FB" w:rsidRPr="00EE0F2C">
        <w:rPr>
          <w:rFonts w:ascii="Times New Roman" w:hAnsi="Times New Roman" w:cs="Times New Roman"/>
          <w:sz w:val="28"/>
          <w:szCs w:val="28"/>
        </w:rPr>
        <w:t xml:space="preserve"> № </w:t>
      </w:r>
      <w:r w:rsidR="00576BA3" w:rsidRPr="00EE0F2C">
        <w:rPr>
          <w:rFonts w:ascii="Times New Roman" w:hAnsi="Times New Roman" w:cs="Times New Roman"/>
          <w:sz w:val="28"/>
          <w:szCs w:val="28"/>
        </w:rPr>
        <w:t xml:space="preserve">1 </w:t>
      </w:r>
      <w:r w:rsidRPr="00EE0F2C">
        <w:rPr>
          <w:rFonts w:ascii="Times New Roman" w:hAnsi="Times New Roman" w:cs="Times New Roman"/>
          <w:sz w:val="28"/>
          <w:szCs w:val="28"/>
        </w:rPr>
        <w:t xml:space="preserve">к </w:t>
      </w:r>
      <w:r w:rsidR="00297CC4" w:rsidRPr="00EE0F2C">
        <w:rPr>
          <w:rFonts w:ascii="Times New Roman" w:hAnsi="Times New Roman" w:cs="Times New Roman"/>
          <w:sz w:val="28"/>
          <w:szCs w:val="28"/>
        </w:rPr>
        <w:t>Программе</w:t>
      </w:r>
      <w:r w:rsidRPr="00EE0F2C">
        <w:rPr>
          <w:rFonts w:ascii="Times New Roman" w:hAnsi="Times New Roman" w:cs="Times New Roman"/>
          <w:sz w:val="28"/>
          <w:szCs w:val="28"/>
        </w:rPr>
        <w:t>);</w:t>
      </w:r>
    </w:p>
    <w:p w:rsidR="00796B2C" w:rsidRPr="00EE0F2C" w:rsidRDefault="00796B2C"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w:t>
      </w:r>
      <w:r w:rsidR="00D327A9" w:rsidRPr="00EE0F2C">
        <w:rPr>
          <w:rFonts w:ascii="Times New Roman" w:hAnsi="Times New Roman" w:cs="Times New Roman"/>
          <w:sz w:val="28"/>
          <w:szCs w:val="28"/>
        </w:rPr>
        <w:t>, получающему паллиативную медицинскую помощь,</w:t>
      </w:r>
      <w:r w:rsidRPr="00EE0F2C">
        <w:rPr>
          <w:rFonts w:ascii="Times New Roman" w:hAnsi="Times New Roman" w:cs="Times New Roman"/>
          <w:sz w:val="28"/>
          <w:szCs w:val="28"/>
        </w:rPr>
        <w:t xml:space="preserve">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Финансовое обеспечение расходов по оплате оказания услуг по предоставлению неисключительных прав на программное обеспечение для организации и оказания медицинской помощи с применением телемедицинских технологий в форме дистанционного медицинского наблюдения за состоянием здоровья пациентов - жителей Ленинградской области с артериальной гипертензией, ишемической болезнью сердца и хронической сердечной недостаточностью.</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средств областного бюджета Ленинградской области осуществляются:</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E0F2C">
        <w:rPr>
          <w:rFonts w:ascii="Times New Roman" w:hAnsi="Times New Roman" w:cs="Times New Roman"/>
          <w:sz w:val="28"/>
          <w:szCs w:val="28"/>
        </w:rPr>
        <w:t>жизнеугрожающих</w:t>
      </w:r>
      <w:proofErr w:type="spellEnd"/>
      <w:r w:rsidRPr="00EE0F2C">
        <w:rPr>
          <w:rFonts w:ascii="Times New Roman" w:hAnsi="Times New Roman" w:cs="Times New Roman"/>
          <w:sz w:val="28"/>
          <w:szCs w:val="28"/>
        </w:rPr>
        <w:t xml:space="preserve"> и хронических прогрессирующих редких (</w:t>
      </w:r>
      <w:proofErr w:type="spellStart"/>
      <w:r w:rsidRPr="00EE0F2C">
        <w:rPr>
          <w:rFonts w:ascii="Times New Roman" w:hAnsi="Times New Roman" w:cs="Times New Roman"/>
          <w:sz w:val="28"/>
          <w:szCs w:val="28"/>
        </w:rPr>
        <w:t>орфанных</w:t>
      </w:r>
      <w:proofErr w:type="spellEnd"/>
      <w:r w:rsidRPr="00EE0F2C">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w:t>
      </w:r>
      <w:r w:rsidRPr="00EE0F2C">
        <w:rPr>
          <w:rFonts w:ascii="Times New Roman" w:hAnsi="Times New Roman" w:cs="Times New Roman"/>
          <w:sz w:val="28"/>
          <w:szCs w:val="28"/>
        </w:rPr>
        <w:lastRenderedPageBreak/>
        <w:t>бесплатно;</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со 100-процентной скидкой;</w:t>
      </w:r>
    </w:p>
    <w:p w:rsidR="005802D0" w:rsidRPr="00EE0F2C" w:rsidRDefault="00ED0CF1" w:rsidP="00ED0CF1">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пренатальная</w:t>
      </w:r>
      <w:proofErr w:type="spellEnd"/>
      <w:r w:rsidRPr="00EE0F2C">
        <w:rPr>
          <w:rFonts w:ascii="Times New Roman" w:hAnsi="Times New Roman" w:cs="Times New Roman"/>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w:t>
      </w:r>
      <w:r w:rsidR="000F30D8" w:rsidRPr="00EE0F2C">
        <w:rPr>
          <w:rFonts w:ascii="Times New Roman" w:hAnsi="Times New Roman" w:cs="Times New Roman"/>
          <w:sz w:val="28"/>
          <w:szCs w:val="28"/>
        </w:rPr>
        <w:t xml:space="preserve">Государственного бюджетного учреждения здравоохранения Ленинградской областной клинической больницы (далее - </w:t>
      </w:r>
      <w:r w:rsidRPr="00EE0F2C">
        <w:rPr>
          <w:rFonts w:ascii="Times New Roman" w:hAnsi="Times New Roman" w:cs="Times New Roman"/>
          <w:sz w:val="28"/>
          <w:szCs w:val="28"/>
        </w:rPr>
        <w:t>ГБУЗ ЛОКБ</w:t>
      </w:r>
      <w:r w:rsidR="000F30D8" w:rsidRPr="00EE0F2C">
        <w:rPr>
          <w:rFonts w:ascii="Times New Roman" w:hAnsi="Times New Roman" w:cs="Times New Roman"/>
          <w:sz w:val="28"/>
          <w:szCs w:val="28"/>
        </w:rPr>
        <w:t>)</w:t>
      </w:r>
      <w:r w:rsidRPr="00EE0F2C">
        <w:rPr>
          <w:rFonts w:ascii="Times New Roman" w:hAnsi="Times New Roman" w:cs="Times New Roman"/>
          <w:sz w:val="28"/>
          <w:szCs w:val="28"/>
        </w:rPr>
        <w:t>, а также медико-генетических исследований в соответствующих структурных подразделениях медицинских организаций;</w:t>
      </w:r>
    </w:p>
    <w:p w:rsidR="00D53299" w:rsidRPr="00EE0F2C" w:rsidRDefault="00ED0CF1" w:rsidP="00D53299">
      <w:pPr>
        <w:pStyle w:val="ConsPlusNormal"/>
        <w:ind w:firstLine="709"/>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предоставление в рамках оказания паллиативной медицинской помощи</w:t>
      </w:r>
      <w:r w:rsidR="0017207F" w:rsidRPr="00EE0F2C">
        <w:rPr>
          <w:rFonts w:ascii="Times New Roman" w:hAnsi="Times New Roman" w:cs="Times New Roman"/>
          <w:sz w:val="28"/>
          <w:szCs w:val="28"/>
        </w:rPr>
        <w:t>, в том числе детям,</w:t>
      </w:r>
      <w:r w:rsidRPr="00EE0F2C">
        <w:rPr>
          <w:rFonts w:ascii="Times New Roman" w:hAnsi="Times New Roman" w:cs="Times New Roman"/>
          <w:sz w:val="28"/>
          <w:szCs w:val="28"/>
        </w:rPr>
        <w:t xml:space="preserve">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rsidR="00D53299" w:rsidRPr="00EE0F2C">
        <w:rPr>
          <w:rFonts w:ascii="Times New Roman" w:hAnsi="Times New Roman" w:cs="Times New Roman"/>
          <w:sz w:val="28"/>
          <w:szCs w:val="28"/>
        </w:rPr>
        <w:t>, и продуктами лечебного (</w:t>
      </w:r>
      <w:proofErr w:type="spellStart"/>
      <w:r w:rsidR="00D53299" w:rsidRPr="00EE0F2C">
        <w:rPr>
          <w:rFonts w:ascii="Times New Roman" w:hAnsi="Times New Roman" w:cs="Times New Roman"/>
          <w:sz w:val="28"/>
          <w:szCs w:val="28"/>
        </w:rPr>
        <w:t>энтерального</w:t>
      </w:r>
      <w:proofErr w:type="spellEnd"/>
      <w:r w:rsidR="00D53299" w:rsidRPr="00EE0F2C">
        <w:rPr>
          <w:rFonts w:ascii="Times New Roman" w:hAnsi="Times New Roman" w:cs="Times New Roman"/>
          <w:sz w:val="28"/>
          <w:szCs w:val="28"/>
        </w:rPr>
        <w:t>) питания;</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proofErr w:type="spellStart"/>
      <w:r w:rsidRPr="00EE0F2C">
        <w:rPr>
          <w:rFonts w:ascii="Times New Roman" w:hAnsi="Times New Roman" w:cs="Times New Roman"/>
          <w:sz w:val="28"/>
          <w:szCs w:val="28"/>
        </w:rPr>
        <w:t>неполностью</w:t>
      </w:r>
      <w:proofErr w:type="spellEnd"/>
      <w:r w:rsidRPr="00EE0F2C">
        <w:rPr>
          <w:rFonts w:ascii="Times New Roman" w:hAnsi="Times New Roman" w:cs="Times New Roman"/>
          <w:sz w:val="28"/>
          <w:szCs w:val="28"/>
        </w:rP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w:t>
      </w:r>
      <w:proofErr w:type="gramEnd"/>
      <w:r w:rsidRPr="00EE0F2C">
        <w:rPr>
          <w:rFonts w:ascii="Times New Roman" w:hAnsi="Times New Roman" w:cs="Times New Roman"/>
          <w:sz w:val="28"/>
          <w:szCs w:val="28"/>
        </w:rPr>
        <w:t xml:space="preserve">, матросов запаса, </w:t>
      </w:r>
      <w:proofErr w:type="gramStart"/>
      <w:r w:rsidRPr="00EE0F2C">
        <w:rPr>
          <w:rFonts w:ascii="Times New Roman" w:hAnsi="Times New Roman" w:cs="Times New Roman"/>
          <w:sz w:val="28"/>
          <w:szCs w:val="28"/>
        </w:rPr>
        <w:t>призыве</w:t>
      </w:r>
      <w:proofErr w:type="gramEnd"/>
      <w:r w:rsidRPr="00EE0F2C">
        <w:rPr>
          <w:rFonts w:ascii="Times New Roman" w:hAnsi="Times New Roman" w:cs="Times New Roman"/>
          <w:sz w:val="28"/>
          <w:szCs w:val="28"/>
        </w:rPr>
        <w:t xml:space="preserve"> на военные сборы, а также при направлении на </w:t>
      </w:r>
      <w:r w:rsidRPr="00EE0F2C">
        <w:rPr>
          <w:rFonts w:ascii="Times New Roman" w:hAnsi="Times New Roman" w:cs="Times New Roman"/>
          <w:sz w:val="28"/>
          <w:szCs w:val="28"/>
        </w:rP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EE0F2C">
        <w:rPr>
          <w:rFonts w:ascii="Times New Roman" w:hAnsi="Times New Roman" w:cs="Times New Roman"/>
          <w:sz w:val="28"/>
          <w:szCs w:val="28"/>
        </w:rPr>
        <w:t>помощь</w:t>
      </w:r>
      <w:proofErr w:type="gramEnd"/>
      <w:r w:rsidRPr="00EE0F2C">
        <w:rPr>
          <w:rFonts w:ascii="Times New Roman" w:hAnsi="Times New Roman" w:cs="Times New Roman"/>
          <w:sz w:val="28"/>
          <w:szCs w:val="28"/>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 и инфекционными заболеваниями, центре медицинской профилактики (за </w:t>
      </w:r>
      <w:proofErr w:type="gramStart"/>
      <w:r w:rsidRPr="00EE0F2C">
        <w:rPr>
          <w:rFonts w:ascii="Times New Roman" w:hAnsi="Times New Roman" w:cs="Times New Roman"/>
          <w:sz w:val="28"/>
          <w:szCs w:val="28"/>
        </w:rPr>
        <w:t xml:space="preserve">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2" w:tooltip="III. Перечень заболеваний и состояний, оказание медицинской">
        <w:r w:rsidRPr="00EE0F2C">
          <w:rPr>
            <w:rFonts w:ascii="Times New Roman" w:hAnsi="Times New Roman" w:cs="Times New Roman"/>
            <w:sz w:val="28"/>
            <w:szCs w:val="28"/>
          </w:rPr>
          <w:t>разделе III</w:t>
        </w:r>
      </w:hyperlink>
      <w:r w:rsidRPr="00EE0F2C">
        <w:rPr>
          <w:rFonts w:ascii="Times New Roman" w:hAnsi="Times New Roman" w:cs="Times New Roman"/>
          <w:sz w:val="28"/>
          <w:szCs w:val="28"/>
        </w:rPr>
        <w:t xml:space="preserve">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в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w:t>
      </w:r>
      <w:r w:rsidR="00916341" w:rsidRPr="00EE0F2C">
        <w:rPr>
          <w:rFonts w:ascii="Times New Roman" w:hAnsi="Times New Roman" w:cs="Times New Roman"/>
          <w:sz w:val="28"/>
          <w:szCs w:val="28"/>
        </w:rPr>
        <w:t>/санаторно-курортных</w:t>
      </w:r>
      <w:r w:rsidRPr="00EE0F2C">
        <w:rPr>
          <w:rFonts w:ascii="Times New Roman" w:hAnsi="Times New Roman" w:cs="Times New Roman"/>
          <w:sz w:val="28"/>
          <w:szCs w:val="28"/>
        </w:rPr>
        <w:t xml:space="preserve"> организациях других субъектов Российской Федерации в соответствии с заключенными с Комитетом по здравоохранению Ленинградской области </w:t>
      </w:r>
      <w:r w:rsidR="00916341" w:rsidRPr="00EE0F2C">
        <w:rPr>
          <w:rFonts w:ascii="Times New Roman" w:hAnsi="Times New Roman" w:cs="Times New Roman"/>
          <w:sz w:val="28"/>
          <w:szCs w:val="28"/>
        </w:rPr>
        <w:t>соглашениями</w:t>
      </w:r>
      <w:r w:rsidRPr="00EE0F2C">
        <w:rPr>
          <w:rFonts w:ascii="Times New Roman" w:hAnsi="Times New Roman" w:cs="Times New Roman"/>
          <w:sz w:val="28"/>
          <w:szCs w:val="28"/>
        </w:rPr>
        <w:t xml:space="preserve"> (в том числе долечивание больных из числа </w:t>
      </w:r>
      <w:r w:rsidR="00916341" w:rsidRPr="00EE0F2C">
        <w:rPr>
          <w:rFonts w:ascii="Times New Roman" w:hAnsi="Times New Roman" w:cs="Times New Roman"/>
          <w:sz w:val="28"/>
          <w:szCs w:val="28"/>
        </w:rPr>
        <w:t xml:space="preserve">трудоспособных </w:t>
      </w:r>
      <w:r w:rsidRPr="00EE0F2C">
        <w:rPr>
          <w:rFonts w:ascii="Times New Roman" w:hAnsi="Times New Roman" w:cs="Times New Roman"/>
          <w:sz w:val="28"/>
          <w:szCs w:val="28"/>
        </w:rPr>
        <w:t>граждан</w:t>
      </w:r>
      <w:r w:rsidR="00916341" w:rsidRPr="00EE0F2C">
        <w:rPr>
          <w:rFonts w:ascii="Times New Roman" w:hAnsi="Times New Roman" w:cs="Times New Roman"/>
          <w:sz w:val="28"/>
          <w:szCs w:val="28"/>
        </w:rPr>
        <w:t xml:space="preserve">, </w:t>
      </w:r>
      <w:r w:rsidRPr="00EE0F2C">
        <w:rPr>
          <w:rFonts w:ascii="Times New Roman" w:hAnsi="Times New Roman" w:cs="Times New Roman"/>
          <w:sz w:val="28"/>
          <w:szCs w:val="28"/>
        </w:rPr>
        <w:t>непосредственно после оказания им стационарной помощи</w:t>
      </w:r>
      <w:r w:rsidR="00916341" w:rsidRPr="00EE0F2C">
        <w:rPr>
          <w:rFonts w:ascii="Times New Roman" w:hAnsi="Times New Roman" w:cs="Times New Roman"/>
          <w:sz w:val="28"/>
          <w:szCs w:val="28"/>
        </w:rPr>
        <w:t xml:space="preserve"> или в течение 30 календарных</w:t>
      </w:r>
      <w:proofErr w:type="gramEnd"/>
      <w:r w:rsidR="00916341" w:rsidRPr="00EE0F2C">
        <w:rPr>
          <w:rFonts w:ascii="Times New Roman" w:hAnsi="Times New Roman" w:cs="Times New Roman"/>
          <w:sz w:val="28"/>
          <w:szCs w:val="28"/>
        </w:rPr>
        <w:t xml:space="preserve"> </w:t>
      </w:r>
      <w:proofErr w:type="gramStart"/>
      <w:r w:rsidR="00916341" w:rsidRPr="00EE0F2C">
        <w:rPr>
          <w:rFonts w:ascii="Times New Roman" w:hAnsi="Times New Roman" w:cs="Times New Roman"/>
          <w:sz w:val="28"/>
          <w:szCs w:val="28"/>
        </w:rPr>
        <w:t>дней поле выписки из стационара</w:t>
      </w:r>
      <w:r w:rsidRPr="00EE0F2C">
        <w:rPr>
          <w:rFonts w:ascii="Times New Roman" w:hAnsi="Times New Roman" w:cs="Times New Roman"/>
          <w:sz w:val="28"/>
          <w:szCs w:val="28"/>
        </w:rPr>
        <w:t>),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w:t>
      </w:r>
      <w:proofErr w:type="gramEnd"/>
      <w:r w:rsidRPr="00EE0F2C">
        <w:rPr>
          <w:rFonts w:ascii="Times New Roman" w:hAnsi="Times New Roman" w:cs="Times New Roman"/>
          <w:sz w:val="28"/>
          <w:szCs w:val="28"/>
        </w:rPr>
        <w:t xml:space="preserve"> расстройства и расстройства поведения, в том числе связанные с употреблением </w:t>
      </w:r>
      <w:proofErr w:type="spellStart"/>
      <w:r w:rsidRPr="00EE0F2C">
        <w:rPr>
          <w:rFonts w:ascii="Times New Roman" w:hAnsi="Times New Roman" w:cs="Times New Roman"/>
          <w:sz w:val="28"/>
          <w:szCs w:val="28"/>
        </w:rPr>
        <w:t>психоактивных</w:t>
      </w:r>
      <w:proofErr w:type="spellEnd"/>
      <w:r w:rsidRPr="00EE0F2C">
        <w:rPr>
          <w:rFonts w:ascii="Times New Roman" w:hAnsi="Times New Roman" w:cs="Times New Roman"/>
          <w:sz w:val="28"/>
          <w:szCs w:val="28"/>
        </w:rP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14951" w:rsidRPr="00EE0F2C" w:rsidRDefault="00614951" w:rsidP="0061495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w:t>
      </w:r>
      <w:r w:rsidRPr="00EE0F2C">
        <w:rPr>
          <w:rFonts w:ascii="Times New Roman" w:hAnsi="Times New Roman" w:cs="Times New Roman"/>
          <w:sz w:val="28"/>
          <w:szCs w:val="28"/>
        </w:rPr>
        <w:lastRenderedPageBreak/>
        <w:t>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w:t>
      </w:r>
      <w:proofErr w:type="gramEnd"/>
      <w:r w:rsidRPr="00EE0F2C">
        <w:rPr>
          <w:rFonts w:ascii="Times New Roman" w:hAnsi="Times New Roman" w:cs="Times New Roman"/>
          <w:sz w:val="28"/>
          <w:szCs w:val="28"/>
        </w:rPr>
        <w:t xml:space="preserve"> и органам местного самоуправления соответственно:</w:t>
      </w:r>
    </w:p>
    <w:p w:rsidR="00614951" w:rsidRPr="00EE0F2C" w:rsidRDefault="00614951" w:rsidP="0061495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летального исхода госпитализации пациента в медицинскую организацию, оказывающую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rsidRPr="00EE0F2C">
        <w:rPr>
          <w:rFonts w:ascii="Times New Roman" w:hAnsi="Times New Roman" w:cs="Times New Roman"/>
          <w:sz w:val="28"/>
          <w:szCs w:val="28"/>
        </w:rPr>
        <w:t>связанных</w:t>
      </w:r>
      <w:proofErr w:type="gramEnd"/>
      <w:r w:rsidRPr="00EE0F2C">
        <w:rPr>
          <w:rFonts w:ascii="Times New Roman" w:hAnsi="Times New Roman" w:cs="Times New Roman"/>
          <w:sz w:val="28"/>
          <w:szCs w:val="28"/>
        </w:rPr>
        <w:t xml:space="preserve"> в том числе с употреблением </w:t>
      </w:r>
      <w:proofErr w:type="spellStart"/>
      <w:r w:rsidRPr="00EE0F2C">
        <w:rPr>
          <w:rFonts w:ascii="Times New Roman" w:hAnsi="Times New Roman" w:cs="Times New Roman"/>
          <w:sz w:val="28"/>
          <w:szCs w:val="28"/>
        </w:rPr>
        <w:t>психоактивных</w:t>
      </w:r>
      <w:proofErr w:type="spellEnd"/>
      <w:r w:rsidRPr="00EE0F2C">
        <w:rPr>
          <w:rFonts w:ascii="Times New Roman" w:hAnsi="Times New Roman" w:cs="Times New Roman"/>
          <w:sz w:val="28"/>
          <w:szCs w:val="28"/>
        </w:rPr>
        <w:t xml:space="preserve"> веществ, а также умерших в хосписах и больницах сестринского ухода;</w:t>
      </w:r>
    </w:p>
    <w:p w:rsidR="00C92A7B" w:rsidRPr="00EE0F2C" w:rsidRDefault="00614951" w:rsidP="0020164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rsidRPr="00EE0F2C">
        <w:rPr>
          <w:rFonts w:ascii="Times New Roman" w:hAnsi="Times New Roman" w:cs="Times New Roman"/>
          <w:sz w:val="28"/>
          <w:szCs w:val="28"/>
        </w:rPr>
        <w:t>патолого-анатомических</w:t>
      </w:r>
      <w:proofErr w:type="gramEnd"/>
      <w:r w:rsidRPr="00EE0F2C">
        <w:rPr>
          <w:rFonts w:ascii="Times New Roman" w:hAnsi="Times New Roman" w:cs="Times New Roman"/>
          <w:sz w:val="28"/>
          <w:szCs w:val="28"/>
        </w:rPr>
        <w:t xml:space="preserve"> вскрытий в целях установления причины смерти установлена законодательством Российской Федерации.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Финансовое обеспечение компенсационных выплат отдельным категориям лиц, подвергающихся риску заражения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порядок предоставления которых установлен постановлением Правительства Российской Федерации от 15 ию</w:t>
      </w:r>
      <w:r w:rsidR="00B578D5" w:rsidRPr="00EE0F2C">
        <w:rPr>
          <w:rFonts w:ascii="Times New Roman" w:hAnsi="Times New Roman" w:cs="Times New Roman"/>
          <w:sz w:val="28"/>
          <w:szCs w:val="28"/>
        </w:rPr>
        <w:t>л</w:t>
      </w:r>
      <w:r w:rsidRPr="00EE0F2C">
        <w:rPr>
          <w:rFonts w:ascii="Times New Roman" w:hAnsi="Times New Roman" w:cs="Times New Roman"/>
          <w:sz w:val="28"/>
          <w:szCs w:val="28"/>
        </w:rPr>
        <w:t xml:space="preserve">я 2022 года </w:t>
      </w:r>
      <w:r w:rsidR="00614951" w:rsidRPr="00EE0F2C">
        <w:rPr>
          <w:rFonts w:ascii="Times New Roman" w:hAnsi="Times New Roman" w:cs="Times New Roman"/>
          <w:sz w:val="28"/>
          <w:szCs w:val="28"/>
        </w:rPr>
        <w:t>№</w:t>
      </w:r>
      <w:r w:rsidRPr="00EE0F2C">
        <w:rPr>
          <w:rFonts w:ascii="Times New Roman" w:hAnsi="Times New Roman" w:cs="Times New Roman"/>
          <w:sz w:val="28"/>
          <w:szCs w:val="28"/>
        </w:rPr>
        <w:t xml:space="preserve"> 1268</w:t>
      </w:r>
      <w:r w:rsidR="00614951" w:rsidRPr="00EE0F2C">
        <w:rPr>
          <w:rFonts w:ascii="Times New Roman" w:hAnsi="Times New Roman" w:cs="Times New Roman"/>
          <w:sz w:val="28"/>
          <w:szCs w:val="28"/>
        </w:rPr>
        <w:t xml:space="preserve"> </w:t>
      </w:r>
      <w:r w:rsidR="001D25D8" w:rsidRPr="00EE0F2C">
        <w:rPr>
          <w:rFonts w:ascii="Times New Roman" w:hAnsi="Times New Roman" w:cs="Times New Roman"/>
          <w:sz w:val="28"/>
          <w:szCs w:val="28"/>
        </w:rPr>
        <w:t xml:space="preserve">"О порядке предоставления компенсационной выплаты отдельным категориям лиц, подвергающихся риску заражения новой </w:t>
      </w:r>
      <w:proofErr w:type="spellStart"/>
      <w:r w:rsidR="001D25D8" w:rsidRPr="00EE0F2C">
        <w:rPr>
          <w:rFonts w:ascii="Times New Roman" w:hAnsi="Times New Roman" w:cs="Times New Roman"/>
          <w:sz w:val="28"/>
          <w:szCs w:val="28"/>
        </w:rPr>
        <w:t>коронавирусной</w:t>
      </w:r>
      <w:proofErr w:type="spellEnd"/>
      <w:r w:rsidR="001D25D8" w:rsidRPr="00EE0F2C">
        <w:rPr>
          <w:rFonts w:ascii="Times New Roman" w:hAnsi="Times New Roman" w:cs="Times New Roman"/>
          <w:sz w:val="28"/>
          <w:szCs w:val="28"/>
        </w:rPr>
        <w:t xml:space="preserve"> инфекцией"</w:t>
      </w:r>
      <w:r w:rsidRPr="00EE0F2C">
        <w:rPr>
          <w:rFonts w:ascii="Times New Roman" w:hAnsi="Times New Roman" w:cs="Times New Roman"/>
          <w:sz w:val="28"/>
          <w:szCs w:val="28"/>
        </w:rPr>
        <w:t>,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числе</w:t>
      </w:r>
      <w:proofErr w:type="gramEnd"/>
      <w:r w:rsidRPr="00EE0F2C">
        <w:rPr>
          <w:rFonts w:ascii="Times New Roman" w:hAnsi="Times New Roman" w:cs="Times New Roman"/>
          <w:sz w:val="28"/>
          <w:szCs w:val="28"/>
        </w:rPr>
        <w:t xml:space="preserve"> средств обязательного медицинского страхования.</w:t>
      </w:r>
    </w:p>
    <w:p w:rsidR="007908A1" w:rsidRPr="00EE0F2C" w:rsidRDefault="007908A1" w:rsidP="00043542">
      <w:pPr>
        <w:pStyle w:val="ConsPlusTitle1"/>
        <w:jc w:val="center"/>
        <w:outlineLvl w:val="1"/>
        <w:rPr>
          <w:rFonts w:ascii="Times New Roman" w:hAnsi="Times New Roman" w:cs="Times New Roman"/>
          <w:sz w:val="28"/>
          <w:szCs w:val="28"/>
        </w:rPr>
      </w:pPr>
    </w:p>
    <w:p w:rsidR="005802D0" w:rsidRPr="00EE0F2C" w:rsidRDefault="00ED0CF1" w:rsidP="00043542">
      <w:pPr>
        <w:pStyle w:val="ConsPlusTitle1"/>
        <w:jc w:val="center"/>
        <w:outlineLvl w:val="1"/>
        <w:rPr>
          <w:rFonts w:ascii="Times New Roman" w:hAnsi="Times New Roman" w:cs="Times New Roman"/>
          <w:sz w:val="28"/>
          <w:szCs w:val="28"/>
        </w:rPr>
      </w:pPr>
      <w:r w:rsidRPr="00EE0F2C">
        <w:rPr>
          <w:rFonts w:ascii="Times New Roman" w:hAnsi="Times New Roman" w:cs="Times New Roman"/>
          <w:sz w:val="28"/>
          <w:szCs w:val="28"/>
        </w:rPr>
        <w:t>VI. Нормативы объема медицинской помощи, нормативы</w:t>
      </w:r>
      <w:r w:rsidR="00043542" w:rsidRPr="00EE0F2C">
        <w:rPr>
          <w:rFonts w:ascii="Times New Roman" w:hAnsi="Times New Roman" w:cs="Times New Roman"/>
          <w:sz w:val="28"/>
          <w:szCs w:val="28"/>
        </w:rPr>
        <w:t xml:space="preserve"> </w:t>
      </w:r>
      <w:r w:rsidRPr="00EE0F2C">
        <w:rPr>
          <w:rFonts w:ascii="Times New Roman" w:hAnsi="Times New Roman" w:cs="Times New Roman"/>
          <w:sz w:val="28"/>
          <w:szCs w:val="28"/>
        </w:rPr>
        <w:t>финансовых затрат на единицу объема медицинской помощи,</w:t>
      </w:r>
      <w:r w:rsidR="00043542"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E0F2C">
      <w:pPr>
        <w:pStyle w:val="ConsPlusNormal1"/>
        <w:ind w:firstLine="540"/>
        <w:jc w:val="both"/>
        <w:rPr>
          <w:rFonts w:ascii="Times New Roman" w:hAnsi="Times New Roman" w:cs="Times New Roman"/>
          <w:sz w:val="28"/>
          <w:szCs w:val="28"/>
        </w:rPr>
      </w:pPr>
      <w:hyperlink w:anchor="P5709" w:tooltip="НОРМАТИВЫ">
        <w:r w:rsidR="00ED0CF1" w:rsidRPr="00EE0F2C">
          <w:rPr>
            <w:rFonts w:ascii="Times New Roman" w:hAnsi="Times New Roman" w:cs="Times New Roman"/>
            <w:sz w:val="28"/>
            <w:szCs w:val="28"/>
          </w:rPr>
          <w:t>Нормативы</w:t>
        </w:r>
      </w:hyperlink>
      <w:r w:rsidR="00ED0CF1" w:rsidRPr="00EE0F2C">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приведены в приложении </w:t>
      </w:r>
      <w:r w:rsidR="001D25D8" w:rsidRPr="00EE0F2C">
        <w:rPr>
          <w:rFonts w:ascii="Times New Roman" w:hAnsi="Times New Roman" w:cs="Times New Roman"/>
          <w:sz w:val="28"/>
          <w:szCs w:val="28"/>
        </w:rPr>
        <w:t>№</w:t>
      </w:r>
      <w:r w:rsidR="00ED0CF1" w:rsidRPr="00EE0F2C">
        <w:rPr>
          <w:rFonts w:ascii="Times New Roman" w:hAnsi="Times New Roman" w:cs="Times New Roman"/>
          <w:sz w:val="28"/>
          <w:szCs w:val="28"/>
        </w:rPr>
        <w:t xml:space="preserve"> 22 к Территориальной программе.</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Нормативы объема медицинской помощи по видам и условиям в целом по Территориальной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EE0F2C">
        <w:rPr>
          <w:rFonts w:ascii="Times New Roman" w:hAnsi="Times New Roman" w:cs="Times New Roman"/>
          <w:sz w:val="28"/>
          <w:szCs w:val="28"/>
        </w:rPr>
        <w:t>подушевых</w:t>
      </w:r>
      <w:proofErr w:type="spellEnd"/>
      <w:r w:rsidRPr="00EE0F2C">
        <w:rPr>
          <w:rFonts w:ascii="Times New Roman" w:hAnsi="Times New Roman" w:cs="Times New Roman"/>
          <w:sz w:val="28"/>
          <w:szCs w:val="28"/>
        </w:rPr>
        <w:t xml:space="preserve"> нормативов финансового обеспечения, предусмотренных Территориальной программой.</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средние нормативы объема медицинской помощи за счет бюджетных ассигнований областного бюджета Ленинградской области,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w:t>
      </w:r>
      <w:r w:rsidRPr="00EE0F2C">
        <w:rPr>
          <w:rFonts w:ascii="Times New Roman" w:hAnsi="Times New Roman" w:cs="Times New Roman"/>
          <w:sz w:val="28"/>
          <w:szCs w:val="28"/>
        </w:rPr>
        <w:lastRenderedPageBreak/>
        <w:t>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установлены Ленинградской областью.</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Ленинградской области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EE0F2C">
        <w:rPr>
          <w:rFonts w:ascii="Times New Roman" w:hAnsi="Times New Roman" w:cs="Times New Roman"/>
          <w:sz w:val="28"/>
          <w:szCs w:val="28"/>
        </w:rPr>
        <w:t xml:space="preserve"> приоритетность финансового обеспечения первичной медико-санитарной помощи.</w:t>
      </w:r>
    </w:p>
    <w:p w:rsidR="005802D0" w:rsidRPr="00EE0F2C" w:rsidRDefault="00ED0CF1" w:rsidP="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w:t>
      </w:r>
      <w:proofErr w:type="gramEnd"/>
      <w:r w:rsidRPr="00EE0F2C">
        <w:rPr>
          <w:rFonts w:ascii="Times New Roman" w:hAnsi="Times New Roman" w:cs="Times New Roman"/>
          <w:sz w:val="28"/>
          <w:szCs w:val="28"/>
        </w:rPr>
        <w:t xml:space="preserve">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телемедицинских технологий и передвижных форм оказания медицинской помощи.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Прогнозные объемы специализированной, в том числе высокотехнологичной, медицинской помощи, медицинской реабилитации,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лицам, застрахованным на территории Ленинградской области, в соответствии с нормативами, установленными Программой государственных гарантий, составляют:</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специализированная медицинская помощь в стационарных условиях - </w:t>
      </w:r>
      <w:r w:rsidR="008754B9" w:rsidRPr="00EE0F2C">
        <w:rPr>
          <w:rFonts w:ascii="Times New Roman" w:hAnsi="Times New Roman" w:cs="Times New Roman"/>
          <w:sz w:val="28"/>
          <w:szCs w:val="28"/>
        </w:rPr>
        <w:t>19159</w:t>
      </w:r>
      <w:r w:rsidRPr="00EE0F2C">
        <w:rPr>
          <w:rFonts w:ascii="Times New Roman" w:hAnsi="Times New Roman" w:cs="Times New Roman"/>
          <w:sz w:val="28"/>
          <w:szCs w:val="28"/>
        </w:rPr>
        <w:t xml:space="preserve"> случаев госпитализации, в том числе по профилю "онкология" - </w:t>
      </w:r>
      <w:r w:rsidR="00D3671E" w:rsidRPr="00EE0F2C">
        <w:rPr>
          <w:rFonts w:ascii="Times New Roman" w:hAnsi="Times New Roman" w:cs="Times New Roman"/>
          <w:sz w:val="28"/>
          <w:szCs w:val="28"/>
        </w:rPr>
        <w:t>2558</w:t>
      </w:r>
      <w:r w:rsidR="00EE7123" w:rsidRPr="00EE0F2C">
        <w:rPr>
          <w:rFonts w:ascii="Times New Roman" w:hAnsi="Times New Roman" w:cs="Times New Roman"/>
          <w:sz w:val="28"/>
          <w:szCs w:val="28"/>
        </w:rPr>
        <w:t xml:space="preserve"> случаев</w:t>
      </w:r>
      <w:r w:rsidR="00F409D4" w:rsidRPr="00EE0F2C">
        <w:rPr>
          <w:rFonts w:ascii="Times New Roman" w:hAnsi="Times New Roman" w:cs="Times New Roman"/>
          <w:sz w:val="28"/>
          <w:szCs w:val="28"/>
        </w:rPr>
        <w:t xml:space="preserve"> госпитализации;</w:t>
      </w:r>
    </w:p>
    <w:p w:rsidR="005802D0" w:rsidRPr="00EE0F2C" w:rsidRDefault="00ED0CF1" w:rsidP="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 профилю "медицинская реабилитация" - </w:t>
      </w:r>
      <w:r w:rsidR="00DB669E" w:rsidRPr="00EE0F2C">
        <w:rPr>
          <w:rFonts w:ascii="Times New Roman" w:hAnsi="Times New Roman" w:cs="Times New Roman"/>
          <w:sz w:val="28"/>
          <w:szCs w:val="28"/>
        </w:rPr>
        <w:t>1986</w:t>
      </w:r>
      <w:r w:rsidR="003E31E7" w:rsidRPr="00EE0F2C">
        <w:rPr>
          <w:rFonts w:ascii="Times New Roman" w:hAnsi="Times New Roman" w:cs="Times New Roman"/>
          <w:sz w:val="28"/>
          <w:szCs w:val="28"/>
        </w:rPr>
        <w:t xml:space="preserve"> случ</w:t>
      </w:r>
      <w:r w:rsidR="00A31164" w:rsidRPr="00EE0F2C">
        <w:rPr>
          <w:rFonts w:ascii="Times New Roman" w:hAnsi="Times New Roman" w:cs="Times New Roman"/>
          <w:sz w:val="28"/>
          <w:szCs w:val="28"/>
        </w:rPr>
        <w:t>а</w:t>
      </w:r>
      <w:r w:rsidR="003E31E7" w:rsidRPr="00EE0F2C">
        <w:rPr>
          <w:rFonts w:ascii="Times New Roman" w:hAnsi="Times New Roman" w:cs="Times New Roman"/>
          <w:sz w:val="28"/>
          <w:szCs w:val="28"/>
        </w:rPr>
        <w:t>ев</w:t>
      </w:r>
      <w:r w:rsidRPr="00EE0F2C">
        <w:rPr>
          <w:rFonts w:ascii="Times New Roman" w:hAnsi="Times New Roman" w:cs="Times New Roman"/>
          <w:sz w:val="28"/>
          <w:szCs w:val="28"/>
        </w:rPr>
        <w:t xml:space="preserve"> госпитализации;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помощь в условиях дневного стационара - </w:t>
      </w:r>
      <w:r w:rsidR="00DB669E" w:rsidRPr="00EE0F2C">
        <w:rPr>
          <w:rFonts w:ascii="Times New Roman" w:hAnsi="Times New Roman" w:cs="Times New Roman"/>
          <w:sz w:val="28"/>
          <w:szCs w:val="28"/>
        </w:rPr>
        <w:t>4412</w:t>
      </w:r>
      <w:r w:rsidRPr="00EE0F2C">
        <w:rPr>
          <w:rFonts w:ascii="Times New Roman" w:hAnsi="Times New Roman" w:cs="Times New Roman"/>
          <w:sz w:val="28"/>
          <w:szCs w:val="28"/>
        </w:rPr>
        <w:t xml:space="preserve"> случаев лечения, в том числе по профилю "онкология" - </w:t>
      </w:r>
      <w:r w:rsidR="00DB669E" w:rsidRPr="00EE0F2C">
        <w:rPr>
          <w:rFonts w:ascii="Times New Roman" w:hAnsi="Times New Roman" w:cs="Times New Roman"/>
          <w:sz w:val="28"/>
          <w:szCs w:val="28"/>
        </w:rPr>
        <w:t>1211</w:t>
      </w:r>
      <w:r w:rsidR="00EE7123" w:rsidRPr="00EE0F2C">
        <w:rPr>
          <w:rFonts w:ascii="Times New Roman" w:hAnsi="Times New Roman" w:cs="Times New Roman"/>
          <w:sz w:val="28"/>
          <w:szCs w:val="28"/>
        </w:rPr>
        <w:t xml:space="preserve"> случаев</w:t>
      </w:r>
      <w:r w:rsidRPr="00EE0F2C">
        <w:rPr>
          <w:rFonts w:ascii="Times New Roman" w:hAnsi="Times New Roman" w:cs="Times New Roman"/>
          <w:sz w:val="28"/>
          <w:szCs w:val="28"/>
        </w:rPr>
        <w:t xml:space="preserve"> лечения, при экстра</w:t>
      </w:r>
      <w:r w:rsidR="00DB669E" w:rsidRPr="00EE0F2C">
        <w:rPr>
          <w:rFonts w:ascii="Times New Roman" w:hAnsi="Times New Roman" w:cs="Times New Roman"/>
          <w:sz w:val="28"/>
          <w:szCs w:val="28"/>
        </w:rPr>
        <w:t>корпоральном оплодотворении - 119</w:t>
      </w:r>
      <w:r w:rsidRPr="00EE0F2C">
        <w:rPr>
          <w:rFonts w:ascii="Times New Roman" w:hAnsi="Times New Roman" w:cs="Times New Roman"/>
          <w:sz w:val="28"/>
          <w:szCs w:val="28"/>
        </w:rPr>
        <w:t xml:space="preserve"> случаев лечения;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 профилю "медицинская реабилитация" - </w:t>
      </w:r>
      <w:r w:rsidR="005219A3" w:rsidRPr="00EE0F2C">
        <w:rPr>
          <w:rFonts w:ascii="Times New Roman" w:hAnsi="Times New Roman" w:cs="Times New Roman"/>
          <w:sz w:val="28"/>
          <w:szCs w:val="28"/>
        </w:rPr>
        <w:t>202</w:t>
      </w:r>
      <w:r w:rsidRPr="00EE0F2C">
        <w:rPr>
          <w:rFonts w:ascii="Times New Roman" w:hAnsi="Times New Roman" w:cs="Times New Roman"/>
          <w:sz w:val="28"/>
          <w:szCs w:val="28"/>
        </w:rPr>
        <w:t xml:space="preserve"> случая лечения.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Предусмотрены нормативы объема и финансового обеспечения медицинской</w:t>
      </w:r>
      <w:r w:rsidR="00A31164" w:rsidRPr="00EE0F2C">
        <w:rPr>
          <w:rFonts w:ascii="Times New Roman" w:hAnsi="Times New Roman" w:cs="Times New Roman"/>
          <w:sz w:val="28"/>
          <w:szCs w:val="28"/>
        </w:rPr>
        <w:t xml:space="preserve"> помощи пациентам с новой </w:t>
      </w:r>
      <w:proofErr w:type="spellStart"/>
      <w:r w:rsidR="00A31164" w:rsidRPr="00EE0F2C">
        <w:rPr>
          <w:rFonts w:ascii="Times New Roman" w:hAnsi="Times New Roman" w:cs="Times New Roman"/>
          <w:sz w:val="28"/>
          <w:szCs w:val="28"/>
        </w:rPr>
        <w:t>корона</w:t>
      </w:r>
      <w:r w:rsidRPr="00EE0F2C">
        <w:rPr>
          <w:rFonts w:ascii="Times New Roman" w:hAnsi="Times New Roman" w:cs="Times New Roman"/>
          <w:sz w:val="28"/>
          <w:szCs w:val="28"/>
        </w:rPr>
        <w:t>вирусной</w:t>
      </w:r>
      <w:proofErr w:type="spellEnd"/>
      <w:r w:rsidRPr="00EE0F2C">
        <w:rPr>
          <w:rFonts w:ascii="Times New Roman" w:hAnsi="Times New Roman" w:cs="Times New Roman"/>
          <w:sz w:val="28"/>
          <w:szCs w:val="28"/>
        </w:rPr>
        <w:t xml:space="preserve">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w:t>
      </w:r>
      <w:proofErr w:type="gramStart"/>
      <w:r w:rsidRPr="00EE0F2C">
        <w:rPr>
          <w:rFonts w:ascii="Times New Roman" w:hAnsi="Times New Roman" w:cs="Times New Roman"/>
          <w:sz w:val="28"/>
          <w:szCs w:val="28"/>
        </w:rPr>
        <w:t xml:space="preserve">При этом объем и финансовое обеспечение медицинской помощи пациентам с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 не включают проведение гражданам, в отношении которых отсутствуют сведения о перенесенном заболевании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 исследований на наличие антител к возбудителю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 (любым из методов) в целях подтверждения факта ранее перенесенного заболевания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EE0F2C">
        <w:rPr>
          <w:rFonts w:ascii="Times New Roman" w:hAnsi="Times New Roman" w:cs="Times New Roman"/>
          <w:sz w:val="28"/>
          <w:szCs w:val="28"/>
        </w:rPr>
        <w:t>подушевых</w:t>
      </w:r>
      <w:proofErr w:type="spellEnd"/>
      <w:r w:rsidRPr="00EE0F2C">
        <w:rPr>
          <w:rFonts w:ascii="Times New Roman" w:hAnsi="Times New Roman" w:cs="Times New Roman"/>
          <w:sz w:val="28"/>
          <w:szCs w:val="28"/>
        </w:rPr>
        <w:t xml:space="preserve"> нормативов финансового обеспечения, предусмотренных Территориальной программой.</w:t>
      </w:r>
    </w:p>
    <w:p w:rsidR="00C340D8" w:rsidRPr="00EE0F2C" w:rsidRDefault="00ED0CF1" w:rsidP="00C340D8">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rsidRPr="00EE0F2C">
        <w:rPr>
          <w:rFonts w:ascii="Times New Roman" w:hAnsi="Times New Roman" w:cs="Times New Roman"/>
          <w:sz w:val="28"/>
          <w:szCs w:val="28"/>
        </w:rPr>
        <w:t xml:space="preserve"> методов исследований систем, органов и тканей человека, обусловленного заболеваемостью населения.</w:t>
      </w:r>
    </w:p>
    <w:p w:rsidR="005802D0" w:rsidRPr="00EE0F2C" w:rsidRDefault="00ED0CF1" w:rsidP="00ED75F6">
      <w:pPr>
        <w:pStyle w:val="ConsPlusNormal1"/>
        <w:ind w:firstLine="539"/>
        <w:jc w:val="both"/>
        <w:rPr>
          <w:rFonts w:ascii="Times New Roman" w:hAnsi="Times New Roman" w:cs="Times New Roman"/>
          <w:sz w:val="28"/>
          <w:szCs w:val="28"/>
        </w:rPr>
      </w:pPr>
      <w:r w:rsidRPr="00EE0F2C">
        <w:rPr>
          <w:rFonts w:ascii="Times New Roman" w:hAnsi="Times New Roman" w:cs="Times New Roman"/>
          <w:sz w:val="28"/>
          <w:szCs w:val="28"/>
        </w:rPr>
        <w:t xml:space="preserve">Нормативы объема </w:t>
      </w:r>
      <w:proofErr w:type="gramStart"/>
      <w:r w:rsidRPr="00EE0F2C">
        <w:rPr>
          <w:rFonts w:ascii="Times New Roman" w:hAnsi="Times New Roman" w:cs="Times New Roman"/>
          <w:sz w:val="28"/>
          <w:szCs w:val="28"/>
        </w:rPr>
        <w:t>патолого-анатомических</w:t>
      </w:r>
      <w:proofErr w:type="gramEnd"/>
      <w:r w:rsidRPr="00EE0F2C">
        <w:rPr>
          <w:rFonts w:ascii="Times New Roman" w:hAnsi="Times New Roman" w:cs="Times New Roman"/>
          <w:sz w:val="28"/>
          <w:szCs w:val="28"/>
        </w:rPr>
        <w:t xml:space="preserve"> исследований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340D8" w:rsidRPr="00EE0F2C" w:rsidRDefault="00C340D8" w:rsidP="00ED75F6">
      <w:pPr>
        <w:pStyle w:val="ConsPlusNormal"/>
        <w:ind w:firstLine="539"/>
        <w:jc w:val="both"/>
        <w:rPr>
          <w:rFonts w:ascii="Times New Roman" w:hAnsi="Times New Roman" w:cs="Times New Roman"/>
          <w:sz w:val="28"/>
          <w:szCs w:val="28"/>
        </w:rPr>
      </w:pPr>
      <w:r w:rsidRPr="00EE0F2C">
        <w:rPr>
          <w:rFonts w:ascii="Times New Roman" w:hAnsi="Times New Roman" w:cs="Times New Roman"/>
          <w:sz w:val="28"/>
          <w:szCs w:val="28"/>
        </w:rPr>
        <w:t>Территориальной программой предусмотрены нормати</w:t>
      </w:r>
      <w:r w:rsidR="00810FB9" w:rsidRPr="00EE0F2C">
        <w:rPr>
          <w:rFonts w:ascii="Times New Roman" w:hAnsi="Times New Roman" w:cs="Times New Roman"/>
          <w:sz w:val="28"/>
          <w:szCs w:val="28"/>
        </w:rPr>
        <w:t>в объема и норматив</w:t>
      </w:r>
      <w:r w:rsidRPr="00EE0F2C">
        <w:rPr>
          <w:rFonts w:ascii="Times New Roman" w:hAnsi="Times New Roman" w:cs="Times New Roman"/>
          <w:sz w:val="28"/>
          <w:szCs w:val="28"/>
        </w:rPr>
        <w:t xml:space="preserve"> финансовых затрат на единицу объема медицинской помощи при оказании медицинской помощи:</w:t>
      </w:r>
    </w:p>
    <w:p w:rsidR="009548D4" w:rsidRPr="00EE0F2C" w:rsidRDefault="00C340D8" w:rsidP="009548D4">
      <w:pPr>
        <w:pStyle w:val="ConsPlusNormal"/>
        <w:ind w:firstLine="539"/>
        <w:jc w:val="both"/>
        <w:rPr>
          <w:rFonts w:ascii="Times New Roman" w:hAnsi="Times New Roman" w:cs="Times New Roman"/>
          <w:sz w:val="28"/>
          <w:szCs w:val="28"/>
        </w:rPr>
      </w:pPr>
      <w:r w:rsidRPr="00EE0F2C">
        <w:rPr>
          <w:rFonts w:ascii="Times New Roman" w:hAnsi="Times New Roman" w:cs="Times New Roman"/>
          <w:sz w:val="28"/>
          <w:szCs w:val="28"/>
        </w:rPr>
        <w:t xml:space="preserve">больным с ВИЧ-инфекцией (за счет бюджетных ассигнований областного бюджета Ленинградской области) в амбулаторных условиях </w:t>
      </w:r>
      <w:r w:rsidR="00E11826" w:rsidRPr="00EE0F2C">
        <w:rPr>
          <w:rFonts w:ascii="Times New Roman" w:hAnsi="Times New Roman" w:cs="Times New Roman"/>
          <w:sz w:val="28"/>
          <w:szCs w:val="28"/>
        </w:rPr>
        <w:t>0,0374</w:t>
      </w:r>
      <w:r w:rsidRPr="00EE0F2C">
        <w:rPr>
          <w:rFonts w:ascii="Times New Roman" w:hAnsi="Times New Roman" w:cs="Times New Roman"/>
          <w:sz w:val="28"/>
          <w:szCs w:val="28"/>
        </w:rPr>
        <w:t xml:space="preserve"> посещения на </w:t>
      </w:r>
      <w:r w:rsidRPr="00EE0F2C">
        <w:rPr>
          <w:rFonts w:ascii="Times New Roman" w:hAnsi="Times New Roman" w:cs="Times New Roman"/>
          <w:sz w:val="28"/>
          <w:szCs w:val="28"/>
        </w:rPr>
        <w:lastRenderedPageBreak/>
        <w:t xml:space="preserve">одного жителя при стоимости </w:t>
      </w:r>
      <w:r w:rsidR="00DC7E2C" w:rsidRPr="00EE0F2C">
        <w:rPr>
          <w:rFonts w:ascii="Times New Roman" w:hAnsi="Times New Roman" w:cs="Times New Roman"/>
          <w:sz w:val="28"/>
          <w:szCs w:val="28"/>
        </w:rPr>
        <w:t>96</w:t>
      </w:r>
      <w:r w:rsidR="009548D4" w:rsidRPr="00EE0F2C">
        <w:rPr>
          <w:rFonts w:ascii="Times New Roman" w:hAnsi="Times New Roman" w:cs="Times New Roman"/>
          <w:sz w:val="28"/>
          <w:szCs w:val="28"/>
        </w:rPr>
        <w:t>0,0 рубля;</w:t>
      </w:r>
      <w:r w:rsidRPr="00EE0F2C">
        <w:rPr>
          <w:rFonts w:ascii="Times New Roman" w:hAnsi="Times New Roman" w:cs="Times New Roman"/>
          <w:sz w:val="28"/>
          <w:szCs w:val="28"/>
        </w:rPr>
        <w:t xml:space="preserve"> </w:t>
      </w:r>
      <w:r w:rsidR="00632736" w:rsidRPr="00EE0F2C">
        <w:rPr>
          <w:rFonts w:ascii="Times New Roman" w:hAnsi="Times New Roman" w:cs="Times New Roman"/>
          <w:sz w:val="28"/>
          <w:szCs w:val="28"/>
        </w:rPr>
        <w:t>0,0094</w:t>
      </w:r>
      <w:r w:rsidRPr="00EE0F2C">
        <w:rPr>
          <w:rFonts w:ascii="Times New Roman" w:hAnsi="Times New Roman" w:cs="Times New Roman"/>
          <w:sz w:val="28"/>
          <w:szCs w:val="28"/>
        </w:rPr>
        <w:t xml:space="preserve"> обращения на одного жителя при стоимости </w:t>
      </w:r>
      <w:r w:rsidR="00DC7E2C" w:rsidRPr="00EE0F2C">
        <w:rPr>
          <w:rFonts w:ascii="Times New Roman" w:hAnsi="Times New Roman" w:cs="Times New Roman"/>
          <w:sz w:val="28"/>
          <w:szCs w:val="28"/>
        </w:rPr>
        <w:t>1728</w:t>
      </w:r>
      <w:r w:rsidRPr="00EE0F2C">
        <w:rPr>
          <w:rFonts w:ascii="Times New Roman" w:hAnsi="Times New Roman" w:cs="Times New Roman"/>
          <w:sz w:val="28"/>
          <w:szCs w:val="28"/>
        </w:rPr>
        <w:t xml:space="preserve">,0 рубля; в условиях круглосуточного стационара 0,0002 случая госпитализации на одного жителя при стоимости </w:t>
      </w:r>
      <w:r w:rsidR="00DC7E2C" w:rsidRPr="00EE0F2C">
        <w:rPr>
          <w:rFonts w:ascii="Times New Roman" w:hAnsi="Times New Roman" w:cs="Times New Roman"/>
          <w:sz w:val="28"/>
          <w:szCs w:val="28"/>
        </w:rPr>
        <w:t>6508</w:t>
      </w:r>
      <w:r w:rsidRPr="00EE0F2C">
        <w:rPr>
          <w:rFonts w:ascii="Times New Roman" w:hAnsi="Times New Roman" w:cs="Times New Roman"/>
          <w:sz w:val="28"/>
          <w:szCs w:val="28"/>
        </w:rPr>
        <w:t>0,0 рубля;</w:t>
      </w:r>
    </w:p>
    <w:p w:rsidR="009548D4" w:rsidRPr="00EE0F2C" w:rsidRDefault="009548D4" w:rsidP="009548D4">
      <w:pPr>
        <w:widowControl w:val="0"/>
        <w:autoSpaceDE w:val="0"/>
        <w:autoSpaceDN w:val="0"/>
        <w:ind w:firstLine="709"/>
        <w:jc w:val="both"/>
        <w:rPr>
          <w:rFonts w:ascii="Times New Roman" w:eastAsia="Calibri" w:hAnsi="Times New Roman" w:cs="Times New Roman"/>
          <w:sz w:val="24"/>
          <w:szCs w:val="24"/>
        </w:rPr>
      </w:pPr>
      <w:proofErr w:type="gramStart"/>
      <w:r w:rsidRPr="00EE0F2C">
        <w:rPr>
          <w:rFonts w:ascii="Times New Roman" w:eastAsia="Calibri" w:hAnsi="Times New Roman" w:cs="Times New Roman"/>
          <w:kern w:val="2"/>
          <w:sz w:val="28"/>
          <w:szCs w:val="28"/>
          <w14:ligatures w14:val="standardContextual"/>
        </w:rPr>
        <w:t>больным с сахарным диабетом (за счет средств обязательного медицинского страхования) в амбулаторных условиях в части ведения школ для больных сахарным диабетом 1 типа 0,0004 комплексного посещения на одно застрахованное лицо при стоимо</w:t>
      </w:r>
      <w:r w:rsidR="0074795C" w:rsidRPr="00EE0F2C">
        <w:rPr>
          <w:rFonts w:ascii="Times New Roman" w:eastAsia="Calibri" w:hAnsi="Times New Roman" w:cs="Times New Roman"/>
          <w:kern w:val="2"/>
          <w:sz w:val="28"/>
          <w:szCs w:val="28"/>
          <w14:ligatures w14:val="standardContextual"/>
        </w:rPr>
        <w:t>сти 1357,96 рубля, 2 типа 0,0023</w:t>
      </w:r>
      <w:r w:rsidRPr="00EE0F2C">
        <w:rPr>
          <w:rFonts w:ascii="Times New Roman" w:eastAsia="Calibri" w:hAnsi="Times New Roman" w:cs="Times New Roman"/>
          <w:kern w:val="2"/>
          <w:sz w:val="28"/>
          <w:szCs w:val="28"/>
          <w14:ligatures w14:val="standardContextual"/>
        </w:rPr>
        <w:t xml:space="preserve"> комплексного посещения на одно застрахованное лицо при стоимости 1124,11 рубля, для детей и подростков 0,0001 комплексного посещения на одно застрахованное лицо при стоимости</w:t>
      </w:r>
      <w:proofErr w:type="gramEnd"/>
      <w:r w:rsidRPr="00EE0F2C">
        <w:rPr>
          <w:rFonts w:ascii="Times New Roman" w:eastAsia="Calibri" w:hAnsi="Times New Roman" w:cs="Times New Roman"/>
          <w:kern w:val="2"/>
          <w:sz w:val="28"/>
          <w:szCs w:val="28"/>
          <w14:ligatures w14:val="standardContextual"/>
        </w:rPr>
        <w:t xml:space="preserve"> 1780,52 рубля.</w:t>
      </w:r>
    </w:p>
    <w:p w:rsidR="005802D0" w:rsidRPr="00EE0F2C" w:rsidRDefault="00C340D8" w:rsidP="009548D4">
      <w:pPr>
        <w:pStyle w:val="ConsPlusNormal"/>
        <w:ind w:firstLine="539"/>
        <w:jc w:val="both"/>
        <w:rPr>
          <w:rFonts w:ascii="Times New Roman" w:hAnsi="Times New Roman" w:cs="Times New Roman"/>
          <w:sz w:val="28"/>
          <w:szCs w:val="28"/>
        </w:rPr>
      </w:pPr>
      <w:r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00ED0CF1"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sidR="00ED0CF1" w:rsidRPr="00EE0F2C">
        <w:rPr>
          <w:rFonts w:ascii="Times New Roman" w:hAnsi="Times New Roman" w:cs="Times New Roman"/>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rsidR="00ED0CF1" w:rsidRPr="00EE0F2C">
        <w:rPr>
          <w:rFonts w:ascii="Times New Roman" w:hAnsi="Times New Roman" w:cs="Times New Roman"/>
          <w:sz w:val="28"/>
          <w:szCs w:val="28"/>
        </w:rPr>
        <w:t>млн</w:t>
      </w:r>
      <w:proofErr w:type="gramEnd"/>
      <w:r w:rsidR="00ED0CF1" w:rsidRPr="00EE0F2C">
        <w:rPr>
          <w:rFonts w:ascii="Times New Roman" w:hAnsi="Times New Roman" w:cs="Times New Roman"/>
          <w:sz w:val="28"/>
          <w:szCs w:val="28"/>
        </w:rPr>
        <w:t xml:space="preserve">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w:t>
      </w:r>
      <w:r w:rsidR="00C805AE" w:rsidRPr="00EE0F2C">
        <w:rPr>
          <w:rFonts w:ascii="Times New Roman" w:hAnsi="Times New Roman" w:cs="Times New Roman"/>
          <w:sz w:val="28"/>
          <w:szCs w:val="28"/>
        </w:rPr>
        <w:t>медицинского страхования на 2024-2026</w:t>
      </w:r>
      <w:r w:rsidRPr="00EE0F2C">
        <w:rPr>
          <w:rFonts w:ascii="Times New Roman" w:hAnsi="Times New Roman" w:cs="Times New Roman"/>
          <w:sz w:val="28"/>
          <w:szCs w:val="28"/>
        </w:rPr>
        <w:t xml:space="preserve"> годы (таблица 1):</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Таблица 1</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Межбюджетные трансферты, передаваемые из бюджета</w:t>
      </w:r>
    </w:p>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Ленинградской области бюджету Территориального фонда</w:t>
      </w:r>
    </w:p>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обязательного медицинского страхования в части базовой</w:t>
      </w:r>
    </w:p>
    <w:p w:rsidR="005802D0" w:rsidRPr="00EE0F2C" w:rsidRDefault="00ED0CF1">
      <w:pPr>
        <w:pStyle w:val="ConsPlusNormal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программы ОМС (соответствует строке 06 таблицы 1</w:t>
      </w:r>
      <w:proofErr w:type="gramEnd"/>
    </w:p>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приложения 19 к Территориальной программе)</w:t>
      </w:r>
    </w:p>
    <w:p w:rsidR="005802D0" w:rsidRPr="00EE0F2C" w:rsidRDefault="005802D0">
      <w:pPr>
        <w:pStyle w:val="ConsPlusNormal1"/>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64"/>
        <w:gridCol w:w="1559"/>
        <w:gridCol w:w="1418"/>
        <w:gridCol w:w="1417"/>
      </w:tblGrid>
      <w:tr w:rsidR="004C4F62" w:rsidRPr="00EE0F2C" w:rsidTr="00091A9A">
        <w:tc>
          <w:tcPr>
            <w:tcW w:w="510" w:type="dxa"/>
            <w:vMerge w:val="restart"/>
          </w:tcPr>
          <w:p w:rsidR="005802D0"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w:t>
            </w:r>
            <w:r w:rsidR="00ED0CF1"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п</w:t>
            </w:r>
            <w:proofErr w:type="gramEnd"/>
            <w:r w:rsidR="00ED0CF1" w:rsidRPr="00EE0F2C">
              <w:rPr>
                <w:rFonts w:ascii="Times New Roman" w:hAnsi="Times New Roman" w:cs="Times New Roman"/>
                <w:sz w:val="28"/>
                <w:szCs w:val="28"/>
              </w:rPr>
              <w:t>/п</w:t>
            </w:r>
          </w:p>
        </w:tc>
        <w:tc>
          <w:tcPr>
            <w:tcW w:w="5364"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w:t>
            </w:r>
          </w:p>
        </w:tc>
        <w:tc>
          <w:tcPr>
            <w:tcW w:w="4394" w:type="dxa"/>
            <w:gridSpan w:val="3"/>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Сумма (тыс. рублей)</w:t>
            </w:r>
          </w:p>
        </w:tc>
      </w:tr>
      <w:tr w:rsidR="004C4F62" w:rsidRPr="00EE0F2C" w:rsidTr="00091A9A">
        <w:tc>
          <w:tcPr>
            <w:tcW w:w="510" w:type="dxa"/>
            <w:vMerge/>
          </w:tcPr>
          <w:p w:rsidR="005802D0" w:rsidRPr="00EE0F2C" w:rsidRDefault="005802D0">
            <w:pPr>
              <w:pStyle w:val="ConsPlusNormal1"/>
              <w:rPr>
                <w:rFonts w:ascii="Times New Roman" w:hAnsi="Times New Roman" w:cs="Times New Roman"/>
                <w:sz w:val="28"/>
                <w:szCs w:val="28"/>
              </w:rPr>
            </w:pPr>
          </w:p>
        </w:tc>
        <w:tc>
          <w:tcPr>
            <w:tcW w:w="5364" w:type="dxa"/>
            <w:vMerge/>
          </w:tcPr>
          <w:p w:rsidR="005802D0" w:rsidRPr="00EE0F2C" w:rsidRDefault="005802D0">
            <w:pPr>
              <w:pStyle w:val="ConsPlusNormal1"/>
              <w:rPr>
                <w:rFonts w:ascii="Times New Roman" w:hAnsi="Times New Roman" w:cs="Times New Roman"/>
                <w:sz w:val="28"/>
                <w:szCs w:val="28"/>
              </w:rPr>
            </w:pPr>
          </w:p>
        </w:tc>
        <w:tc>
          <w:tcPr>
            <w:tcW w:w="1559" w:type="dxa"/>
          </w:tcPr>
          <w:p w:rsidR="005802D0" w:rsidRPr="00EE0F2C" w:rsidRDefault="00287D8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2024</w:t>
            </w:r>
            <w:r w:rsidR="00ED0CF1" w:rsidRPr="00EE0F2C">
              <w:rPr>
                <w:rFonts w:ascii="Times New Roman" w:hAnsi="Times New Roman" w:cs="Times New Roman"/>
                <w:sz w:val="28"/>
                <w:szCs w:val="28"/>
              </w:rPr>
              <w:t xml:space="preserve"> год</w:t>
            </w:r>
          </w:p>
        </w:tc>
        <w:tc>
          <w:tcPr>
            <w:tcW w:w="1418" w:type="dxa"/>
          </w:tcPr>
          <w:p w:rsidR="005802D0" w:rsidRPr="00EE0F2C" w:rsidRDefault="00287D8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2025</w:t>
            </w:r>
            <w:r w:rsidR="00ED0CF1" w:rsidRPr="00EE0F2C">
              <w:rPr>
                <w:rFonts w:ascii="Times New Roman" w:hAnsi="Times New Roman" w:cs="Times New Roman"/>
                <w:sz w:val="28"/>
                <w:szCs w:val="28"/>
              </w:rPr>
              <w:t xml:space="preserve"> год</w:t>
            </w:r>
          </w:p>
        </w:tc>
        <w:tc>
          <w:tcPr>
            <w:tcW w:w="1417" w:type="dxa"/>
          </w:tcPr>
          <w:p w:rsidR="005802D0" w:rsidRPr="00EE0F2C" w:rsidRDefault="00287D8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2026</w:t>
            </w:r>
            <w:r w:rsidR="00ED0CF1" w:rsidRPr="00EE0F2C">
              <w:rPr>
                <w:rFonts w:ascii="Times New Roman" w:hAnsi="Times New Roman" w:cs="Times New Roman"/>
                <w:sz w:val="28"/>
                <w:szCs w:val="28"/>
              </w:rPr>
              <w:t xml:space="preserve"> год</w:t>
            </w:r>
          </w:p>
        </w:tc>
      </w:tr>
      <w:tr w:rsidR="004C4F62" w:rsidRPr="00EE0F2C" w:rsidTr="00091A9A">
        <w:tc>
          <w:tcPr>
            <w:tcW w:w="510" w:type="dxa"/>
          </w:tcPr>
          <w:p w:rsidR="005D084C" w:rsidRPr="00EE0F2C" w:rsidRDefault="005D084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5364" w:type="dxa"/>
          </w:tcPr>
          <w:p w:rsidR="005D084C" w:rsidRPr="00EE0F2C" w:rsidRDefault="005D084C">
            <w:pPr>
              <w:pStyle w:val="ConsPlusNormal1"/>
              <w:rPr>
                <w:rFonts w:ascii="Times New Roman" w:hAnsi="Times New Roman" w:cs="Times New Roman"/>
                <w:sz w:val="28"/>
                <w:szCs w:val="28"/>
              </w:rPr>
            </w:pPr>
            <w:r w:rsidRPr="00EE0F2C">
              <w:rPr>
                <w:rFonts w:ascii="Times New Roman" w:hAnsi="Times New Roman" w:cs="Times New Roman"/>
                <w:sz w:val="28"/>
                <w:szCs w:val="28"/>
              </w:rPr>
              <w:t>На дополнительное финансовое обеспечение расходов, направленных на заработную плату и начисления на оплату труда &lt;*&gt;</w:t>
            </w:r>
          </w:p>
        </w:tc>
        <w:tc>
          <w:tcPr>
            <w:tcW w:w="1559" w:type="dxa"/>
          </w:tcPr>
          <w:p w:rsidR="005D084C" w:rsidRPr="00EE0F2C" w:rsidRDefault="005D084C" w:rsidP="005D084C">
            <w:pPr>
              <w:jc w:val="center"/>
              <w:rPr>
                <w:rFonts w:ascii="Times New Roman" w:hAnsi="Times New Roman" w:cs="Times New Roman"/>
                <w:sz w:val="28"/>
              </w:rPr>
            </w:pPr>
            <w:r w:rsidRPr="00EE0F2C">
              <w:rPr>
                <w:rFonts w:ascii="Times New Roman" w:hAnsi="Times New Roman" w:cs="Times New Roman"/>
                <w:sz w:val="28"/>
              </w:rPr>
              <w:t>5592827,4</w:t>
            </w:r>
          </w:p>
        </w:tc>
        <w:tc>
          <w:tcPr>
            <w:tcW w:w="1418" w:type="dxa"/>
          </w:tcPr>
          <w:p w:rsidR="005D084C" w:rsidRPr="00EE0F2C" w:rsidRDefault="0076124C" w:rsidP="0076124C">
            <w:pPr>
              <w:jc w:val="center"/>
              <w:rPr>
                <w:rFonts w:ascii="Times New Roman" w:hAnsi="Times New Roman" w:cs="Times New Roman"/>
                <w:sz w:val="28"/>
              </w:rPr>
            </w:pPr>
            <w:r w:rsidRPr="00EE0F2C">
              <w:rPr>
                <w:rFonts w:ascii="Times New Roman" w:hAnsi="Times New Roman" w:cs="Times New Roman"/>
                <w:sz w:val="28"/>
              </w:rPr>
              <w:t>5818553,9</w:t>
            </w:r>
          </w:p>
        </w:tc>
        <w:tc>
          <w:tcPr>
            <w:tcW w:w="1417" w:type="dxa"/>
          </w:tcPr>
          <w:p w:rsidR="005D084C" w:rsidRPr="00EE0F2C" w:rsidRDefault="0076124C" w:rsidP="005D084C">
            <w:pPr>
              <w:jc w:val="center"/>
              <w:rPr>
                <w:rFonts w:ascii="Times New Roman" w:hAnsi="Times New Roman" w:cs="Times New Roman"/>
                <w:sz w:val="28"/>
              </w:rPr>
            </w:pPr>
            <w:r w:rsidRPr="00EE0F2C">
              <w:rPr>
                <w:rFonts w:ascii="Times New Roman" w:hAnsi="Times New Roman" w:cs="Times New Roman"/>
                <w:sz w:val="28"/>
              </w:rPr>
              <w:t>6053390,7</w:t>
            </w:r>
          </w:p>
        </w:tc>
      </w:tr>
      <w:tr w:rsidR="004C4F62" w:rsidRPr="00EE0F2C" w:rsidTr="00091A9A">
        <w:tc>
          <w:tcPr>
            <w:tcW w:w="510" w:type="dxa"/>
          </w:tcPr>
          <w:p w:rsidR="005D084C" w:rsidRPr="00EE0F2C" w:rsidRDefault="005D084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5364" w:type="dxa"/>
          </w:tcPr>
          <w:p w:rsidR="005D084C" w:rsidRPr="00EE0F2C" w:rsidRDefault="005D084C">
            <w:pPr>
              <w:pStyle w:val="ConsPlusNormal1"/>
              <w:rPr>
                <w:rFonts w:ascii="Times New Roman" w:hAnsi="Times New Roman" w:cs="Times New Roman"/>
                <w:sz w:val="28"/>
                <w:szCs w:val="28"/>
              </w:rPr>
            </w:pPr>
            <w:r w:rsidRPr="00EE0F2C">
              <w:rPr>
                <w:rFonts w:ascii="Times New Roman" w:hAnsi="Times New Roman" w:cs="Times New Roman"/>
                <w:sz w:val="28"/>
                <w:szCs w:val="28"/>
              </w:rPr>
              <w:t>На дополнительное финансовое обеспечение по страховым случаям, установленным базовой программой обязательного медицинского страхования &lt;**&gt;</w:t>
            </w:r>
          </w:p>
        </w:tc>
        <w:tc>
          <w:tcPr>
            <w:tcW w:w="1559" w:type="dxa"/>
          </w:tcPr>
          <w:p w:rsidR="005D084C" w:rsidRPr="00EE0F2C" w:rsidRDefault="005D084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779562,6</w:t>
            </w:r>
          </w:p>
        </w:tc>
        <w:tc>
          <w:tcPr>
            <w:tcW w:w="1418" w:type="dxa"/>
          </w:tcPr>
          <w:p w:rsidR="005D084C" w:rsidRPr="00EE0F2C" w:rsidRDefault="005D084C">
            <w:r w:rsidRPr="00EE0F2C">
              <w:rPr>
                <w:rFonts w:ascii="Times New Roman" w:hAnsi="Times New Roman" w:cs="Times New Roman"/>
                <w:sz w:val="28"/>
                <w:szCs w:val="28"/>
              </w:rPr>
              <w:t>779562,6</w:t>
            </w:r>
          </w:p>
        </w:tc>
        <w:tc>
          <w:tcPr>
            <w:tcW w:w="1417" w:type="dxa"/>
          </w:tcPr>
          <w:p w:rsidR="005D084C" w:rsidRPr="00EE0F2C" w:rsidRDefault="005D084C">
            <w:r w:rsidRPr="00EE0F2C">
              <w:rPr>
                <w:rFonts w:ascii="Times New Roman" w:hAnsi="Times New Roman" w:cs="Times New Roman"/>
                <w:sz w:val="28"/>
                <w:szCs w:val="28"/>
              </w:rPr>
              <w:t>779562,6</w:t>
            </w:r>
          </w:p>
        </w:tc>
      </w:tr>
      <w:tr w:rsidR="005D084C" w:rsidRPr="00EE0F2C" w:rsidTr="00091A9A">
        <w:tc>
          <w:tcPr>
            <w:tcW w:w="510" w:type="dxa"/>
          </w:tcPr>
          <w:p w:rsidR="005D084C" w:rsidRPr="00EE0F2C" w:rsidRDefault="005D084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5364" w:type="dxa"/>
          </w:tcPr>
          <w:p w:rsidR="005D084C" w:rsidRPr="00EE0F2C" w:rsidRDefault="005D084C">
            <w:pPr>
              <w:pStyle w:val="ConsPlusNormal1"/>
              <w:rPr>
                <w:rFonts w:ascii="Times New Roman" w:hAnsi="Times New Roman" w:cs="Times New Roman"/>
                <w:sz w:val="28"/>
                <w:szCs w:val="28"/>
              </w:rPr>
            </w:pPr>
            <w:r w:rsidRPr="00EE0F2C">
              <w:rPr>
                <w:rFonts w:ascii="Times New Roman" w:hAnsi="Times New Roman" w:cs="Times New Roman"/>
                <w:sz w:val="28"/>
                <w:szCs w:val="28"/>
              </w:rPr>
              <w:t>Итого &lt;***&gt;</w:t>
            </w:r>
          </w:p>
        </w:tc>
        <w:tc>
          <w:tcPr>
            <w:tcW w:w="1559" w:type="dxa"/>
          </w:tcPr>
          <w:p w:rsidR="005D084C" w:rsidRPr="00EE0F2C" w:rsidRDefault="005D084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6372390,0</w:t>
            </w:r>
          </w:p>
        </w:tc>
        <w:tc>
          <w:tcPr>
            <w:tcW w:w="1418" w:type="dxa"/>
          </w:tcPr>
          <w:p w:rsidR="005D084C" w:rsidRPr="00EE0F2C" w:rsidRDefault="00A42728">
            <w:r w:rsidRPr="00EE0F2C">
              <w:rPr>
                <w:rFonts w:ascii="Times New Roman" w:hAnsi="Times New Roman" w:cs="Times New Roman"/>
                <w:sz w:val="28"/>
                <w:szCs w:val="28"/>
              </w:rPr>
              <w:t>6598116,5</w:t>
            </w:r>
          </w:p>
        </w:tc>
        <w:tc>
          <w:tcPr>
            <w:tcW w:w="1417" w:type="dxa"/>
          </w:tcPr>
          <w:p w:rsidR="005D084C" w:rsidRPr="00EE0F2C" w:rsidRDefault="00A42728">
            <w:r w:rsidRPr="00EE0F2C">
              <w:rPr>
                <w:rFonts w:ascii="Times New Roman" w:hAnsi="Times New Roman" w:cs="Times New Roman"/>
                <w:sz w:val="28"/>
                <w:szCs w:val="28"/>
              </w:rPr>
              <w:t>6832953,3</w:t>
            </w:r>
          </w:p>
        </w:tc>
      </w:tr>
    </w:tbl>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&lt;*&gt; В соответствии с </w:t>
      </w:r>
      <w:hyperlink r:id="rId29" w:tooltip="Федеральный закон от 29.11.2010 N 326-ФЗ (ред. от 19.12.2022) &quot;Об обязательном медицинском страховании в Российской Федерации&quot; {КонсультантПлюс}">
        <w:r w:rsidRPr="00EE0F2C">
          <w:rPr>
            <w:rFonts w:ascii="Times New Roman" w:hAnsi="Times New Roman" w:cs="Times New Roman"/>
            <w:sz w:val="28"/>
            <w:szCs w:val="28"/>
          </w:rPr>
          <w:t>частью 7 статьи 35</w:t>
        </w:r>
      </w:hyperlink>
      <w:r w:rsidRPr="00EE0F2C">
        <w:rPr>
          <w:rFonts w:ascii="Times New Roman" w:hAnsi="Times New Roman" w:cs="Times New Roman"/>
          <w:sz w:val="28"/>
          <w:szCs w:val="28"/>
        </w:rPr>
        <w:t xml:space="preserve"> Федерального закона от 29 ноября 2010 года </w:t>
      </w:r>
      <w:r w:rsidR="00B615E2" w:rsidRPr="00EE0F2C">
        <w:rPr>
          <w:rFonts w:ascii="Times New Roman" w:hAnsi="Times New Roman" w:cs="Times New Roman"/>
          <w:sz w:val="28"/>
          <w:szCs w:val="28"/>
        </w:rPr>
        <w:t>№</w:t>
      </w:r>
      <w:r w:rsidRPr="00EE0F2C">
        <w:rPr>
          <w:rFonts w:ascii="Times New Roman" w:hAnsi="Times New Roman" w:cs="Times New Roman"/>
          <w:sz w:val="28"/>
          <w:szCs w:val="28"/>
        </w:rPr>
        <w:t xml:space="preserve"> 326-ФЗ "Об обязательном медицинском страховании в Российской Федерации";</w:t>
      </w:r>
    </w:p>
    <w:p w:rsidR="005802D0" w:rsidRPr="00EE0F2C" w:rsidRDefault="00ED0CF1" w:rsidP="002757CE">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&lt;**&gt; </w:t>
      </w:r>
      <w:r w:rsidR="009E5520" w:rsidRPr="00EE0F2C">
        <w:rPr>
          <w:rFonts w:ascii="Times New Roman" w:hAnsi="Times New Roman" w:cs="Times New Roman"/>
          <w:sz w:val="28"/>
          <w:szCs w:val="28"/>
        </w:rPr>
        <w:t>104964</w:t>
      </w:r>
      <w:r w:rsidR="00F905FF" w:rsidRPr="00EE0F2C">
        <w:rPr>
          <w:rFonts w:ascii="Times New Roman" w:hAnsi="Times New Roman" w:cs="Times New Roman"/>
          <w:sz w:val="28"/>
          <w:szCs w:val="28"/>
        </w:rPr>
        <w:t>,1</w:t>
      </w:r>
      <w:r w:rsidRPr="00EE0F2C">
        <w:rPr>
          <w:rFonts w:ascii="Times New Roman" w:hAnsi="Times New Roman" w:cs="Times New Roman"/>
          <w:sz w:val="28"/>
          <w:szCs w:val="28"/>
        </w:rPr>
        <w:t xml:space="preserve"> тыс. руб. (в том числе расходы на ведение дела СМО в сумме </w:t>
      </w:r>
      <w:r w:rsidR="009E5520" w:rsidRPr="00EE0F2C">
        <w:rPr>
          <w:rFonts w:ascii="Times New Roman" w:hAnsi="Times New Roman" w:cs="Times New Roman"/>
          <w:sz w:val="28"/>
          <w:szCs w:val="28"/>
        </w:rPr>
        <w:t>936,3</w:t>
      </w:r>
      <w:r w:rsidRPr="00EE0F2C">
        <w:rPr>
          <w:rFonts w:ascii="Times New Roman" w:hAnsi="Times New Roman" w:cs="Times New Roman"/>
          <w:sz w:val="28"/>
          <w:szCs w:val="28"/>
        </w:rPr>
        <w:t xml:space="preserve">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w:t>
      </w:r>
      <w:r w:rsidR="00B615E2" w:rsidRPr="00EE0F2C">
        <w:rPr>
          <w:rFonts w:ascii="Times New Roman" w:hAnsi="Times New Roman" w:cs="Times New Roman"/>
          <w:sz w:val="28"/>
          <w:szCs w:val="28"/>
        </w:rPr>
        <w:t>4</w:t>
      </w:r>
      <w:r w:rsidRPr="00EE0F2C">
        <w:rPr>
          <w:rFonts w:ascii="Times New Roman" w:hAnsi="Times New Roman" w:cs="Times New Roman"/>
          <w:sz w:val="28"/>
          <w:szCs w:val="28"/>
        </w:rPr>
        <w:t>-202</w:t>
      </w:r>
      <w:r w:rsidR="00B615E2"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годы: 4320 случаев госпитализации ежегодно (на сохранение коечного фонда </w:t>
      </w:r>
      <w:proofErr w:type="gramStart"/>
      <w:r w:rsidRPr="00EE0F2C">
        <w:rPr>
          <w:rFonts w:ascii="Times New Roman" w:hAnsi="Times New Roman" w:cs="Times New Roman"/>
          <w:sz w:val="28"/>
          <w:szCs w:val="28"/>
        </w:rPr>
        <w:t>в</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Бокситогорском</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Лодейнопольском</w:t>
      </w:r>
      <w:proofErr w:type="spellEnd"/>
      <w:r w:rsidRPr="00EE0F2C">
        <w:rPr>
          <w:rFonts w:ascii="Times New Roman" w:hAnsi="Times New Roman" w:cs="Times New Roman"/>
          <w:sz w:val="28"/>
          <w:szCs w:val="28"/>
        </w:rPr>
        <w:t xml:space="preserve"> и </w:t>
      </w:r>
      <w:proofErr w:type="spellStart"/>
      <w:r w:rsidRPr="00EE0F2C">
        <w:rPr>
          <w:rFonts w:ascii="Times New Roman" w:hAnsi="Times New Roman" w:cs="Times New Roman"/>
          <w:sz w:val="28"/>
          <w:szCs w:val="28"/>
        </w:rPr>
        <w:t>Подпорожском</w:t>
      </w:r>
      <w:proofErr w:type="spellEnd"/>
      <w:r w:rsidRPr="00EE0F2C">
        <w:rPr>
          <w:rFonts w:ascii="Times New Roman" w:hAnsi="Times New Roman" w:cs="Times New Roman"/>
          <w:sz w:val="28"/>
          <w:szCs w:val="28"/>
        </w:rPr>
        <w:t xml:space="preserve"> районах); </w:t>
      </w:r>
      <w:proofErr w:type="gramStart"/>
      <w:r w:rsidR="00615D45" w:rsidRPr="00EE0F2C">
        <w:rPr>
          <w:rFonts w:ascii="Times New Roman" w:hAnsi="Times New Roman" w:cs="Times New Roman"/>
          <w:sz w:val="28"/>
          <w:szCs w:val="28"/>
        </w:rPr>
        <w:t>146029,0</w:t>
      </w:r>
      <w:r w:rsidRPr="00EE0F2C">
        <w:rPr>
          <w:rFonts w:ascii="Times New Roman" w:hAnsi="Times New Roman" w:cs="Times New Roman"/>
          <w:sz w:val="28"/>
          <w:szCs w:val="28"/>
        </w:rPr>
        <w:t xml:space="preserve"> тыс. руб. (в том числе расходы на ведение дела СМО в сумме </w:t>
      </w:r>
      <w:r w:rsidR="008A1485" w:rsidRPr="00EE0F2C">
        <w:rPr>
          <w:rFonts w:ascii="Times New Roman" w:hAnsi="Times New Roman" w:cs="Times New Roman"/>
          <w:sz w:val="28"/>
          <w:szCs w:val="28"/>
        </w:rPr>
        <w:t>1302,5</w:t>
      </w:r>
      <w:r w:rsidRPr="00EE0F2C">
        <w:rPr>
          <w:rFonts w:ascii="Times New Roman" w:hAnsi="Times New Roman" w:cs="Times New Roman"/>
          <w:sz w:val="28"/>
          <w:szCs w:val="28"/>
        </w:rPr>
        <w:t xml:space="preserve"> тыс. руб.) на </w:t>
      </w:r>
      <w:r w:rsidR="00B615E2" w:rsidRPr="00EE0F2C">
        <w:rPr>
          <w:rFonts w:ascii="Times New Roman" w:hAnsi="Times New Roman" w:cs="Times New Roman"/>
          <w:sz w:val="28"/>
          <w:szCs w:val="28"/>
        </w:rPr>
        <w:t xml:space="preserve">2024-2026 </w:t>
      </w:r>
      <w:r w:rsidRPr="00EE0F2C">
        <w:rPr>
          <w:rFonts w:ascii="Times New Roman" w:hAnsi="Times New Roman" w:cs="Times New Roman"/>
          <w:sz w:val="28"/>
          <w:szCs w:val="28"/>
        </w:rPr>
        <w:t xml:space="preserve">годы ежегодно 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w:t>
      </w:r>
      <w:proofErr w:type="spellStart"/>
      <w:r w:rsidRPr="00EE0F2C">
        <w:rPr>
          <w:rFonts w:ascii="Times New Roman" w:hAnsi="Times New Roman" w:cs="Times New Roman"/>
          <w:sz w:val="28"/>
          <w:szCs w:val="28"/>
        </w:rPr>
        <w:t>Бокситогорского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Волосовского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Лодейнопольского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Подпорожского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Сланцевского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Приозерского</w:t>
      </w:r>
      <w:proofErr w:type="spellEnd"/>
      <w:r w:rsidRPr="00EE0F2C">
        <w:rPr>
          <w:rFonts w:ascii="Times New Roman" w:hAnsi="Times New Roman" w:cs="Times New Roman"/>
          <w:sz w:val="28"/>
          <w:szCs w:val="28"/>
        </w:rPr>
        <w:t xml:space="preserve"> районов (менее 20</w:t>
      </w:r>
      <w:proofErr w:type="gramEnd"/>
      <w:r w:rsidRPr="00EE0F2C">
        <w:rPr>
          <w:rFonts w:ascii="Times New Roman" w:hAnsi="Times New Roman" w:cs="Times New Roman"/>
          <w:sz w:val="28"/>
          <w:szCs w:val="28"/>
        </w:rPr>
        <w:t xml:space="preserve"> чел. на 1 кв. км), имеющие численность застрахованного населения менее 54 тыс. человек и </w:t>
      </w:r>
      <w:proofErr w:type="gramStart"/>
      <w:r w:rsidRPr="00EE0F2C">
        <w:rPr>
          <w:rFonts w:ascii="Times New Roman" w:hAnsi="Times New Roman" w:cs="Times New Roman"/>
          <w:sz w:val="28"/>
          <w:szCs w:val="28"/>
        </w:rPr>
        <w:t>оказывающие</w:t>
      </w:r>
      <w:proofErr w:type="gramEnd"/>
      <w:r w:rsidRPr="00EE0F2C">
        <w:rPr>
          <w:rFonts w:ascii="Times New Roman" w:hAnsi="Times New Roman" w:cs="Times New Roman"/>
          <w:sz w:val="28"/>
          <w:szCs w:val="28"/>
        </w:rPr>
        <w:t xml:space="preserve"> в том числе специализированную медицинскую помощь; </w:t>
      </w:r>
      <w:proofErr w:type="gramStart"/>
      <w:r w:rsidR="00BC4228" w:rsidRPr="00EE0F2C">
        <w:rPr>
          <w:rFonts w:ascii="Times New Roman" w:hAnsi="Times New Roman" w:cs="Times New Roman"/>
          <w:sz w:val="28"/>
          <w:szCs w:val="28"/>
        </w:rPr>
        <w:t>528569,5 тыс. руб.</w:t>
      </w:r>
      <w:r w:rsidR="00D30909" w:rsidRPr="00EE0F2C">
        <w:rPr>
          <w:rFonts w:ascii="Times New Roman" w:hAnsi="Times New Roman" w:cs="Times New Roman"/>
          <w:sz w:val="28"/>
          <w:szCs w:val="28"/>
        </w:rPr>
        <w:t xml:space="preserve"> </w:t>
      </w:r>
      <w:r w:rsidR="00BC4228" w:rsidRPr="00EE0F2C">
        <w:rPr>
          <w:rFonts w:ascii="Times New Roman" w:hAnsi="Times New Roman" w:cs="Times New Roman"/>
          <w:sz w:val="28"/>
          <w:szCs w:val="28"/>
        </w:rPr>
        <w:t>(в том числе расходы на ведение дела СМО в сумме 401,3 тыс. руб. на 2024 год, 431</w:t>
      </w:r>
      <w:r w:rsidR="00D30909" w:rsidRPr="00EE0F2C">
        <w:rPr>
          <w:rFonts w:ascii="Times New Roman" w:hAnsi="Times New Roman" w:cs="Times New Roman"/>
          <w:sz w:val="28"/>
          <w:szCs w:val="28"/>
        </w:rPr>
        <w:t xml:space="preserve">,7 тыс. руб. на 2025-2026 годы) на 2024-2026 годы ежегодно </w:t>
      </w:r>
      <w:r w:rsidR="00BC4228" w:rsidRPr="00EE0F2C">
        <w:rPr>
          <w:rFonts w:ascii="Times New Roman" w:hAnsi="Times New Roman" w:cs="Times New Roman"/>
          <w:sz w:val="28"/>
          <w:szCs w:val="28"/>
        </w:rPr>
        <w:t xml:space="preserve">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том числе </w:t>
      </w:r>
      <w:r w:rsidR="002757CE" w:rsidRPr="00EE0F2C">
        <w:rPr>
          <w:rFonts w:ascii="Times New Roman" w:hAnsi="Times New Roman" w:cs="Times New Roman"/>
          <w:sz w:val="28"/>
          <w:szCs w:val="28"/>
        </w:rPr>
        <w:t>483569,5</w:t>
      </w:r>
      <w:r w:rsidRPr="00EE0F2C">
        <w:rPr>
          <w:rFonts w:ascii="Times New Roman" w:hAnsi="Times New Roman" w:cs="Times New Roman"/>
          <w:sz w:val="28"/>
          <w:szCs w:val="28"/>
        </w:rPr>
        <w:t xml:space="preserve"> тыс. руб. на 202</w:t>
      </w:r>
      <w:r w:rsidR="00B615E2" w:rsidRPr="00EE0F2C">
        <w:rPr>
          <w:rFonts w:ascii="Times New Roman" w:hAnsi="Times New Roman" w:cs="Times New Roman"/>
          <w:sz w:val="28"/>
          <w:szCs w:val="28"/>
        </w:rPr>
        <w:t>4</w:t>
      </w:r>
      <w:r w:rsidR="00E0249F" w:rsidRPr="00EE0F2C">
        <w:rPr>
          <w:rFonts w:ascii="Times New Roman" w:hAnsi="Times New Roman" w:cs="Times New Roman"/>
          <w:sz w:val="28"/>
          <w:szCs w:val="28"/>
        </w:rPr>
        <w:t xml:space="preserve"> год, 480167,6 тыс. руб. на 2025</w:t>
      </w:r>
      <w:r w:rsidRPr="00EE0F2C">
        <w:rPr>
          <w:rFonts w:ascii="Times New Roman" w:hAnsi="Times New Roman" w:cs="Times New Roman"/>
          <w:sz w:val="28"/>
          <w:szCs w:val="28"/>
        </w:rPr>
        <w:t>-202</w:t>
      </w:r>
      <w:r w:rsidR="00B615E2" w:rsidRPr="00EE0F2C">
        <w:rPr>
          <w:rFonts w:ascii="Times New Roman" w:hAnsi="Times New Roman" w:cs="Times New Roman"/>
          <w:sz w:val="28"/>
          <w:szCs w:val="28"/>
        </w:rPr>
        <w:t>6</w:t>
      </w:r>
      <w:r w:rsidR="00E0249F" w:rsidRPr="00EE0F2C">
        <w:rPr>
          <w:rFonts w:ascii="Times New Roman" w:hAnsi="Times New Roman" w:cs="Times New Roman"/>
          <w:sz w:val="28"/>
          <w:szCs w:val="28"/>
        </w:rPr>
        <w:t xml:space="preserve"> годы</w:t>
      </w:r>
      <w:r w:rsidR="00D30909" w:rsidRPr="00EE0F2C">
        <w:rPr>
          <w:rFonts w:ascii="Times New Roman" w:hAnsi="Times New Roman" w:cs="Times New Roman"/>
          <w:sz w:val="28"/>
          <w:szCs w:val="28"/>
        </w:rPr>
        <w:t xml:space="preserve"> ежегодно</w:t>
      </w:r>
      <w:r w:rsidR="00E0249F" w:rsidRPr="00EE0F2C">
        <w:rPr>
          <w:rFonts w:ascii="Times New Roman" w:hAnsi="Times New Roman" w:cs="Times New Roman"/>
          <w:sz w:val="28"/>
          <w:szCs w:val="28"/>
        </w:rPr>
        <w:t xml:space="preserve"> </w:t>
      </w:r>
      <w:r w:rsidR="00D30909" w:rsidRPr="00EE0F2C">
        <w:rPr>
          <w:rFonts w:ascii="Times New Roman" w:hAnsi="Times New Roman" w:cs="Times New Roman"/>
          <w:sz w:val="28"/>
          <w:szCs w:val="28"/>
        </w:rPr>
        <w:t>направляются</w:t>
      </w:r>
      <w:proofErr w:type="gramEnd"/>
      <w:r w:rsidR="00D30909" w:rsidRPr="00EE0F2C">
        <w:rPr>
          <w:rFonts w:ascii="Times New Roman" w:hAnsi="Times New Roman" w:cs="Times New Roman"/>
          <w:sz w:val="28"/>
          <w:szCs w:val="28"/>
        </w:rPr>
        <w:t xml:space="preserve"> </w:t>
      </w:r>
      <w:r w:rsidRPr="00EE0F2C">
        <w:rPr>
          <w:rFonts w:ascii="Times New Roman" w:hAnsi="Times New Roman" w:cs="Times New Roman"/>
          <w:sz w:val="28"/>
          <w:szCs w:val="28"/>
        </w:rPr>
        <w:t>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w:t>
      </w:r>
      <w:r w:rsidR="00BC4228" w:rsidRPr="00EE0F2C">
        <w:rPr>
          <w:rFonts w:ascii="Times New Roman" w:hAnsi="Times New Roman" w:cs="Times New Roman"/>
          <w:sz w:val="28"/>
          <w:szCs w:val="28"/>
        </w:rPr>
        <w:t>хования в Ленинградской области.</w:t>
      </w:r>
    </w:p>
    <w:p w:rsidR="00091A9A" w:rsidRPr="00EE0F2C" w:rsidRDefault="00ED0CF1" w:rsidP="0086316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lastRenderedPageBreak/>
        <w:t>&lt;***&gt; в том числе расходы на ведение дела СМО: на 202</w:t>
      </w:r>
      <w:r w:rsidR="00B615E2" w:rsidRPr="00EE0F2C">
        <w:rPr>
          <w:rFonts w:ascii="Times New Roman" w:hAnsi="Times New Roman" w:cs="Times New Roman"/>
          <w:sz w:val="28"/>
          <w:szCs w:val="28"/>
        </w:rPr>
        <w:t>4</w:t>
      </w:r>
      <w:r w:rsidR="00797637" w:rsidRPr="00EE0F2C">
        <w:rPr>
          <w:rFonts w:ascii="Times New Roman" w:hAnsi="Times New Roman" w:cs="Times New Roman"/>
          <w:sz w:val="28"/>
          <w:szCs w:val="28"/>
        </w:rPr>
        <w:t xml:space="preserve"> год</w:t>
      </w:r>
      <w:r w:rsidRPr="00EE0F2C">
        <w:rPr>
          <w:rFonts w:ascii="Times New Roman" w:hAnsi="Times New Roman" w:cs="Times New Roman"/>
          <w:sz w:val="28"/>
          <w:szCs w:val="28"/>
        </w:rPr>
        <w:t xml:space="preserve"> в сумме </w:t>
      </w:r>
      <w:r w:rsidR="00E0249F" w:rsidRPr="00EE0F2C">
        <w:rPr>
          <w:rFonts w:ascii="Times New Roman" w:hAnsi="Times New Roman" w:cs="Times New Roman"/>
          <w:sz w:val="28"/>
          <w:szCs w:val="28"/>
        </w:rPr>
        <w:t>70497,</w:t>
      </w:r>
      <w:r w:rsidR="00490E08" w:rsidRPr="00EE0F2C">
        <w:rPr>
          <w:rFonts w:ascii="Times New Roman" w:hAnsi="Times New Roman" w:cs="Times New Roman"/>
          <w:sz w:val="28"/>
          <w:szCs w:val="28"/>
        </w:rPr>
        <w:t>6</w:t>
      </w:r>
      <w:r w:rsidRPr="00EE0F2C">
        <w:rPr>
          <w:rFonts w:ascii="Times New Roman" w:hAnsi="Times New Roman" w:cs="Times New Roman"/>
          <w:sz w:val="28"/>
          <w:szCs w:val="28"/>
        </w:rPr>
        <w:t xml:space="preserve"> тыс. руб. (соответствует </w:t>
      </w:r>
      <w:hyperlink w:anchor="P2781" w:tooltip="СТОИМОСТЬ">
        <w:r w:rsidR="00940251" w:rsidRPr="00EE0F2C">
          <w:rPr>
            <w:rFonts w:ascii="Times New Roman" w:hAnsi="Times New Roman" w:cs="Times New Roman"/>
            <w:sz w:val="28"/>
            <w:szCs w:val="28"/>
          </w:rPr>
          <w:t>строке 7</w:t>
        </w:r>
        <w:r w:rsidR="00EA5D01" w:rsidRPr="00EE0F2C">
          <w:rPr>
            <w:rFonts w:ascii="Times New Roman" w:hAnsi="Times New Roman" w:cs="Times New Roman"/>
            <w:sz w:val="28"/>
            <w:szCs w:val="28"/>
          </w:rPr>
          <w:t>9</w:t>
        </w:r>
        <w:r w:rsidRPr="00EE0F2C">
          <w:rPr>
            <w:rFonts w:ascii="Times New Roman" w:hAnsi="Times New Roman" w:cs="Times New Roman"/>
            <w:sz w:val="28"/>
            <w:szCs w:val="28"/>
          </w:rPr>
          <w:t xml:space="preserve"> таблицы 2</w:t>
        </w:r>
      </w:hyperlink>
      <w:r w:rsidRPr="00EE0F2C">
        <w:rPr>
          <w:rFonts w:ascii="Times New Roman" w:hAnsi="Times New Roman" w:cs="Times New Roman"/>
          <w:sz w:val="28"/>
          <w:szCs w:val="28"/>
        </w:rPr>
        <w:t xml:space="preserve"> приложения 19 к Территориальной программе), в том числе по строке "1" </w:t>
      </w:r>
      <w:r w:rsidR="00E0249F"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E0249F" w:rsidRPr="00EE0F2C">
        <w:rPr>
          <w:rFonts w:ascii="Times New Roman" w:hAnsi="Times New Roman" w:cs="Times New Roman"/>
          <w:sz w:val="28"/>
          <w:szCs w:val="28"/>
        </w:rPr>
        <w:t>67857,</w:t>
      </w:r>
      <w:r w:rsidR="00490E08" w:rsidRPr="00EE0F2C">
        <w:rPr>
          <w:rFonts w:ascii="Times New Roman" w:hAnsi="Times New Roman" w:cs="Times New Roman"/>
          <w:sz w:val="28"/>
          <w:szCs w:val="28"/>
        </w:rPr>
        <w:t>5</w:t>
      </w:r>
      <w:r w:rsidRPr="00EE0F2C">
        <w:rPr>
          <w:rFonts w:ascii="Times New Roman" w:hAnsi="Times New Roman" w:cs="Times New Roman"/>
          <w:sz w:val="28"/>
          <w:szCs w:val="28"/>
        </w:rPr>
        <w:t xml:space="preserve"> тыс. руб., по строке "2" - </w:t>
      </w:r>
      <w:r w:rsidR="007302DB" w:rsidRPr="00EE0F2C">
        <w:rPr>
          <w:rFonts w:ascii="Times New Roman" w:hAnsi="Times New Roman" w:cs="Times New Roman"/>
          <w:sz w:val="28"/>
          <w:szCs w:val="28"/>
        </w:rPr>
        <w:t>2640</w:t>
      </w:r>
      <w:r w:rsidRPr="00EE0F2C">
        <w:rPr>
          <w:rFonts w:ascii="Times New Roman" w:hAnsi="Times New Roman" w:cs="Times New Roman"/>
          <w:sz w:val="28"/>
          <w:szCs w:val="28"/>
        </w:rPr>
        <w:t>,1 тыс. руб.</w:t>
      </w:r>
      <w:r w:rsidR="006D5D15" w:rsidRPr="00EE0F2C">
        <w:rPr>
          <w:rFonts w:ascii="Times New Roman" w:hAnsi="Times New Roman" w:cs="Times New Roman"/>
          <w:sz w:val="28"/>
          <w:szCs w:val="28"/>
        </w:rPr>
        <w:t>; на 2025 год в сумме 72</w:t>
      </w:r>
      <w:r w:rsidR="00892642" w:rsidRPr="00EE0F2C">
        <w:rPr>
          <w:rFonts w:ascii="Times New Roman" w:hAnsi="Times New Roman" w:cs="Times New Roman"/>
          <w:sz w:val="28"/>
          <w:szCs w:val="28"/>
        </w:rPr>
        <w:t>418,9</w:t>
      </w:r>
      <w:r w:rsidR="006D5D15" w:rsidRPr="00EE0F2C">
        <w:rPr>
          <w:rFonts w:ascii="Times New Roman" w:hAnsi="Times New Roman" w:cs="Times New Roman"/>
          <w:sz w:val="28"/>
          <w:szCs w:val="28"/>
        </w:rPr>
        <w:t xml:space="preserve"> тыс. руб., в том числе по строке "1" – 69</w:t>
      </w:r>
      <w:r w:rsidR="00892642" w:rsidRPr="00EE0F2C">
        <w:rPr>
          <w:rFonts w:ascii="Times New Roman" w:hAnsi="Times New Roman" w:cs="Times New Roman"/>
          <w:sz w:val="28"/>
          <w:szCs w:val="28"/>
        </w:rPr>
        <w:t>748,4</w:t>
      </w:r>
      <w:r w:rsidR="006D5D15" w:rsidRPr="00EE0F2C">
        <w:rPr>
          <w:rFonts w:ascii="Times New Roman" w:hAnsi="Times New Roman" w:cs="Times New Roman"/>
          <w:sz w:val="28"/>
          <w:szCs w:val="28"/>
        </w:rPr>
        <w:t xml:space="preserve"> тыс. руб., по строке</w:t>
      </w:r>
      <w:proofErr w:type="gramEnd"/>
      <w:r w:rsidR="006D5D15" w:rsidRPr="00EE0F2C">
        <w:rPr>
          <w:rFonts w:ascii="Times New Roman" w:hAnsi="Times New Roman" w:cs="Times New Roman"/>
          <w:sz w:val="28"/>
          <w:szCs w:val="28"/>
        </w:rPr>
        <w:t xml:space="preserve"> "2" – 2670,5 тыс. руб.; на 202</w:t>
      </w:r>
      <w:r w:rsidR="000F4D0A" w:rsidRPr="00EE0F2C">
        <w:rPr>
          <w:rFonts w:ascii="Times New Roman" w:hAnsi="Times New Roman" w:cs="Times New Roman"/>
          <w:sz w:val="28"/>
          <w:szCs w:val="28"/>
        </w:rPr>
        <w:t>6</w:t>
      </w:r>
      <w:r w:rsidR="006D5D15" w:rsidRPr="00EE0F2C">
        <w:rPr>
          <w:rFonts w:ascii="Times New Roman" w:hAnsi="Times New Roman" w:cs="Times New Roman"/>
          <w:sz w:val="28"/>
          <w:szCs w:val="28"/>
        </w:rPr>
        <w:t xml:space="preserve"> год в сумме 7</w:t>
      </w:r>
      <w:r w:rsidR="000F4D0A" w:rsidRPr="00EE0F2C">
        <w:rPr>
          <w:rFonts w:ascii="Times New Roman" w:hAnsi="Times New Roman" w:cs="Times New Roman"/>
          <w:sz w:val="28"/>
          <w:szCs w:val="28"/>
        </w:rPr>
        <w:t>6</w:t>
      </w:r>
      <w:r w:rsidR="00892642" w:rsidRPr="00EE0F2C">
        <w:rPr>
          <w:rFonts w:ascii="Times New Roman" w:hAnsi="Times New Roman" w:cs="Times New Roman"/>
          <w:sz w:val="28"/>
          <w:szCs w:val="28"/>
        </w:rPr>
        <w:t>356,5</w:t>
      </w:r>
      <w:r w:rsidR="006D5D15" w:rsidRPr="00EE0F2C">
        <w:rPr>
          <w:rFonts w:ascii="Times New Roman" w:hAnsi="Times New Roman" w:cs="Times New Roman"/>
          <w:sz w:val="28"/>
          <w:szCs w:val="28"/>
        </w:rPr>
        <w:t xml:space="preserve"> тыс. руб., в том числе по строке "1" – </w:t>
      </w:r>
      <w:r w:rsidR="000F4D0A" w:rsidRPr="00EE0F2C">
        <w:rPr>
          <w:rFonts w:ascii="Times New Roman" w:hAnsi="Times New Roman" w:cs="Times New Roman"/>
          <w:sz w:val="28"/>
          <w:szCs w:val="28"/>
        </w:rPr>
        <w:t>73</w:t>
      </w:r>
      <w:r w:rsidR="00892642" w:rsidRPr="00EE0F2C">
        <w:rPr>
          <w:rFonts w:ascii="Times New Roman" w:hAnsi="Times New Roman" w:cs="Times New Roman"/>
          <w:sz w:val="28"/>
          <w:szCs w:val="28"/>
        </w:rPr>
        <w:t>686,0</w:t>
      </w:r>
      <w:r w:rsidR="006D5D15" w:rsidRPr="00EE0F2C">
        <w:rPr>
          <w:rFonts w:ascii="Times New Roman" w:hAnsi="Times New Roman" w:cs="Times New Roman"/>
          <w:sz w:val="28"/>
          <w:szCs w:val="28"/>
        </w:rPr>
        <w:t xml:space="preserve"> тыс. руб., по строке "2" – 2670,5 тыс. руб.;</w:t>
      </w:r>
    </w:p>
    <w:p w:rsidR="005802D0" w:rsidRPr="00EE0F2C" w:rsidRDefault="00ED0CF1">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Подушевой</w:t>
      </w:r>
      <w:proofErr w:type="spellEnd"/>
      <w:r w:rsidRPr="00EE0F2C">
        <w:rPr>
          <w:rFonts w:ascii="Times New Roman" w:hAnsi="Times New Roman" w:cs="Times New Roman"/>
          <w:sz w:val="28"/>
          <w:szCs w:val="28"/>
        </w:rPr>
        <w:t xml:space="preserve"> норматив финансирования установлен исходя из нормативов, предусмотренных настоящим разделом Территориальной программы.</w:t>
      </w:r>
    </w:p>
    <w:p w:rsidR="005802D0" w:rsidRPr="00EE0F2C" w:rsidRDefault="00ED0CF1" w:rsidP="00091A9A">
      <w:pPr>
        <w:pStyle w:val="ConsPlusNormal1"/>
        <w:ind w:firstLine="540"/>
        <w:jc w:val="both"/>
        <w:rPr>
          <w:rFonts w:ascii="Times New Roman" w:hAnsi="Times New Roman" w:cs="Times New Roman"/>
          <w:sz w:val="28"/>
          <w:szCs w:val="28"/>
        </w:rPr>
      </w:pPr>
      <w:proofErr w:type="spellStart"/>
      <w:proofErr w:type="gram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w:t>
      </w:r>
      <w:hyperlink r:id="rId3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sidRPr="00EE0F2C">
          <w:rPr>
            <w:rFonts w:ascii="Times New Roman" w:hAnsi="Times New Roman" w:cs="Times New Roman"/>
            <w:sz w:val="28"/>
            <w:szCs w:val="28"/>
          </w:rPr>
          <w:t>постановлением</w:t>
        </w:r>
      </w:hyperlink>
      <w:r w:rsidRPr="00EE0F2C">
        <w:rPr>
          <w:rFonts w:ascii="Times New Roman" w:hAnsi="Times New Roman" w:cs="Times New Roman"/>
          <w:sz w:val="28"/>
          <w:szCs w:val="28"/>
        </w:rPr>
        <w:t xml:space="preserve"> Правительства Российской Федерации от 5 мая 2012 года </w:t>
      </w:r>
      <w:r w:rsidR="002243EB" w:rsidRPr="00EE0F2C">
        <w:rPr>
          <w:rFonts w:ascii="Times New Roman" w:hAnsi="Times New Roman" w:cs="Times New Roman"/>
          <w:sz w:val="28"/>
          <w:szCs w:val="28"/>
        </w:rPr>
        <w:t>№</w:t>
      </w:r>
      <w:r w:rsidRPr="00EE0F2C">
        <w:rPr>
          <w:rFonts w:ascii="Times New Roman" w:hAnsi="Times New Roman" w:cs="Times New Roman"/>
          <w:sz w:val="28"/>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w:t>
      </w:r>
      <w:proofErr w:type="gramEnd"/>
      <w:r w:rsidRPr="00EE0F2C">
        <w:rPr>
          <w:rFonts w:ascii="Times New Roman" w:hAnsi="Times New Roman" w:cs="Times New Roman"/>
          <w:sz w:val="28"/>
          <w:szCs w:val="28"/>
        </w:rPr>
        <w:t xml:space="preserve"> бюджетам территориальных фондов обязательного медицинского </w:t>
      </w:r>
      <w:proofErr w:type="gramStart"/>
      <w:r w:rsidRPr="00EE0F2C">
        <w:rPr>
          <w:rFonts w:ascii="Times New Roman" w:hAnsi="Times New Roman" w:cs="Times New Roman"/>
          <w:sz w:val="28"/>
          <w:szCs w:val="28"/>
        </w:rPr>
        <w:t>страхования</w:t>
      </w:r>
      <w:proofErr w:type="gramEnd"/>
      <w:r w:rsidRPr="00EE0F2C">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rsidR="005802D0" w:rsidRPr="00EE0F2C" w:rsidRDefault="00ED0CF1" w:rsidP="00091A9A">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Подушевые</w:t>
      </w:r>
      <w:proofErr w:type="spellEnd"/>
      <w:r w:rsidRPr="00EE0F2C">
        <w:rPr>
          <w:rFonts w:ascii="Times New Roman" w:hAnsi="Times New Roman" w:cs="Times New Roman"/>
          <w:sz w:val="28"/>
          <w:szCs w:val="28"/>
        </w:rPr>
        <w:t xml:space="preserve"> нормативы финансирования, предусмотренные Территориальной программой (без учета расходов федерального бюджета), составляют в 202</w:t>
      </w:r>
      <w:r w:rsidR="002243EB"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w:t>
      </w:r>
      <w:r w:rsidR="003B02FE"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27126,7</w:t>
      </w:r>
      <w:r w:rsidR="003B02FE" w:rsidRPr="00EE0F2C">
        <w:rPr>
          <w:rFonts w:ascii="Times New Roman" w:hAnsi="Times New Roman" w:cs="Times New Roman"/>
          <w:sz w:val="28"/>
          <w:szCs w:val="28"/>
        </w:rPr>
        <w:t xml:space="preserve"> </w:t>
      </w:r>
      <w:r w:rsidR="002243EB" w:rsidRPr="00EE0F2C">
        <w:rPr>
          <w:rFonts w:ascii="Times New Roman" w:hAnsi="Times New Roman" w:cs="Times New Roman"/>
          <w:sz w:val="28"/>
          <w:szCs w:val="28"/>
        </w:rPr>
        <w:t>рубля, в 2025</w:t>
      </w:r>
      <w:r w:rsidRPr="00EE0F2C">
        <w:rPr>
          <w:rFonts w:ascii="Times New Roman" w:hAnsi="Times New Roman" w:cs="Times New Roman"/>
          <w:sz w:val="28"/>
          <w:szCs w:val="28"/>
        </w:rPr>
        <w:t xml:space="preserve"> году </w:t>
      </w:r>
      <w:r w:rsidR="003B02FE"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28527</w:t>
      </w:r>
      <w:r w:rsidR="003B02FE" w:rsidRPr="00EE0F2C">
        <w:rPr>
          <w:rFonts w:ascii="Times New Roman" w:hAnsi="Times New Roman" w:cs="Times New Roman"/>
          <w:sz w:val="28"/>
          <w:szCs w:val="28"/>
        </w:rPr>
        <w:t xml:space="preserve">,6 </w:t>
      </w:r>
      <w:r w:rsidRPr="00EE0F2C">
        <w:rPr>
          <w:rFonts w:ascii="Times New Roman" w:hAnsi="Times New Roman" w:cs="Times New Roman"/>
          <w:sz w:val="28"/>
          <w:szCs w:val="28"/>
        </w:rPr>
        <w:t>рубля, в 202</w:t>
      </w:r>
      <w:r w:rsidR="002243EB"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году </w:t>
      </w:r>
      <w:r w:rsidR="003B02FE"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29939,5</w:t>
      </w:r>
      <w:r w:rsidR="003B02FE" w:rsidRPr="00EE0F2C">
        <w:rPr>
          <w:rFonts w:ascii="Times New Roman" w:hAnsi="Times New Roman" w:cs="Times New Roman"/>
          <w:sz w:val="28"/>
          <w:szCs w:val="28"/>
        </w:rPr>
        <w:t xml:space="preserve"> </w:t>
      </w:r>
      <w:r w:rsidRPr="00EE0F2C">
        <w:rPr>
          <w:rFonts w:ascii="Times New Roman" w:hAnsi="Times New Roman" w:cs="Times New Roman"/>
          <w:sz w:val="28"/>
          <w:szCs w:val="28"/>
        </w:rPr>
        <w:t>рубля, в том числе: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средств областного бюджета в 202</w:t>
      </w:r>
      <w:r w:rsidR="002243EB"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w:t>
      </w:r>
      <w:r w:rsidR="00EB05DB"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5340,6</w:t>
      </w:r>
      <w:r w:rsidRPr="00EE0F2C">
        <w:rPr>
          <w:rFonts w:ascii="Times New Roman" w:hAnsi="Times New Roman" w:cs="Times New Roman"/>
          <w:sz w:val="28"/>
          <w:szCs w:val="28"/>
        </w:rPr>
        <w:t xml:space="preserve"> рубля, в 202</w:t>
      </w:r>
      <w:r w:rsidR="002243EB" w:rsidRPr="00EE0F2C">
        <w:rPr>
          <w:rFonts w:ascii="Times New Roman" w:hAnsi="Times New Roman" w:cs="Times New Roman"/>
          <w:sz w:val="28"/>
          <w:szCs w:val="28"/>
        </w:rPr>
        <w:t>5</w:t>
      </w:r>
      <w:r w:rsidRPr="00EE0F2C">
        <w:rPr>
          <w:rFonts w:ascii="Times New Roman" w:hAnsi="Times New Roman" w:cs="Times New Roman"/>
          <w:sz w:val="28"/>
          <w:szCs w:val="28"/>
        </w:rPr>
        <w:t xml:space="preserve"> году </w:t>
      </w:r>
      <w:r w:rsidR="00EB05DB"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5358</w:t>
      </w:r>
      <w:r w:rsidR="00EB05DB" w:rsidRPr="00EE0F2C">
        <w:rPr>
          <w:rFonts w:ascii="Times New Roman" w:hAnsi="Times New Roman" w:cs="Times New Roman"/>
          <w:sz w:val="28"/>
          <w:szCs w:val="28"/>
        </w:rPr>
        <w:t xml:space="preserve">,1 </w:t>
      </w:r>
      <w:r w:rsidRPr="00EE0F2C">
        <w:rPr>
          <w:rFonts w:ascii="Times New Roman" w:hAnsi="Times New Roman" w:cs="Times New Roman"/>
          <w:sz w:val="28"/>
          <w:szCs w:val="28"/>
        </w:rPr>
        <w:t>рубля, в 202</w:t>
      </w:r>
      <w:r w:rsidR="002243EB"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году </w:t>
      </w:r>
      <w:r w:rsidR="00EB05DB" w:rsidRPr="00EE0F2C">
        <w:rPr>
          <w:rFonts w:ascii="Times New Roman" w:hAnsi="Times New Roman" w:cs="Times New Roman"/>
          <w:sz w:val="28"/>
          <w:szCs w:val="28"/>
        </w:rPr>
        <w:t>–</w:t>
      </w:r>
      <w:r w:rsidRPr="00EE0F2C">
        <w:rPr>
          <w:rFonts w:ascii="Times New Roman" w:hAnsi="Times New Roman" w:cs="Times New Roman"/>
          <w:sz w:val="28"/>
          <w:szCs w:val="28"/>
        </w:rPr>
        <w:t xml:space="preserve"> </w:t>
      </w:r>
      <w:r w:rsidR="00A84F4D" w:rsidRPr="00EE0F2C">
        <w:rPr>
          <w:rFonts w:ascii="Times New Roman" w:hAnsi="Times New Roman" w:cs="Times New Roman"/>
          <w:sz w:val="28"/>
          <w:szCs w:val="28"/>
        </w:rPr>
        <w:t>5342,0</w:t>
      </w:r>
      <w:r w:rsidR="00EB05DB" w:rsidRPr="00EE0F2C">
        <w:rPr>
          <w:rFonts w:ascii="Times New Roman" w:hAnsi="Times New Roman" w:cs="Times New Roman"/>
          <w:sz w:val="28"/>
          <w:szCs w:val="28"/>
        </w:rPr>
        <w:t xml:space="preserve"> </w:t>
      </w:r>
      <w:r w:rsidRPr="00EE0F2C">
        <w:rPr>
          <w:rFonts w:ascii="Times New Roman" w:hAnsi="Times New Roman" w:cs="Times New Roman"/>
          <w:sz w:val="28"/>
          <w:szCs w:val="28"/>
        </w:rPr>
        <w:t>рубля;</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w:t>
      </w:r>
      <w:r w:rsidR="002243EB"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 </w:t>
      </w:r>
      <w:r w:rsidR="00FB7EC4" w:rsidRPr="00EE0F2C">
        <w:rPr>
          <w:rFonts w:ascii="Times New Roman" w:hAnsi="Times New Roman" w:cs="Times New Roman"/>
          <w:sz w:val="28"/>
          <w:szCs w:val="28"/>
        </w:rPr>
        <w:t>21786,1</w:t>
      </w:r>
      <w:r w:rsidRPr="00EE0F2C">
        <w:rPr>
          <w:rFonts w:ascii="Times New Roman" w:hAnsi="Times New Roman" w:cs="Times New Roman"/>
          <w:sz w:val="28"/>
          <w:szCs w:val="28"/>
        </w:rPr>
        <w:t xml:space="preserve"> рубля, </w:t>
      </w:r>
      <w:r w:rsidR="002243EB" w:rsidRPr="00EE0F2C">
        <w:rPr>
          <w:rFonts w:ascii="Times New Roman" w:hAnsi="Times New Roman" w:cs="Times New Roman"/>
          <w:sz w:val="28"/>
          <w:szCs w:val="28"/>
        </w:rPr>
        <w:t xml:space="preserve">в том числе для оказания медицинской помощи по профилю "медицинская реабилитация" - </w:t>
      </w:r>
      <w:r w:rsidR="00B820C9" w:rsidRPr="00EE0F2C">
        <w:rPr>
          <w:rFonts w:ascii="Times New Roman" w:hAnsi="Times New Roman" w:cs="Times New Roman"/>
          <w:sz w:val="28"/>
          <w:szCs w:val="28"/>
        </w:rPr>
        <w:t>530,3</w:t>
      </w:r>
      <w:r w:rsidR="002243EB" w:rsidRPr="00EE0F2C">
        <w:rPr>
          <w:rFonts w:ascii="Times New Roman" w:hAnsi="Times New Roman" w:cs="Times New Roman"/>
          <w:sz w:val="28"/>
          <w:szCs w:val="28"/>
        </w:rPr>
        <w:t xml:space="preserve"> рубля, </w:t>
      </w:r>
      <w:r w:rsidRPr="00EE0F2C">
        <w:rPr>
          <w:rFonts w:ascii="Times New Roman" w:hAnsi="Times New Roman" w:cs="Times New Roman"/>
          <w:sz w:val="28"/>
          <w:szCs w:val="28"/>
        </w:rPr>
        <w:t>в 202</w:t>
      </w:r>
      <w:r w:rsidR="002243EB" w:rsidRPr="00EE0F2C">
        <w:rPr>
          <w:rFonts w:ascii="Times New Roman" w:hAnsi="Times New Roman" w:cs="Times New Roman"/>
          <w:sz w:val="28"/>
          <w:szCs w:val="28"/>
        </w:rPr>
        <w:t>5</w:t>
      </w:r>
      <w:r w:rsidRPr="00EE0F2C">
        <w:rPr>
          <w:rFonts w:ascii="Times New Roman" w:hAnsi="Times New Roman" w:cs="Times New Roman"/>
          <w:sz w:val="28"/>
          <w:szCs w:val="28"/>
        </w:rPr>
        <w:t xml:space="preserve"> году - </w:t>
      </w:r>
      <w:r w:rsidR="00540791" w:rsidRPr="00EE0F2C">
        <w:rPr>
          <w:rFonts w:ascii="Times New Roman" w:hAnsi="Times New Roman" w:cs="Times New Roman"/>
          <w:sz w:val="28"/>
          <w:szCs w:val="28"/>
        </w:rPr>
        <w:t>23169</w:t>
      </w:r>
      <w:r w:rsidR="00F228A5" w:rsidRPr="00EE0F2C">
        <w:rPr>
          <w:rFonts w:ascii="Times New Roman" w:hAnsi="Times New Roman" w:cs="Times New Roman"/>
          <w:sz w:val="28"/>
          <w:szCs w:val="28"/>
        </w:rPr>
        <w:t>,5</w:t>
      </w:r>
      <w:r w:rsidRPr="00EE0F2C">
        <w:rPr>
          <w:rFonts w:ascii="Times New Roman" w:hAnsi="Times New Roman" w:cs="Times New Roman"/>
          <w:sz w:val="28"/>
          <w:szCs w:val="28"/>
        </w:rPr>
        <w:t xml:space="preserve"> рубля, </w:t>
      </w:r>
      <w:r w:rsidR="002243EB" w:rsidRPr="00EE0F2C">
        <w:rPr>
          <w:rFonts w:ascii="Times New Roman" w:hAnsi="Times New Roman" w:cs="Times New Roman"/>
          <w:sz w:val="28"/>
          <w:szCs w:val="28"/>
        </w:rPr>
        <w:t xml:space="preserve">в том числе для оказания медицинской помощи по профилю "медицинская реабилитация" - </w:t>
      </w:r>
      <w:r w:rsidR="00B43F3A" w:rsidRPr="00EE0F2C">
        <w:rPr>
          <w:rFonts w:ascii="Times New Roman" w:hAnsi="Times New Roman" w:cs="Times New Roman"/>
          <w:sz w:val="28"/>
          <w:szCs w:val="28"/>
        </w:rPr>
        <w:t>558,5</w:t>
      </w:r>
      <w:r w:rsidR="002243EB" w:rsidRPr="00EE0F2C">
        <w:rPr>
          <w:rFonts w:ascii="Times New Roman" w:hAnsi="Times New Roman" w:cs="Times New Roman"/>
          <w:sz w:val="28"/>
          <w:szCs w:val="28"/>
        </w:rPr>
        <w:t xml:space="preserve"> рубля</w:t>
      </w:r>
      <w:proofErr w:type="gramEnd"/>
      <w:r w:rsidR="002243EB"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в 202</w:t>
      </w:r>
      <w:r w:rsidR="002243EB"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году - </w:t>
      </w:r>
      <w:r w:rsidR="00540791" w:rsidRPr="00EE0F2C">
        <w:rPr>
          <w:rFonts w:ascii="Times New Roman" w:hAnsi="Times New Roman" w:cs="Times New Roman"/>
          <w:sz w:val="28"/>
          <w:szCs w:val="28"/>
        </w:rPr>
        <w:t>24597,5</w:t>
      </w:r>
      <w:r w:rsidR="00F228A5" w:rsidRPr="00EE0F2C">
        <w:rPr>
          <w:rFonts w:ascii="Times New Roman" w:hAnsi="Times New Roman" w:cs="Times New Roman"/>
          <w:sz w:val="28"/>
          <w:szCs w:val="28"/>
        </w:rPr>
        <w:t xml:space="preserve"> </w:t>
      </w:r>
      <w:r w:rsidRPr="00EE0F2C">
        <w:rPr>
          <w:rFonts w:ascii="Times New Roman" w:hAnsi="Times New Roman" w:cs="Times New Roman"/>
          <w:sz w:val="28"/>
          <w:szCs w:val="28"/>
        </w:rPr>
        <w:t>рубля,</w:t>
      </w:r>
      <w:r w:rsidR="002243EB" w:rsidRPr="00EE0F2C">
        <w:rPr>
          <w:rFonts w:ascii="Times New Roman" w:hAnsi="Times New Roman" w:cs="Times New Roman"/>
          <w:sz w:val="28"/>
          <w:szCs w:val="28"/>
        </w:rPr>
        <w:t xml:space="preserve"> в том числе для оказания медицинской помощи по профилю "медицинская реабилитация" - </w:t>
      </w:r>
      <w:r w:rsidR="006947E2" w:rsidRPr="00EE0F2C">
        <w:rPr>
          <w:rFonts w:ascii="Times New Roman" w:hAnsi="Times New Roman" w:cs="Times New Roman"/>
          <w:sz w:val="28"/>
          <w:szCs w:val="28"/>
        </w:rPr>
        <w:t>581,</w:t>
      </w:r>
      <w:r w:rsidR="00EB05DB" w:rsidRPr="00EE0F2C">
        <w:rPr>
          <w:rFonts w:ascii="Times New Roman" w:hAnsi="Times New Roman" w:cs="Times New Roman"/>
          <w:sz w:val="28"/>
          <w:szCs w:val="28"/>
        </w:rPr>
        <w:t>7</w:t>
      </w:r>
      <w:r w:rsidR="002243EB" w:rsidRPr="00EE0F2C">
        <w:rPr>
          <w:rFonts w:ascii="Times New Roman" w:hAnsi="Times New Roman" w:cs="Times New Roman"/>
          <w:sz w:val="28"/>
          <w:szCs w:val="28"/>
        </w:rPr>
        <w:t xml:space="preserve"> рубля, </w:t>
      </w:r>
      <w:r w:rsidRPr="00EE0F2C">
        <w:rPr>
          <w:rFonts w:ascii="Times New Roman" w:hAnsi="Times New Roman" w:cs="Times New Roman"/>
          <w:sz w:val="28"/>
          <w:szCs w:val="28"/>
        </w:rPr>
        <w:t xml:space="preserve">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w:t>
      </w:r>
      <w:r w:rsidR="002243EB"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 </w:t>
      </w:r>
      <w:r w:rsidR="00B43F3D" w:rsidRPr="00EE0F2C">
        <w:rPr>
          <w:rFonts w:ascii="Times New Roman" w:hAnsi="Times New Roman" w:cs="Times New Roman"/>
          <w:sz w:val="28"/>
          <w:szCs w:val="28"/>
        </w:rPr>
        <w:t>17775,6</w:t>
      </w:r>
      <w:r w:rsidRPr="00EE0F2C">
        <w:rPr>
          <w:rFonts w:ascii="Times New Roman" w:hAnsi="Times New Roman" w:cs="Times New Roman"/>
          <w:sz w:val="28"/>
          <w:szCs w:val="28"/>
        </w:rPr>
        <w:t xml:space="preserve"> рубля,</w:t>
      </w:r>
      <w:r w:rsidR="002243EB" w:rsidRPr="00EE0F2C">
        <w:t xml:space="preserve"> </w:t>
      </w:r>
      <w:r w:rsidR="002243EB" w:rsidRPr="00EE0F2C">
        <w:rPr>
          <w:rFonts w:ascii="Times New Roman" w:hAnsi="Times New Roman" w:cs="Times New Roman"/>
          <w:sz w:val="28"/>
          <w:szCs w:val="28"/>
        </w:rPr>
        <w:t>в том числе для оказания</w:t>
      </w:r>
      <w:proofErr w:type="gramEnd"/>
      <w:r w:rsidR="002243EB" w:rsidRPr="00EE0F2C">
        <w:rPr>
          <w:rFonts w:ascii="Times New Roman" w:hAnsi="Times New Roman" w:cs="Times New Roman"/>
          <w:sz w:val="28"/>
          <w:szCs w:val="28"/>
        </w:rPr>
        <w:t xml:space="preserve"> медицинской помощи по профилю "медицинская реабилитация" - 388,5 рублей,</w:t>
      </w:r>
      <w:r w:rsidRPr="00EE0F2C">
        <w:rPr>
          <w:rFonts w:ascii="Times New Roman" w:hAnsi="Times New Roman" w:cs="Times New Roman"/>
          <w:sz w:val="28"/>
          <w:szCs w:val="28"/>
        </w:rPr>
        <w:t xml:space="preserve"> в 202</w:t>
      </w:r>
      <w:r w:rsidR="002243EB" w:rsidRPr="00EE0F2C">
        <w:rPr>
          <w:rFonts w:ascii="Times New Roman" w:hAnsi="Times New Roman" w:cs="Times New Roman"/>
          <w:sz w:val="28"/>
          <w:szCs w:val="28"/>
        </w:rPr>
        <w:t>5</w:t>
      </w:r>
      <w:r w:rsidRPr="00EE0F2C">
        <w:rPr>
          <w:rFonts w:ascii="Times New Roman" w:hAnsi="Times New Roman" w:cs="Times New Roman"/>
          <w:sz w:val="28"/>
          <w:szCs w:val="28"/>
        </w:rPr>
        <w:t xml:space="preserve"> году - </w:t>
      </w:r>
      <w:r w:rsidR="00B43F3D" w:rsidRPr="00EE0F2C">
        <w:rPr>
          <w:rFonts w:ascii="Times New Roman" w:hAnsi="Times New Roman" w:cs="Times New Roman"/>
          <w:sz w:val="28"/>
          <w:szCs w:val="28"/>
        </w:rPr>
        <w:t>19017</w:t>
      </w:r>
      <w:r w:rsidR="008B54F9" w:rsidRPr="00EE0F2C">
        <w:rPr>
          <w:rFonts w:ascii="Times New Roman" w:hAnsi="Times New Roman" w:cs="Times New Roman"/>
          <w:sz w:val="28"/>
          <w:szCs w:val="28"/>
        </w:rPr>
        <w:t>,0</w:t>
      </w:r>
      <w:r w:rsidRPr="00EE0F2C">
        <w:rPr>
          <w:rFonts w:ascii="Times New Roman" w:hAnsi="Times New Roman" w:cs="Times New Roman"/>
          <w:sz w:val="28"/>
          <w:szCs w:val="28"/>
        </w:rPr>
        <w:t xml:space="preserve"> рубля, </w:t>
      </w:r>
      <w:r w:rsidR="002243EB" w:rsidRPr="00EE0F2C">
        <w:rPr>
          <w:rFonts w:ascii="Times New Roman" w:hAnsi="Times New Roman" w:cs="Times New Roman"/>
          <w:sz w:val="28"/>
          <w:szCs w:val="28"/>
        </w:rPr>
        <w:t xml:space="preserve">в том числе для оказания медицинской помощи по профилю "медицинская реабилитация" - 411,0 рубля, </w:t>
      </w:r>
      <w:r w:rsidRPr="00EE0F2C">
        <w:rPr>
          <w:rFonts w:ascii="Times New Roman" w:hAnsi="Times New Roman" w:cs="Times New Roman"/>
          <w:sz w:val="28"/>
          <w:szCs w:val="28"/>
        </w:rPr>
        <w:t>в 202</w:t>
      </w:r>
      <w:r w:rsidR="002243EB"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году - </w:t>
      </w:r>
      <w:r w:rsidR="00B43F3D" w:rsidRPr="00EE0F2C">
        <w:rPr>
          <w:rFonts w:ascii="Times New Roman" w:hAnsi="Times New Roman" w:cs="Times New Roman"/>
          <w:sz w:val="28"/>
          <w:szCs w:val="28"/>
        </w:rPr>
        <w:t>20297,2</w:t>
      </w:r>
      <w:r w:rsidRPr="00EE0F2C">
        <w:rPr>
          <w:rFonts w:ascii="Times New Roman" w:hAnsi="Times New Roman" w:cs="Times New Roman"/>
          <w:sz w:val="28"/>
          <w:szCs w:val="28"/>
        </w:rPr>
        <w:t xml:space="preserve"> рубля</w:t>
      </w:r>
      <w:r w:rsidR="002243EB" w:rsidRPr="00EE0F2C">
        <w:rPr>
          <w:rFonts w:ascii="Times New Roman" w:hAnsi="Times New Roman" w:cs="Times New Roman"/>
          <w:sz w:val="28"/>
          <w:szCs w:val="28"/>
        </w:rPr>
        <w:t xml:space="preserve">, в том числе для оказания медицинской помощи по профилю "медицинская реабилитация" </w:t>
      </w:r>
      <w:r w:rsidR="007C5D01" w:rsidRPr="00EE0F2C">
        <w:rPr>
          <w:rFonts w:ascii="Times New Roman" w:hAnsi="Times New Roman" w:cs="Times New Roman"/>
          <w:sz w:val="28"/>
          <w:szCs w:val="28"/>
        </w:rPr>
        <w:t>-</w:t>
      </w:r>
      <w:r w:rsidR="002243EB" w:rsidRPr="00EE0F2C">
        <w:rPr>
          <w:rFonts w:ascii="Times New Roman" w:hAnsi="Times New Roman" w:cs="Times New Roman"/>
          <w:sz w:val="28"/>
          <w:szCs w:val="28"/>
        </w:rPr>
        <w:t xml:space="preserve"> </w:t>
      </w:r>
      <w:r w:rsidR="007C5D01" w:rsidRPr="00EE0F2C">
        <w:rPr>
          <w:rFonts w:ascii="Times New Roman" w:hAnsi="Times New Roman" w:cs="Times New Roman"/>
          <w:sz w:val="28"/>
          <w:szCs w:val="28"/>
        </w:rPr>
        <w:t>433,7</w:t>
      </w:r>
      <w:r w:rsidR="002243EB" w:rsidRPr="00EE0F2C">
        <w:rPr>
          <w:rFonts w:ascii="Times New Roman" w:hAnsi="Times New Roman" w:cs="Times New Roman"/>
          <w:sz w:val="28"/>
          <w:szCs w:val="28"/>
        </w:rPr>
        <w:t xml:space="preserve"> рубля</w:t>
      </w:r>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за счет межбюджетных трансфертов областного бюджета Ленинградской </w:t>
      </w:r>
      <w:r w:rsidRPr="00EE0F2C">
        <w:rPr>
          <w:rFonts w:ascii="Times New Roman" w:hAnsi="Times New Roman" w:cs="Times New Roman"/>
          <w:sz w:val="28"/>
          <w:szCs w:val="28"/>
        </w:rPr>
        <w:lastRenderedPageBreak/>
        <w:t>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w:t>
      </w:r>
      <w:r w:rsidR="007C5D01"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 </w:t>
      </w:r>
      <w:r w:rsidR="008E3012" w:rsidRPr="00EE0F2C">
        <w:rPr>
          <w:rFonts w:ascii="Times New Roman" w:hAnsi="Times New Roman" w:cs="Times New Roman"/>
          <w:sz w:val="28"/>
          <w:szCs w:val="28"/>
        </w:rPr>
        <w:t>4010,5</w:t>
      </w:r>
      <w:r w:rsidRPr="00EE0F2C">
        <w:rPr>
          <w:rFonts w:ascii="Times New Roman" w:hAnsi="Times New Roman" w:cs="Times New Roman"/>
          <w:sz w:val="28"/>
          <w:szCs w:val="28"/>
        </w:rPr>
        <w:t xml:space="preserve"> рубля, в 202</w:t>
      </w:r>
      <w:r w:rsidR="007C5D01" w:rsidRPr="00EE0F2C">
        <w:rPr>
          <w:rFonts w:ascii="Times New Roman" w:hAnsi="Times New Roman" w:cs="Times New Roman"/>
          <w:sz w:val="28"/>
          <w:szCs w:val="28"/>
        </w:rPr>
        <w:t>5</w:t>
      </w:r>
      <w:r w:rsidR="008E3012" w:rsidRPr="00EE0F2C">
        <w:rPr>
          <w:rFonts w:ascii="Times New Roman" w:hAnsi="Times New Roman" w:cs="Times New Roman"/>
          <w:sz w:val="28"/>
          <w:szCs w:val="28"/>
        </w:rPr>
        <w:t xml:space="preserve"> году – 4152,5 рубля, в </w:t>
      </w:r>
      <w:r w:rsidRPr="00EE0F2C">
        <w:rPr>
          <w:rFonts w:ascii="Times New Roman" w:hAnsi="Times New Roman" w:cs="Times New Roman"/>
          <w:sz w:val="28"/>
          <w:szCs w:val="28"/>
        </w:rPr>
        <w:t>202</w:t>
      </w:r>
      <w:r w:rsidR="007C5D01" w:rsidRPr="00EE0F2C">
        <w:rPr>
          <w:rFonts w:ascii="Times New Roman" w:hAnsi="Times New Roman" w:cs="Times New Roman"/>
          <w:sz w:val="28"/>
          <w:szCs w:val="28"/>
        </w:rPr>
        <w:t>6</w:t>
      </w:r>
      <w:r w:rsidR="008E3012" w:rsidRPr="00EE0F2C">
        <w:rPr>
          <w:rFonts w:ascii="Times New Roman" w:hAnsi="Times New Roman" w:cs="Times New Roman"/>
          <w:sz w:val="28"/>
          <w:szCs w:val="28"/>
        </w:rPr>
        <w:t xml:space="preserve"> году</w:t>
      </w:r>
      <w:r w:rsidRPr="00EE0F2C">
        <w:rPr>
          <w:rFonts w:ascii="Times New Roman" w:hAnsi="Times New Roman" w:cs="Times New Roman"/>
          <w:sz w:val="28"/>
          <w:szCs w:val="28"/>
        </w:rPr>
        <w:t xml:space="preserve"> - </w:t>
      </w:r>
      <w:r w:rsidR="008E3012" w:rsidRPr="00EE0F2C">
        <w:rPr>
          <w:rFonts w:ascii="Times New Roman" w:hAnsi="Times New Roman" w:cs="Times New Roman"/>
          <w:sz w:val="28"/>
          <w:szCs w:val="28"/>
        </w:rPr>
        <w:t>4300,3</w:t>
      </w:r>
      <w:r w:rsidRPr="00EE0F2C">
        <w:rPr>
          <w:rFonts w:ascii="Times New Roman" w:hAnsi="Times New Roman" w:cs="Times New Roman"/>
          <w:sz w:val="28"/>
          <w:szCs w:val="28"/>
        </w:rPr>
        <w:t xml:space="preserve"> рубля.</w:t>
      </w:r>
    </w:p>
    <w:p w:rsidR="00EE7BEF" w:rsidRPr="00EE0F2C" w:rsidRDefault="00EE7BEF" w:rsidP="00376347">
      <w:pPr>
        <w:pStyle w:val="ConsPlusNormal"/>
        <w:ind w:firstLine="567"/>
        <w:jc w:val="both"/>
        <w:rPr>
          <w:rFonts w:ascii="Times New Roman" w:hAnsi="Times New Roman" w:cs="Times New Roman"/>
          <w:bCs/>
          <w:sz w:val="28"/>
          <w:szCs w:val="28"/>
        </w:rPr>
      </w:pPr>
      <w:proofErr w:type="gramStart"/>
      <w:r w:rsidRPr="00EE0F2C">
        <w:rPr>
          <w:rFonts w:ascii="Times New Roman" w:hAnsi="Times New Roman" w:cs="Times New Roman"/>
          <w:bCs/>
          <w:sz w:val="28"/>
          <w:szCs w:val="28"/>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w:t>
      </w:r>
      <w:proofErr w:type="gramEnd"/>
      <w:r w:rsidRPr="00EE0F2C">
        <w:rPr>
          <w:rFonts w:ascii="Times New Roman" w:hAnsi="Times New Roman" w:cs="Times New Roman"/>
          <w:bCs/>
          <w:sz w:val="28"/>
          <w:szCs w:val="28"/>
        </w:rPr>
        <w:t xml:space="preserve"> определенных гру</w:t>
      </w:r>
      <w:proofErr w:type="gramStart"/>
      <w:r w:rsidRPr="00EE0F2C">
        <w:rPr>
          <w:rFonts w:ascii="Times New Roman" w:hAnsi="Times New Roman" w:cs="Times New Roman"/>
          <w:bCs/>
          <w:sz w:val="28"/>
          <w:szCs w:val="28"/>
        </w:rPr>
        <w:t>пп взр</w:t>
      </w:r>
      <w:proofErr w:type="gramEnd"/>
      <w:r w:rsidRPr="00EE0F2C">
        <w:rPr>
          <w:rFonts w:ascii="Times New Roman" w:hAnsi="Times New Roman" w:cs="Times New Roman"/>
          <w:bCs/>
          <w:sz w:val="28"/>
          <w:szCs w:val="28"/>
        </w:rPr>
        <w:t xml:space="preserve">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w:t>
      </w:r>
    </w:p>
    <w:p w:rsidR="005802D0" w:rsidRPr="00EE0F2C" w:rsidRDefault="00ED0CF1" w:rsidP="00091A9A">
      <w:pPr>
        <w:pStyle w:val="ConsPlusNormal1"/>
        <w:ind w:firstLine="540"/>
        <w:jc w:val="both"/>
        <w:rPr>
          <w:rFonts w:ascii="Times New Roman" w:hAnsi="Times New Roman" w:cs="Times New Roman"/>
          <w:sz w:val="28"/>
          <w:szCs w:val="28"/>
        </w:rPr>
      </w:pPr>
      <w:proofErr w:type="spellStart"/>
      <w:proofErr w:type="gramStart"/>
      <w:r w:rsidRPr="00EE0F2C">
        <w:rPr>
          <w:rFonts w:ascii="Times New Roman" w:hAnsi="Times New Roman" w:cs="Times New Roman"/>
          <w:sz w:val="28"/>
          <w:szCs w:val="28"/>
        </w:rPr>
        <w:t>Подушевой</w:t>
      </w:r>
      <w:proofErr w:type="spellEnd"/>
      <w:r w:rsidRPr="00EE0F2C">
        <w:rPr>
          <w:rFonts w:ascii="Times New Roman" w:hAnsi="Times New Roman" w:cs="Times New Roman"/>
          <w:sz w:val="28"/>
          <w:szCs w:val="28"/>
        </w:rPr>
        <w:t xml:space="preserve">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EE0F2C">
        <w:rPr>
          <w:rFonts w:ascii="Times New Roman" w:hAnsi="Times New Roman" w:cs="Times New Roman"/>
          <w:sz w:val="28"/>
          <w:szCs w:val="28"/>
        </w:rPr>
        <w:t xml:space="preserve"> на </w:t>
      </w:r>
      <w:proofErr w:type="spellStart"/>
      <w:r w:rsidRPr="00EE0F2C">
        <w:rPr>
          <w:rFonts w:ascii="Times New Roman" w:hAnsi="Times New Roman" w:cs="Times New Roman"/>
          <w:sz w:val="28"/>
          <w:szCs w:val="28"/>
        </w:rPr>
        <w:t>софинансирование</w:t>
      </w:r>
      <w:proofErr w:type="spellEnd"/>
      <w:r w:rsidRPr="00EE0F2C">
        <w:rPr>
          <w:rFonts w:ascii="Times New Roman" w:hAnsi="Times New Roman" w:cs="Times New Roman"/>
          <w:sz w:val="28"/>
          <w:szCs w:val="28"/>
        </w:rPr>
        <w:t xml:space="preserve">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EE0F2C">
          <w:rPr>
            <w:rFonts w:ascii="Times New Roman" w:hAnsi="Times New Roman" w:cs="Times New Roman"/>
            <w:sz w:val="28"/>
            <w:szCs w:val="28"/>
          </w:rPr>
          <w:t>(раздел II)</w:t>
        </w:r>
      </w:hyperlink>
      <w:r w:rsidRPr="00EE0F2C">
        <w:rPr>
          <w:rFonts w:ascii="Times New Roman" w:hAnsi="Times New Roman" w:cs="Times New Roman"/>
          <w:sz w:val="28"/>
          <w:szCs w:val="28"/>
        </w:rPr>
        <w:t xml:space="preserve"> (приложение</w:t>
      </w:r>
      <w:r w:rsidR="006C50FB" w:rsidRPr="00EE0F2C">
        <w:rPr>
          <w:rFonts w:ascii="Times New Roman" w:hAnsi="Times New Roman" w:cs="Times New Roman"/>
          <w:sz w:val="28"/>
          <w:szCs w:val="28"/>
        </w:rPr>
        <w:t xml:space="preserve"> № _</w:t>
      </w:r>
      <w:r w:rsidRPr="00EE0F2C">
        <w:rPr>
          <w:rFonts w:ascii="Times New Roman" w:hAnsi="Times New Roman" w:cs="Times New Roman"/>
          <w:sz w:val="28"/>
          <w:szCs w:val="28"/>
        </w:rPr>
        <w:t xml:space="preserve"> к </w:t>
      </w:r>
      <w:r w:rsidR="00297CC4" w:rsidRPr="00EE0F2C">
        <w:rPr>
          <w:rFonts w:ascii="Times New Roman" w:hAnsi="Times New Roman" w:cs="Times New Roman"/>
          <w:sz w:val="28"/>
          <w:szCs w:val="28"/>
        </w:rPr>
        <w:t>Программе</w:t>
      </w:r>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труднодоступных населенных пунктах, а также в сельской местности,</w:t>
      </w:r>
      <w:r w:rsidR="0056022B" w:rsidRPr="00EE0F2C">
        <w:rPr>
          <w:rFonts w:ascii="Times New Roman" w:hAnsi="Times New Roman" w:cs="Times New Roman"/>
          <w:sz w:val="28"/>
          <w:szCs w:val="28"/>
        </w:rPr>
        <w:t xml:space="preserve"> районных центрах и малых городах с численностью населения до 50 тыс. человек, </w:t>
      </w:r>
      <w:r w:rsidRPr="00EE0F2C">
        <w:rPr>
          <w:rFonts w:ascii="Times New Roman" w:hAnsi="Times New Roman" w:cs="Times New Roman"/>
          <w:sz w:val="28"/>
          <w:szCs w:val="28"/>
        </w:rPr>
        <w:t xml:space="preserve"> установлены коэффициенты дифференциации к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proofErr w:type="spellStart"/>
      <w:r w:rsidRPr="00EE0F2C">
        <w:rPr>
          <w:rFonts w:ascii="Times New Roman" w:hAnsi="Times New Roman" w:cs="Times New Roman"/>
          <w:sz w:val="28"/>
          <w:szCs w:val="28"/>
        </w:rPr>
        <w:t>подушевому</w:t>
      </w:r>
      <w:proofErr w:type="spellEnd"/>
      <w:r w:rsidRPr="00EE0F2C">
        <w:rPr>
          <w:rFonts w:ascii="Times New Roman" w:hAnsi="Times New Roman" w:cs="Times New Roman"/>
          <w:sz w:val="28"/>
          <w:szCs w:val="28"/>
        </w:rPr>
        <w:t xml:space="preserve"> нормативу финансирования на </w:t>
      </w:r>
      <w:r w:rsidRPr="00EE0F2C">
        <w:rPr>
          <w:rFonts w:ascii="Times New Roman" w:hAnsi="Times New Roman" w:cs="Times New Roman"/>
          <w:sz w:val="28"/>
          <w:szCs w:val="28"/>
        </w:rPr>
        <w:lastRenderedPageBreak/>
        <w:t>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медицинских организаций, обслуживающих до 20 тысяч человек, - 1,113;</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медицинских организаций, обслуживающих свыше 20 тысяч человек, - 1,04.</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EE0F2C">
        <w:rPr>
          <w:rFonts w:ascii="Times New Roman" w:hAnsi="Times New Roman" w:cs="Times New Roman"/>
          <w:sz w:val="28"/>
          <w:szCs w:val="28"/>
        </w:rPr>
        <w:t>подушевого</w:t>
      </w:r>
      <w:proofErr w:type="spellEnd"/>
      <w:r w:rsidRPr="00EE0F2C">
        <w:rPr>
          <w:rFonts w:ascii="Times New Roman" w:hAnsi="Times New Roman" w:cs="Times New Roman"/>
          <w:sz w:val="28"/>
          <w:szCs w:val="28"/>
        </w:rPr>
        <w:t xml:space="preserve"> норматива финансирования на прикрепившихся к медицинской организации лиц - 1,6.</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202</w:t>
      </w:r>
      <w:r w:rsidR="00B43049"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фельдшерский, фельдшерско-акушерский пункт, обслуживающий от 100 до 900 жителей, - 1</w:t>
      </w:r>
      <w:r w:rsidR="00B43049" w:rsidRPr="00EE0F2C">
        <w:rPr>
          <w:rFonts w:ascii="Times New Roman" w:hAnsi="Times New Roman" w:cs="Times New Roman"/>
          <w:sz w:val="28"/>
          <w:szCs w:val="28"/>
        </w:rPr>
        <w:t>230,5</w:t>
      </w:r>
      <w:r w:rsidRPr="00EE0F2C">
        <w:rPr>
          <w:rFonts w:ascii="Times New Roman" w:hAnsi="Times New Roman" w:cs="Times New Roman"/>
          <w:sz w:val="28"/>
          <w:szCs w:val="28"/>
        </w:rPr>
        <w:t xml:space="preserve"> тыс. рублей,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фельдшерский, фельдшерско-акушерский пункт, обслуживающий от 90</w:t>
      </w:r>
      <w:r w:rsidR="00B43049" w:rsidRPr="00EE0F2C">
        <w:rPr>
          <w:rFonts w:ascii="Times New Roman" w:hAnsi="Times New Roman" w:cs="Times New Roman"/>
          <w:sz w:val="28"/>
          <w:szCs w:val="28"/>
        </w:rPr>
        <w:t>1</w:t>
      </w:r>
      <w:r w:rsidRPr="00EE0F2C">
        <w:rPr>
          <w:rFonts w:ascii="Times New Roman" w:hAnsi="Times New Roman" w:cs="Times New Roman"/>
          <w:sz w:val="28"/>
          <w:szCs w:val="28"/>
        </w:rPr>
        <w:t xml:space="preserve"> до 1500 жителей, - </w:t>
      </w:r>
      <w:r w:rsidR="00B43049" w:rsidRPr="00EE0F2C">
        <w:rPr>
          <w:rFonts w:ascii="Times New Roman" w:hAnsi="Times New Roman" w:cs="Times New Roman"/>
          <w:sz w:val="28"/>
          <w:szCs w:val="28"/>
        </w:rPr>
        <w:t>2460</w:t>
      </w:r>
      <w:r w:rsidRPr="00EE0F2C">
        <w:rPr>
          <w:rFonts w:ascii="Times New Roman" w:hAnsi="Times New Roman" w:cs="Times New Roman"/>
          <w:sz w:val="28"/>
          <w:szCs w:val="28"/>
        </w:rPr>
        <w:t>,</w:t>
      </w:r>
      <w:r w:rsidR="00B43049" w:rsidRPr="00EE0F2C">
        <w:rPr>
          <w:rFonts w:ascii="Times New Roman" w:hAnsi="Times New Roman" w:cs="Times New Roman"/>
          <w:sz w:val="28"/>
          <w:szCs w:val="28"/>
        </w:rPr>
        <w:t>9</w:t>
      </w:r>
      <w:r w:rsidRPr="00EE0F2C">
        <w:rPr>
          <w:rFonts w:ascii="Times New Roman" w:hAnsi="Times New Roman" w:cs="Times New Roman"/>
          <w:sz w:val="28"/>
          <w:szCs w:val="28"/>
        </w:rPr>
        <w:t xml:space="preserve"> тыс. рублей,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фельдшерский, фельдшерско-акушерский пункт, обслуживающий от 150</w:t>
      </w:r>
      <w:r w:rsidR="00B43049" w:rsidRPr="00EE0F2C">
        <w:rPr>
          <w:rFonts w:ascii="Times New Roman" w:hAnsi="Times New Roman" w:cs="Times New Roman"/>
          <w:sz w:val="28"/>
          <w:szCs w:val="28"/>
        </w:rPr>
        <w:t>1</w:t>
      </w:r>
      <w:r w:rsidRPr="00EE0F2C">
        <w:rPr>
          <w:rFonts w:ascii="Times New Roman" w:hAnsi="Times New Roman" w:cs="Times New Roman"/>
          <w:sz w:val="28"/>
          <w:szCs w:val="28"/>
        </w:rPr>
        <w:t xml:space="preserve"> до 2000 жителей, - 2</w:t>
      </w:r>
      <w:r w:rsidR="00B43049" w:rsidRPr="00EE0F2C">
        <w:rPr>
          <w:rFonts w:ascii="Times New Roman" w:hAnsi="Times New Roman" w:cs="Times New Roman"/>
          <w:sz w:val="28"/>
          <w:szCs w:val="28"/>
        </w:rPr>
        <w:t>907</w:t>
      </w:r>
      <w:r w:rsidRPr="00EE0F2C">
        <w:rPr>
          <w:rFonts w:ascii="Times New Roman" w:hAnsi="Times New Roman" w:cs="Times New Roman"/>
          <w:sz w:val="28"/>
          <w:szCs w:val="28"/>
        </w:rPr>
        <w:t>,</w:t>
      </w:r>
      <w:r w:rsidR="00B43049" w:rsidRPr="00EE0F2C">
        <w:rPr>
          <w:rFonts w:ascii="Times New Roman" w:hAnsi="Times New Roman" w:cs="Times New Roman"/>
          <w:sz w:val="28"/>
          <w:szCs w:val="28"/>
        </w:rPr>
        <w:t>1</w:t>
      </w:r>
      <w:r w:rsidRPr="00EE0F2C">
        <w:rPr>
          <w:rFonts w:ascii="Times New Roman" w:hAnsi="Times New Roman" w:cs="Times New Roman"/>
          <w:sz w:val="28"/>
          <w:szCs w:val="28"/>
        </w:rPr>
        <w:t xml:space="preserve"> тыс. рублей.</w:t>
      </w:r>
    </w:p>
    <w:p w:rsidR="000C49B8" w:rsidRPr="00EE0F2C" w:rsidRDefault="000C49B8" w:rsidP="000C49B8">
      <w:pPr>
        <w:pStyle w:val="ConsPlusNormal"/>
        <w:ind w:firstLine="709"/>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w:t>
      </w:r>
      <w:proofErr w:type="gramStart"/>
      <w:r w:rsidRPr="00EE0F2C">
        <w:rPr>
          <w:rFonts w:ascii="Times New Roman" w:hAnsi="Times New Roman" w:cs="Times New Roman"/>
          <w:sz w:val="28"/>
          <w:szCs w:val="28"/>
        </w:rPr>
        <w:t>обучения женщин по вопросам</w:t>
      </w:r>
      <w:proofErr w:type="gramEnd"/>
      <w:r w:rsidRPr="00EE0F2C">
        <w:rPr>
          <w:rFonts w:ascii="Times New Roman" w:hAnsi="Times New Roman" w:cs="Times New Roman"/>
          <w:sz w:val="28"/>
          <w:szCs w:val="28"/>
        </w:rPr>
        <w:t xml:space="preserve">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0C49B8" w:rsidRPr="00EE0F2C" w:rsidRDefault="00ED0CF1" w:rsidP="000C49B8">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w:t>
      </w:r>
      <w:r w:rsidR="00D914F2" w:rsidRPr="00EE0F2C">
        <w:rPr>
          <w:rFonts w:ascii="Times New Roman" w:hAnsi="Times New Roman" w:cs="Times New Roman"/>
          <w:sz w:val="28"/>
          <w:szCs w:val="28"/>
        </w:rPr>
        <w:t xml:space="preserve"> и более 2000 жителей</w:t>
      </w:r>
      <w:r w:rsidRPr="00EE0F2C">
        <w:rPr>
          <w:rFonts w:ascii="Times New Roman" w:hAnsi="Times New Roman" w:cs="Times New Roman"/>
          <w:sz w:val="28"/>
          <w:szCs w:val="28"/>
        </w:rPr>
        <w:t>, устанавливается с учетом понижающего коэффициента 0,95 к размеру финансового обеспечения фельдшерского, фельдшерско-акушерско</w:t>
      </w:r>
      <w:r w:rsidR="00BE7E1A" w:rsidRPr="00EE0F2C">
        <w:rPr>
          <w:rFonts w:ascii="Times New Roman" w:hAnsi="Times New Roman" w:cs="Times New Roman"/>
          <w:sz w:val="28"/>
          <w:szCs w:val="28"/>
        </w:rPr>
        <w:t>го пункта, обслуживающего от 101</w:t>
      </w:r>
      <w:r w:rsidRPr="00EE0F2C">
        <w:rPr>
          <w:rFonts w:ascii="Times New Roman" w:hAnsi="Times New Roman" w:cs="Times New Roman"/>
          <w:sz w:val="28"/>
          <w:szCs w:val="28"/>
        </w:rPr>
        <w:t xml:space="preserve"> до 900 жителей</w:t>
      </w:r>
      <w:r w:rsidR="00BE7E1A" w:rsidRPr="00EE0F2C">
        <w:rPr>
          <w:rFonts w:ascii="Times New Roman" w:hAnsi="Times New Roman" w:cs="Times New Roman"/>
          <w:sz w:val="28"/>
          <w:szCs w:val="28"/>
        </w:rPr>
        <w:t xml:space="preserve"> и обслуживающего от 1501 до 2000 жителей</w:t>
      </w:r>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32" w:tooltip="Указ Президента РФ от 07.05.2012 N 597 &quot;О мероприятиях по реализации государственной социальной политики&quot; {КонсультантПлюс}">
        <w:r w:rsidRPr="00EE0F2C">
          <w:rPr>
            <w:rFonts w:ascii="Times New Roman" w:hAnsi="Times New Roman" w:cs="Times New Roman"/>
            <w:sz w:val="28"/>
            <w:szCs w:val="28"/>
          </w:rPr>
          <w:t>Указом</w:t>
        </w:r>
      </w:hyperlink>
      <w:r w:rsidRPr="00EE0F2C">
        <w:rPr>
          <w:rFonts w:ascii="Times New Roman" w:hAnsi="Times New Roman" w:cs="Times New Roman"/>
          <w:sz w:val="28"/>
          <w:szCs w:val="28"/>
        </w:rPr>
        <w:t xml:space="preserve"> Президента Российской Федерации от 7 мая 2012 года </w:t>
      </w:r>
      <w:r w:rsidR="00B43049" w:rsidRPr="00EE0F2C">
        <w:rPr>
          <w:rFonts w:ascii="Times New Roman" w:hAnsi="Times New Roman" w:cs="Times New Roman"/>
          <w:sz w:val="28"/>
          <w:szCs w:val="28"/>
        </w:rPr>
        <w:t>№</w:t>
      </w:r>
      <w:r w:rsidRPr="00EE0F2C">
        <w:rPr>
          <w:rFonts w:ascii="Times New Roman" w:hAnsi="Times New Roman" w:cs="Times New Roman"/>
          <w:sz w:val="28"/>
          <w:szCs w:val="28"/>
        </w:rPr>
        <w:t xml:space="preserve"> 597 "О мероприятиях по реализации государственной социальной политики", и уровнем средней заработной платы наемных работников в регионе.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EE0F2C">
        <w:rPr>
          <w:rFonts w:ascii="Times New Roman" w:hAnsi="Times New Roman" w:cs="Times New Roman"/>
          <w:sz w:val="28"/>
          <w:szCs w:val="28"/>
        </w:rPr>
        <w:t>подушевого</w:t>
      </w:r>
      <w:proofErr w:type="spellEnd"/>
      <w:r w:rsidRPr="00EE0F2C">
        <w:rPr>
          <w:rFonts w:ascii="Times New Roman" w:hAnsi="Times New Roman" w:cs="Times New Roman"/>
          <w:sz w:val="28"/>
          <w:szCs w:val="28"/>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5802D0" w:rsidRPr="00EE0F2C" w:rsidRDefault="00ED0CF1">
      <w:pPr>
        <w:pStyle w:val="ConsPlusTitle1"/>
        <w:jc w:val="center"/>
        <w:outlineLvl w:val="1"/>
        <w:rPr>
          <w:rFonts w:ascii="Times New Roman" w:hAnsi="Times New Roman" w:cs="Times New Roman"/>
          <w:sz w:val="28"/>
          <w:szCs w:val="28"/>
        </w:rPr>
      </w:pPr>
      <w:r w:rsidRPr="00EE0F2C">
        <w:rPr>
          <w:rFonts w:ascii="Times New Roman" w:hAnsi="Times New Roman" w:cs="Times New Roman"/>
          <w:sz w:val="28"/>
          <w:szCs w:val="28"/>
        </w:rPr>
        <w:lastRenderedPageBreak/>
        <w:t>VII. Требования к Территориальной программе в части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определения порядка, условий предоставления </w:t>
      </w:r>
      <w:proofErr w:type="gramStart"/>
      <w:r w:rsidRPr="00EE0F2C">
        <w:rPr>
          <w:rFonts w:ascii="Times New Roman" w:hAnsi="Times New Roman" w:cs="Times New Roman"/>
          <w:sz w:val="28"/>
          <w:szCs w:val="28"/>
        </w:rPr>
        <w:t>медицинской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помощи, критериев доступности и качества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5802D0" w:rsidRPr="00EE0F2C" w:rsidRDefault="00EE0F2C" w:rsidP="00091A9A">
      <w:pPr>
        <w:pStyle w:val="ConsPlusNormal1"/>
        <w:ind w:firstLine="540"/>
        <w:jc w:val="both"/>
        <w:rPr>
          <w:rFonts w:ascii="Times New Roman" w:hAnsi="Times New Roman" w:cs="Times New Roman"/>
          <w:sz w:val="28"/>
          <w:szCs w:val="28"/>
        </w:rPr>
      </w:pPr>
      <w:hyperlink w:anchor="P533" w:tooltip="УСЛОВИЯ">
        <w:r w:rsidR="00ED0CF1" w:rsidRPr="00EE0F2C">
          <w:rPr>
            <w:rFonts w:ascii="Times New Roman" w:hAnsi="Times New Roman" w:cs="Times New Roman"/>
            <w:sz w:val="28"/>
            <w:szCs w:val="28"/>
          </w:rPr>
          <w:t>Условия</w:t>
        </w:r>
      </w:hyperlink>
      <w:r w:rsidR="00ED0CF1" w:rsidRPr="00EE0F2C">
        <w:rPr>
          <w:rFonts w:ascii="Times New Roman" w:hAnsi="Times New Roman" w:cs="Times New Roman"/>
          <w:sz w:val="28"/>
          <w:szCs w:val="28"/>
        </w:rPr>
        <w:t xml:space="preserve"> организации отдельных видов и профилей медицинской помощи в Ленинградской области (приложение 1);</w:t>
      </w:r>
    </w:p>
    <w:p w:rsidR="005802D0" w:rsidRPr="00EE0F2C" w:rsidRDefault="00EE0F2C" w:rsidP="00091A9A">
      <w:pPr>
        <w:pStyle w:val="ConsPlusNormal1"/>
        <w:ind w:firstLine="540"/>
        <w:jc w:val="both"/>
        <w:rPr>
          <w:rFonts w:ascii="Times New Roman" w:hAnsi="Times New Roman" w:cs="Times New Roman"/>
          <w:sz w:val="28"/>
          <w:szCs w:val="28"/>
        </w:rPr>
      </w:pPr>
      <w:hyperlink w:anchor="P1134" w:tooltip="УСЛОВИЯ">
        <w:r w:rsidR="00ED0CF1" w:rsidRPr="00EE0F2C">
          <w:rPr>
            <w:rFonts w:ascii="Times New Roman" w:hAnsi="Times New Roman" w:cs="Times New Roman"/>
            <w:sz w:val="28"/>
            <w:szCs w:val="28"/>
          </w:rPr>
          <w:t>Условия</w:t>
        </w:r>
      </w:hyperlink>
      <w:r w:rsidR="00ED0CF1" w:rsidRPr="00EE0F2C">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5802D0" w:rsidRPr="00EE0F2C" w:rsidRDefault="00EE0F2C" w:rsidP="00091A9A">
      <w:pPr>
        <w:pStyle w:val="ConsPlusNormal1"/>
        <w:ind w:firstLine="540"/>
        <w:jc w:val="both"/>
        <w:rPr>
          <w:rFonts w:ascii="Times New Roman" w:hAnsi="Times New Roman" w:cs="Times New Roman"/>
          <w:sz w:val="28"/>
          <w:szCs w:val="28"/>
        </w:rPr>
      </w:pPr>
      <w:hyperlink w:anchor="P1160" w:tooltip="ПОРЯДОК">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5802D0" w:rsidRPr="00EE0F2C" w:rsidRDefault="00EE0F2C" w:rsidP="00091A9A">
      <w:pPr>
        <w:pStyle w:val="ConsPlusNormal1"/>
        <w:ind w:firstLine="540"/>
        <w:jc w:val="both"/>
        <w:rPr>
          <w:rFonts w:ascii="Times New Roman" w:hAnsi="Times New Roman" w:cs="Times New Roman"/>
          <w:sz w:val="28"/>
          <w:szCs w:val="28"/>
        </w:rPr>
      </w:pPr>
      <w:hyperlink w:anchor="P1210" w:tooltip="ПЕРЕЧЕНЬ">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5802D0" w:rsidRPr="00EE0F2C" w:rsidRDefault="00EE0F2C" w:rsidP="00091A9A">
      <w:pPr>
        <w:pStyle w:val="ConsPlusNormal1"/>
        <w:ind w:firstLine="540"/>
        <w:jc w:val="both"/>
        <w:rPr>
          <w:rFonts w:ascii="Times New Roman" w:hAnsi="Times New Roman" w:cs="Times New Roman"/>
          <w:sz w:val="28"/>
          <w:szCs w:val="28"/>
        </w:rPr>
      </w:pPr>
      <w:hyperlink w:anchor="P1352" w:tooltip="ПЕРЕЧЕНЬ">
        <w:proofErr w:type="gramStart"/>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100-процентной скидкой со свободных цен, сформированный в объеме не менее объема, установленного</w:t>
      </w:r>
      <w:proofErr w:type="gramEnd"/>
      <w:r w:rsidR="00ED0CF1" w:rsidRPr="00EE0F2C">
        <w:rPr>
          <w:rFonts w:ascii="Times New Roman" w:hAnsi="Times New Roman" w:cs="Times New Roman"/>
          <w:sz w:val="28"/>
          <w:szCs w:val="28"/>
        </w:rPr>
        <w:t xml:space="preserve">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(приложение 5);</w:t>
      </w:r>
    </w:p>
    <w:p w:rsidR="005802D0" w:rsidRPr="00EE0F2C" w:rsidRDefault="00EE0F2C" w:rsidP="00091A9A">
      <w:pPr>
        <w:pStyle w:val="ConsPlusNormal1"/>
        <w:ind w:firstLine="540"/>
        <w:jc w:val="both"/>
        <w:rPr>
          <w:rFonts w:ascii="Times New Roman" w:hAnsi="Times New Roman" w:cs="Times New Roman"/>
          <w:sz w:val="28"/>
          <w:szCs w:val="28"/>
        </w:rPr>
      </w:pPr>
      <w:hyperlink w:anchor="P1440" w:tooltip="ПОРЯДОК">
        <w:proofErr w:type="gramStart"/>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00ED0CF1" w:rsidRPr="00EE0F2C">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 (приложение 6);</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Порядок оказания медицинской помощи гражданам и их маршрутизация при проведении медицинской реабилитации на всех этапах ее оказания;</w:t>
      </w:r>
    </w:p>
    <w:p w:rsidR="005802D0" w:rsidRPr="00EE0F2C" w:rsidRDefault="00EE0F2C" w:rsidP="00091A9A">
      <w:pPr>
        <w:pStyle w:val="ConsPlusNormal1"/>
        <w:ind w:firstLine="540"/>
        <w:jc w:val="both"/>
        <w:rPr>
          <w:rFonts w:ascii="Times New Roman" w:hAnsi="Times New Roman" w:cs="Times New Roman"/>
          <w:sz w:val="28"/>
          <w:szCs w:val="28"/>
        </w:rPr>
      </w:pPr>
      <w:hyperlink w:anchor="P1560" w:tooltip="ПОРЯДОК">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обеспечения граждан</w:t>
      </w:r>
      <w:r w:rsidR="007412EC" w:rsidRPr="00EE0F2C">
        <w:rPr>
          <w:rFonts w:ascii="Times New Roman" w:hAnsi="Times New Roman" w:cs="Times New Roman"/>
          <w:sz w:val="28"/>
          <w:szCs w:val="28"/>
        </w:rPr>
        <w:t>, в том числе детей,</w:t>
      </w:r>
      <w:r w:rsidR="00ED0CF1" w:rsidRPr="00EE0F2C">
        <w:rPr>
          <w:rFonts w:ascii="Times New Roman" w:hAnsi="Times New Roman" w:cs="Times New Roman"/>
          <w:sz w:val="28"/>
          <w:szCs w:val="28"/>
        </w:rPr>
        <w:t xml:space="preserve">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w:t>
      </w:r>
      <w:r w:rsidR="00ED0CF1" w:rsidRPr="00EE0F2C">
        <w:rPr>
          <w:rFonts w:ascii="Times New Roman" w:hAnsi="Times New Roman" w:cs="Times New Roman"/>
          <w:sz w:val="28"/>
          <w:szCs w:val="28"/>
        </w:rPr>
        <w:lastRenderedPageBreak/>
        <w:t>психотропными лекарственными препаратами при посещениях на дому (приложение 7);</w:t>
      </w:r>
    </w:p>
    <w:p w:rsidR="005802D0" w:rsidRPr="00EE0F2C" w:rsidRDefault="00EE0F2C" w:rsidP="00091A9A">
      <w:pPr>
        <w:pStyle w:val="ConsPlusNormal1"/>
        <w:ind w:firstLine="540"/>
        <w:jc w:val="both"/>
        <w:rPr>
          <w:rFonts w:ascii="Times New Roman" w:hAnsi="Times New Roman" w:cs="Times New Roman"/>
          <w:sz w:val="28"/>
          <w:szCs w:val="28"/>
        </w:rPr>
      </w:pPr>
      <w:hyperlink w:anchor="P1602" w:tooltip="ПЕРЕЧЕНЬ">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(приложение 8);</w:t>
      </w:r>
    </w:p>
    <w:p w:rsidR="005802D0" w:rsidRPr="00EE0F2C" w:rsidRDefault="00EE0F2C" w:rsidP="00091A9A">
      <w:pPr>
        <w:pStyle w:val="ConsPlusNormal1"/>
        <w:ind w:firstLine="540"/>
        <w:jc w:val="both"/>
        <w:rPr>
          <w:rFonts w:ascii="Times New Roman" w:hAnsi="Times New Roman" w:cs="Times New Roman"/>
          <w:sz w:val="28"/>
          <w:szCs w:val="28"/>
        </w:rPr>
      </w:pPr>
      <w:hyperlink w:anchor="P1650" w:tooltip="ПЕРЕЧЕНЬ">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w:t>
      </w:r>
      <w:r w:rsidR="00F900FD" w:rsidRPr="00EE0F2C">
        <w:rPr>
          <w:rFonts w:ascii="Times New Roman" w:hAnsi="Times New Roman" w:cs="Times New Roman"/>
          <w:sz w:val="28"/>
          <w:szCs w:val="28"/>
        </w:rPr>
        <w:t>4</w:t>
      </w:r>
      <w:r w:rsidR="00ED0CF1" w:rsidRPr="00EE0F2C">
        <w:rPr>
          <w:rFonts w:ascii="Times New Roman" w:hAnsi="Times New Roman" w:cs="Times New Roman"/>
          <w:sz w:val="28"/>
          <w:szCs w:val="28"/>
        </w:rPr>
        <w:t xml:space="preserve"> году (приложение 9);</w:t>
      </w:r>
    </w:p>
    <w:p w:rsidR="005802D0" w:rsidRPr="00EE0F2C" w:rsidRDefault="007908A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00ED0CF1" w:rsidRPr="00EE0F2C">
        <w:rPr>
          <w:rFonts w:ascii="Times New Roman" w:hAnsi="Times New Roman" w:cs="Times New Roman"/>
          <w:sz w:val="28"/>
          <w:szCs w:val="28"/>
        </w:rPr>
        <w:t xml:space="preserve"> (приложение 10);</w:t>
      </w:r>
      <w:proofErr w:type="gramEnd"/>
    </w:p>
    <w:p w:rsidR="005802D0" w:rsidRPr="00EE0F2C" w:rsidRDefault="00EE0F2C" w:rsidP="00091A9A">
      <w:pPr>
        <w:pStyle w:val="ConsPlusNormal1"/>
        <w:ind w:firstLine="540"/>
        <w:jc w:val="both"/>
        <w:rPr>
          <w:rFonts w:ascii="Times New Roman" w:hAnsi="Times New Roman" w:cs="Times New Roman"/>
          <w:sz w:val="28"/>
          <w:szCs w:val="28"/>
        </w:rPr>
      </w:pPr>
      <w:hyperlink w:anchor="P2427" w:tooltip="УСЛОВИЯ">
        <w:r w:rsidR="00ED0CF1" w:rsidRPr="00EE0F2C">
          <w:rPr>
            <w:rFonts w:ascii="Times New Roman" w:hAnsi="Times New Roman" w:cs="Times New Roman"/>
            <w:sz w:val="28"/>
            <w:szCs w:val="28"/>
          </w:rPr>
          <w:t>Условия</w:t>
        </w:r>
      </w:hyperlink>
      <w:r w:rsidR="00ED0CF1" w:rsidRPr="00EE0F2C">
        <w:rPr>
          <w:rFonts w:ascii="Times New Roman" w:hAnsi="Times New Roman" w:cs="Times New Roman"/>
          <w:sz w:val="28"/>
          <w:szCs w:val="28"/>
        </w:rPr>
        <w:t xml:space="preserve"> размещения пациентов в маломестных палатах (боксах) по медицинским </w:t>
      </w:r>
      <w:proofErr w:type="gramStart"/>
      <w:r w:rsidR="00ED0CF1" w:rsidRPr="00EE0F2C">
        <w:rPr>
          <w:rFonts w:ascii="Times New Roman" w:hAnsi="Times New Roman" w:cs="Times New Roman"/>
          <w:sz w:val="28"/>
          <w:szCs w:val="28"/>
        </w:rPr>
        <w:t>и(</w:t>
      </w:r>
      <w:proofErr w:type="gramEnd"/>
      <w:r w:rsidR="00ED0CF1" w:rsidRPr="00EE0F2C">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 (приложение 11);</w:t>
      </w:r>
    </w:p>
    <w:p w:rsidR="005802D0" w:rsidRPr="00EE0F2C" w:rsidRDefault="00EE0F2C" w:rsidP="00091A9A">
      <w:pPr>
        <w:pStyle w:val="ConsPlusNormal1"/>
        <w:ind w:firstLine="540"/>
        <w:jc w:val="both"/>
        <w:rPr>
          <w:rFonts w:ascii="Times New Roman" w:hAnsi="Times New Roman" w:cs="Times New Roman"/>
          <w:sz w:val="28"/>
          <w:szCs w:val="28"/>
        </w:rPr>
      </w:pPr>
      <w:hyperlink w:anchor="P2443" w:tooltip="УСЛОВИЯ">
        <w:r w:rsidR="00ED0CF1" w:rsidRPr="00EE0F2C">
          <w:rPr>
            <w:rFonts w:ascii="Times New Roman" w:hAnsi="Times New Roman" w:cs="Times New Roman"/>
            <w:sz w:val="28"/>
            <w:szCs w:val="28"/>
          </w:rPr>
          <w:t>Условия</w:t>
        </w:r>
      </w:hyperlink>
      <w:r w:rsidR="00ED0CF1" w:rsidRPr="00EE0F2C">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5802D0" w:rsidRPr="00EE0F2C" w:rsidRDefault="00EE0F2C" w:rsidP="00091A9A">
      <w:pPr>
        <w:pStyle w:val="ConsPlusNormal1"/>
        <w:ind w:firstLine="540"/>
        <w:jc w:val="both"/>
        <w:rPr>
          <w:rFonts w:ascii="Times New Roman" w:hAnsi="Times New Roman" w:cs="Times New Roman"/>
          <w:sz w:val="28"/>
          <w:szCs w:val="28"/>
        </w:rPr>
      </w:pPr>
      <w:hyperlink w:anchor="P2459" w:tooltip="ПОРЯДОК">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5802D0" w:rsidRPr="00EE0F2C" w:rsidRDefault="00EE0F2C" w:rsidP="00091A9A">
      <w:pPr>
        <w:pStyle w:val="ConsPlusNormal1"/>
        <w:ind w:firstLine="540"/>
        <w:jc w:val="both"/>
        <w:rPr>
          <w:rFonts w:ascii="Times New Roman" w:hAnsi="Times New Roman" w:cs="Times New Roman"/>
          <w:sz w:val="28"/>
          <w:szCs w:val="28"/>
        </w:rPr>
      </w:pPr>
      <w:hyperlink w:anchor="P2480" w:tooltip="УСЛОВИЯ И СРОКИ">
        <w:r w:rsidR="00ED0CF1" w:rsidRPr="00EE0F2C">
          <w:rPr>
            <w:rFonts w:ascii="Times New Roman" w:hAnsi="Times New Roman" w:cs="Times New Roman"/>
            <w:sz w:val="28"/>
            <w:szCs w:val="28"/>
          </w:rPr>
          <w:t>Условия</w:t>
        </w:r>
      </w:hyperlink>
      <w:r w:rsidR="00ED0CF1" w:rsidRPr="00EE0F2C">
        <w:rPr>
          <w:rFonts w:ascii="Times New Roman" w:hAnsi="Times New Roman" w:cs="Times New Roman"/>
          <w:sz w:val="28"/>
          <w:szCs w:val="28"/>
        </w:rPr>
        <w:t xml:space="preserve"> и сроки диспансеризации населения для отдельных категорий населения, профилактических осмотров несовершеннолетних (приложение 14);</w:t>
      </w:r>
    </w:p>
    <w:p w:rsidR="005802D0" w:rsidRPr="00EE0F2C" w:rsidRDefault="00EE0F2C" w:rsidP="00091A9A">
      <w:pPr>
        <w:pStyle w:val="ConsPlusNormal1"/>
        <w:ind w:firstLine="540"/>
        <w:jc w:val="both"/>
        <w:rPr>
          <w:rFonts w:ascii="Times New Roman" w:hAnsi="Times New Roman" w:cs="Times New Roman"/>
          <w:sz w:val="28"/>
          <w:szCs w:val="28"/>
        </w:rPr>
      </w:pPr>
      <w:hyperlink w:anchor="P2512" w:tooltip="ПЕРЕЧЕНЬ">
        <w:r w:rsidR="00ED0CF1" w:rsidRPr="00EE0F2C">
          <w:rPr>
            <w:rFonts w:ascii="Times New Roman" w:hAnsi="Times New Roman" w:cs="Times New Roman"/>
            <w:sz w:val="28"/>
            <w:szCs w:val="28"/>
          </w:rPr>
          <w:t>Перечень</w:t>
        </w:r>
      </w:hyperlink>
      <w:r w:rsidR="00ED0CF1" w:rsidRPr="00EE0F2C">
        <w:rPr>
          <w:rFonts w:ascii="Times New Roman" w:hAnsi="Times New Roman" w:cs="Times New Roman"/>
          <w:sz w:val="28"/>
          <w:szCs w:val="28"/>
        </w:rPr>
        <w:t xml:space="preserve"> исследований и иных медицинских вмешательств, проводимых в рамках углубленной диспансеризации (приложение 15);</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Целевые </w:t>
      </w:r>
      <w:hyperlink w:anchor="P2534" w:tooltip="Приложение 16">
        <w:r w:rsidRPr="00EE0F2C">
          <w:rPr>
            <w:rFonts w:ascii="Times New Roman" w:hAnsi="Times New Roman" w:cs="Times New Roman"/>
            <w:sz w:val="28"/>
            <w:szCs w:val="28"/>
          </w:rPr>
          <w:t>значения</w:t>
        </w:r>
      </w:hyperlink>
      <w:r w:rsidRPr="00EE0F2C">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(приложение 16);</w:t>
      </w:r>
    </w:p>
    <w:p w:rsidR="005802D0" w:rsidRPr="00EE0F2C" w:rsidRDefault="00EE0F2C" w:rsidP="00091A9A">
      <w:pPr>
        <w:pStyle w:val="ConsPlusNormal1"/>
        <w:ind w:firstLine="540"/>
        <w:jc w:val="both"/>
        <w:rPr>
          <w:rFonts w:ascii="Times New Roman" w:hAnsi="Times New Roman" w:cs="Times New Roman"/>
          <w:sz w:val="28"/>
          <w:szCs w:val="28"/>
        </w:rPr>
      </w:pPr>
      <w:hyperlink w:anchor="P2738" w:tooltip="ПОРЯДОК">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17);</w:t>
      </w:r>
    </w:p>
    <w:p w:rsidR="005802D0" w:rsidRPr="00EE0F2C" w:rsidRDefault="00EE0F2C" w:rsidP="00091A9A">
      <w:pPr>
        <w:pStyle w:val="ConsPlusNormal1"/>
        <w:ind w:firstLine="540"/>
        <w:jc w:val="both"/>
        <w:rPr>
          <w:rFonts w:ascii="Times New Roman" w:hAnsi="Times New Roman" w:cs="Times New Roman"/>
          <w:sz w:val="28"/>
          <w:szCs w:val="28"/>
        </w:rPr>
      </w:pPr>
      <w:hyperlink w:anchor="P2752" w:tooltip="СРОКИ">
        <w:r w:rsidR="00ED0CF1" w:rsidRPr="00EE0F2C">
          <w:rPr>
            <w:rFonts w:ascii="Times New Roman" w:hAnsi="Times New Roman" w:cs="Times New Roman"/>
            <w:sz w:val="28"/>
            <w:szCs w:val="28"/>
          </w:rPr>
          <w:t>Сроки</w:t>
        </w:r>
      </w:hyperlink>
      <w:r w:rsidR="00ED0CF1" w:rsidRPr="00EE0F2C">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18);</w:t>
      </w:r>
    </w:p>
    <w:p w:rsidR="005802D0" w:rsidRPr="00EE0F2C" w:rsidRDefault="00EE0F2C" w:rsidP="00091A9A">
      <w:pPr>
        <w:pStyle w:val="ConsPlusNormal1"/>
        <w:ind w:firstLine="540"/>
        <w:jc w:val="both"/>
        <w:rPr>
          <w:rFonts w:ascii="Times New Roman" w:hAnsi="Times New Roman" w:cs="Times New Roman"/>
          <w:sz w:val="28"/>
          <w:szCs w:val="28"/>
        </w:rPr>
      </w:pPr>
      <w:hyperlink w:anchor="P2781" w:tooltip="СТОИМОСТЬ">
        <w:r w:rsidR="00ED0CF1" w:rsidRPr="00EE0F2C">
          <w:rPr>
            <w:rFonts w:ascii="Times New Roman" w:hAnsi="Times New Roman" w:cs="Times New Roman"/>
            <w:sz w:val="28"/>
            <w:szCs w:val="28"/>
          </w:rPr>
          <w:t>Стоимость</w:t>
        </w:r>
      </w:hyperlink>
      <w:r w:rsidR="00ED0CF1" w:rsidRPr="00EE0F2C">
        <w:rPr>
          <w:rFonts w:ascii="Times New Roman" w:hAnsi="Times New Roman" w:cs="Times New Roman"/>
          <w:sz w:val="28"/>
          <w:szCs w:val="28"/>
        </w:rPr>
        <w:t xml:space="preserve"> Территориальной программы государственных гарантий </w:t>
      </w:r>
      <w:r w:rsidR="00ED0CF1" w:rsidRPr="00EE0F2C">
        <w:rPr>
          <w:rFonts w:ascii="Times New Roman" w:hAnsi="Times New Roman" w:cs="Times New Roman"/>
          <w:sz w:val="28"/>
          <w:szCs w:val="28"/>
        </w:rPr>
        <w:lastRenderedPageBreak/>
        <w:t>бесплатного оказания гражданам медицинской помощи в Ленинградской области на 2023 год и на плановый период 2024 и 2025 годов (без учета средств федерального бюджета) (приложение 19);</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Дифференцированные </w:t>
      </w:r>
      <w:hyperlink w:anchor="P4901" w:tooltip="ДИФФЕРЕНЦИРОВАННЫЕ НОРМАТИВЫ">
        <w:r w:rsidRPr="00EE0F2C">
          <w:rPr>
            <w:rFonts w:ascii="Times New Roman" w:hAnsi="Times New Roman" w:cs="Times New Roman"/>
            <w:sz w:val="28"/>
            <w:szCs w:val="28"/>
          </w:rPr>
          <w:t>нормативы</w:t>
        </w:r>
      </w:hyperlink>
      <w:r w:rsidRPr="00EE0F2C">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2023 год и на плановый период 2024 и 2025 годов (приложение 20);</w:t>
      </w:r>
    </w:p>
    <w:p w:rsidR="005802D0" w:rsidRPr="00EE0F2C" w:rsidRDefault="00EE0F2C" w:rsidP="00091A9A">
      <w:pPr>
        <w:pStyle w:val="ConsPlusNormal1"/>
        <w:ind w:firstLine="540"/>
        <w:jc w:val="both"/>
        <w:rPr>
          <w:rFonts w:ascii="Times New Roman" w:hAnsi="Times New Roman" w:cs="Times New Roman"/>
          <w:sz w:val="28"/>
          <w:szCs w:val="28"/>
        </w:rPr>
      </w:pPr>
      <w:hyperlink w:anchor="P5623" w:tooltip="ОБЪЕМ">
        <w:r w:rsidR="00ED0CF1" w:rsidRPr="00EE0F2C">
          <w:rPr>
            <w:rFonts w:ascii="Times New Roman" w:hAnsi="Times New Roman" w:cs="Times New Roman"/>
            <w:sz w:val="28"/>
            <w:szCs w:val="28"/>
          </w:rPr>
          <w:t>Объем</w:t>
        </w:r>
      </w:hyperlink>
      <w:r w:rsidR="00ED0CF1" w:rsidRPr="00EE0F2C">
        <w:rPr>
          <w:rFonts w:ascii="Times New Roman" w:hAnsi="Times New Roman" w:cs="Times New Roman"/>
          <w:sz w:val="28"/>
          <w:szCs w:val="28"/>
        </w:rPr>
        <w:t xml:space="preserve"> медицинской помощи в амбулаторных условиях, оказываемой с профилактическими и иными целями, на одного жителя/застрахованное лицо на 2023 год (приложение 21);</w:t>
      </w:r>
    </w:p>
    <w:p w:rsidR="005802D0" w:rsidRPr="00EE0F2C" w:rsidRDefault="00EE0F2C" w:rsidP="00091A9A">
      <w:pPr>
        <w:pStyle w:val="ConsPlusNormal1"/>
        <w:ind w:firstLine="540"/>
        <w:jc w:val="both"/>
        <w:rPr>
          <w:rFonts w:ascii="Times New Roman" w:hAnsi="Times New Roman" w:cs="Times New Roman"/>
          <w:sz w:val="28"/>
          <w:szCs w:val="28"/>
        </w:rPr>
      </w:pPr>
      <w:hyperlink w:anchor="P5709" w:tooltip="НОРМАТИВЫ">
        <w:r w:rsidR="00ED0CF1" w:rsidRPr="00EE0F2C">
          <w:rPr>
            <w:rFonts w:ascii="Times New Roman" w:hAnsi="Times New Roman" w:cs="Times New Roman"/>
            <w:sz w:val="28"/>
            <w:szCs w:val="28"/>
          </w:rPr>
          <w:t>Нормативы</w:t>
        </w:r>
      </w:hyperlink>
      <w:r w:rsidR="00ED0CF1" w:rsidRPr="00EE0F2C">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w:t>
      </w:r>
      <w:r w:rsidR="0022109D" w:rsidRPr="00EE0F2C">
        <w:rPr>
          <w:rFonts w:ascii="Times New Roman" w:hAnsi="Times New Roman" w:cs="Times New Roman"/>
          <w:sz w:val="28"/>
          <w:szCs w:val="28"/>
        </w:rPr>
        <w:t>щи (приложение 22);</w:t>
      </w:r>
    </w:p>
    <w:p w:rsidR="0022109D" w:rsidRPr="00EE0F2C" w:rsidRDefault="0022109D"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в том числе подведомственных Фонду пенсионного и социального страхования Российской Федерации при проведении медицинской реабилитации (приложение 23).</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формировании Территориальной программы учитываются: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особенности половозрастного состава населения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уровень и структура заболеваемости населения Ленинградской области, основанные на данных медицинской статистики;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климатические и географические особенности Ленинградской области и транспортная доступность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1"/>
        <w:rPr>
          <w:rFonts w:ascii="Times New Roman" w:hAnsi="Times New Roman" w:cs="Times New Roman"/>
          <w:sz w:val="28"/>
          <w:szCs w:val="28"/>
        </w:rPr>
      </w:pPr>
      <w:r w:rsidRPr="00EE0F2C">
        <w:rPr>
          <w:rFonts w:ascii="Times New Roman" w:hAnsi="Times New Roman" w:cs="Times New Roman"/>
          <w:sz w:val="28"/>
          <w:szCs w:val="28"/>
        </w:rPr>
        <w:t>VIII. Критерии доступности и качества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Критериями доступности медицинской помощи являются: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удовлетворенность населения доступностью медицинской помощи, в том числе городского, сельского населения (процентов от числа опрошенных);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расходов </w:t>
      </w:r>
      <w:proofErr w:type="gramStart"/>
      <w:r w:rsidRPr="00EE0F2C">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получивших специализированную медицинскую помощь в </w:t>
      </w:r>
      <w:r w:rsidRPr="00EE0F2C">
        <w:rPr>
          <w:rFonts w:ascii="Times New Roman" w:hAnsi="Times New Roman" w:cs="Times New Roman"/>
          <w:sz w:val="28"/>
          <w:szCs w:val="28"/>
        </w:rPr>
        <w:lastRenderedPageBreak/>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Критериями качества медицинской помощи являются: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инфарктом миокарда, госпитализированных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инфарктом миокарда, которым проведено </w:t>
      </w:r>
      <w:proofErr w:type="spellStart"/>
      <w:r w:rsidRPr="00EE0F2C">
        <w:rPr>
          <w:rFonts w:ascii="Times New Roman" w:hAnsi="Times New Roman" w:cs="Times New Roman"/>
          <w:sz w:val="28"/>
          <w:szCs w:val="28"/>
        </w:rPr>
        <w:t>стентирование</w:t>
      </w:r>
      <w:proofErr w:type="spellEnd"/>
      <w:r w:rsidRPr="00EE0F2C">
        <w:rPr>
          <w:rFonts w:ascii="Times New Roman" w:hAnsi="Times New Roman" w:cs="Times New Roman"/>
          <w:sz w:val="28"/>
          <w:szCs w:val="28"/>
        </w:rPr>
        <w:t xml:space="preserve"> коронарных артерий, в общем количестве пациентов с острым инфарктом миокарда, имеющих показания к его проведению;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 повторным инфарктом миокарда, которым выездной </w:t>
      </w:r>
      <w:r w:rsidRPr="00EE0F2C">
        <w:rPr>
          <w:rFonts w:ascii="Times New Roman" w:hAnsi="Times New Roman" w:cs="Times New Roman"/>
          <w:sz w:val="28"/>
          <w:szCs w:val="28"/>
        </w:rPr>
        <w:lastRenderedPageBreak/>
        <w:t xml:space="preserve">бригадой скорой медицинской помощи </w:t>
      </w:r>
      <w:proofErr w:type="gramStart"/>
      <w:r w:rsidRPr="00EE0F2C">
        <w:rPr>
          <w:rFonts w:ascii="Times New Roman" w:hAnsi="Times New Roman" w:cs="Times New Roman"/>
          <w:sz w:val="28"/>
          <w:szCs w:val="28"/>
        </w:rPr>
        <w:t>проведен</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тромболизис</w:t>
      </w:r>
      <w:proofErr w:type="spellEnd"/>
      <w:r w:rsidRPr="00EE0F2C">
        <w:rPr>
          <w:rFonts w:ascii="Times New Roman" w:hAnsi="Times New Roman" w:cs="Times New Roman"/>
          <w:sz w:val="28"/>
          <w:szCs w:val="28"/>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инфарктом миокарда,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терапия, в общем количестве пациентов с острым инфарктом миокарда, имеющих показания к ее проведению;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6 часов от начала заболевания;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E424A" w:rsidRPr="00EE0F2C" w:rsidRDefault="008E424A"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Женское бесплодие</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w:t>
      </w:r>
    </w:p>
    <w:p w:rsidR="008E424A" w:rsidRPr="00EE0F2C" w:rsidRDefault="008E424A"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число циклов ЭКО, выполняемых медицинской организацией, в течение одного года;</w:t>
      </w:r>
    </w:p>
    <w:p w:rsidR="008E424A" w:rsidRPr="00EE0F2C" w:rsidRDefault="008E424A"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"Бронхиальная астма" на 100 тыс. населения в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количество случаев госпитализации с диагнозом "Хроническая </w:t>
      </w:r>
      <w:proofErr w:type="spellStart"/>
      <w:r w:rsidRPr="00EE0F2C">
        <w:rPr>
          <w:rFonts w:ascii="Times New Roman" w:hAnsi="Times New Roman" w:cs="Times New Roman"/>
          <w:sz w:val="28"/>
          <w:szCs w:val="28"/>
        </w:rPr>
        <w:t>обструктивная</w:t>
      </w:r>
      <w:proofErr w:type="spellEnd"/>
      <w:r w:rsidRPr="00EE0F2C">
        <w:rPr>
          <w:rFonts w:ascii="Times New Roman" w:hAnsi="Times New Roman" w:cs="Times New Roman"/>
          <w:sz w:val="28"/>
          <w:szCs w:val="28"/>
        </w:rPr>
        <w:t xml:space="preserve"> болезнь легких" на 100 тыс. населения;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"Хроническая сердечная недостаточность" на 100 тыс. населения в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"Гипертоническая болезнь" на 100 тыс. населения в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"Сахарный диабет" на 100 тыс. населения в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количество пациентов с гепатитом C, получивших противовирусную терапию, на 100 тыс. населения в год;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Территориальной программой установлены целевые значения критериев доступности и качества медицинской помощи, на основе которых проводится комплексная оценка их уровня и динамики </w:t>
      </w:r>
      <w:hyperlink w:anchor="P2534" w:tooltip="Приложение 16">
        <w:r w:rsidRPr="00EE0F2C">
          <w:rPr>
            <w:rFonts w:ascii="Times New Roman" w:hAnsi="Times New Roman" w:cs="Times New Roman"/>
            <w:sz w:val="28"/>
            <w:szCs w:val="28"/>
          </w:rPr>
          <w:t>(приложение 16)</w:t>
        </w:r>
      </w:hyperlink>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Целевые значения критериев доступности и качества медицинской помощи на соответствующий год соответствуют значениям показателей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результатов, установленных в региональных проектах национальных проектов "Здравоохранение" и "Демография".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Оценка достижения критериев доступности и качества медицинской помощи осуществляется Комитетом по здравоохранению Ленинградской области один раз в полгода с направлением соответствующих данных в Министерство здравоохранения Российской Федерации.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30282" w:rsidRPr="00EE0F2C" w:rsidRDefault="00530282" w:rsidP="00824A65">
      <w:pPr>
        <w:jc w:val="right"/>
        <w:rPr>
          <w:rFonts w:ascii="Times New Roman" w:hAnsi="Times New Roman" w:cs="Times New Roman"/>
          <w:sz w:val="28"/>
          <w:szCs w:val="28"/>
        </w:rPr>
      </w:pPr>
    </w:p>
    <w:p w:rsidR="005802D0" w:rsidRPr="00EE0F2C" w:rsidRDefault="00ED0CF1" w:rsidP="00824A65">
      <w:pPr>
        <w:jc w:val="right"/>
        <w:rPr>
          <w:rFonts w:ascii="Times New Roman" w:hAnsi="Times New Roman" w:cs="Times New Roman"/>
          <w:sz w:val="28"/>
          <w:szCs w:val="28"/>
        </w:rPr>
      </w:pPr>
      <w:r w:rsidRPr="00EE0F2C">
        <w:rPr>
          <w:rFonts w:ascii="Times New Roman" w:hAnsi="Times New Roman" w:cs="Times New Roman"/>
          <w:sz w:val="28"/>
          <w:szCs w:val="28"/>
        </w:rPr>
        <w:t>Приложение 1</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5" w:name="P533"/>
      <w:bookmarkEnd w:id="5"/>
      <w:r w:rsidRPr="00EE0F2C">
        <w:rPr>
          <w:rFonts w:ascii="Times New Roman" w:hAnsi="Times New Roman" w:cs="Times New Roman"/>
          <w:sz w:val="28"/>
          <w:szCs w:val="28"/>
        </w:rPr>
        <w:t>УСЛОВИЯ</w:t>
      </w:r>
      <w:r w:rsidR="00630E96" w:rsidRPr="00EE0F2C">
        <w:rPr>
          <w:rFonts w:ascii="Times New Roman" w:hAnsi="Times New Roman" w:cs="Times New Roman"/>
          <w:sz w:val="28"/>
          <w:szCs w:val="28"/>
        </w:rPr>
        <w:t xml:space="preserve"> </w:t>
      </w:r>
      <w:r w:rsidRPr="00EE0F2C">
        <w:rPr>
          <w:rFonts w:ascii="Times New Roman" w:hAnsi="Times New Roman" w:cs="Times New Roman"/>
          <w:sz w:val="28"/>
          <w:szCs w:val="28"/>
        </w:rPr>
        <w:t>ОРГАНИЗАЦИИ ОТДЕЛЬНЫХ ВИДОВ И ПРОФИЛЕЙ МЕДИЦИНСКОЙ ПОМОЩИ</w:t>
      </w:r>
      <w:r w:rsidR="00630E96" w:rsidRPr="00EE0F2C">
        <w:rPr>
          <w:rFonts w:ascii="Times New Roman" w:hAnsi="Times New Roman" w:cs="Times New Roman"/>
          <w:sz w:val="28"/>
          <w:szCs w:val="28"/>
        </w:rPr>
        <w:t xml:space="preserve"> </w:t>
      </w:r>
      <w:r w:rsidRPr="00EE0F2C">
        <w:rPr>
          <w:rFonts w:ascii="Times New Roman" w:hAnsi="Times New Roman" w:cs="Times New Roman"/>
          <w:sz w:val="28"/>
          <w:szCs w:val="28"/>
        </w:rPr>
        <w:t>В ЛЕНИНГРАДСКОЙ ОБЛАСТИ</w:t>
      </w:r>
    </w:p>
    <w:p w:rsidR="005802D0" w:rsidRPr="00EE0F2C" w:rsidRDefault="005802D0">
      <w:pPr>
        <w:pStyle w:val="ConsPlusNormal1"/>
        <w:spacing w:after="1"/>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 Общие положения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lastRenderedPageBreak/>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3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частью 4 статьи 48</w:t>
        </w:r>
      </w:hyperlink>
      <w:r w:rsidRPr="00EE0F2C">
        <w:rPr>
          <w:rFonts w:ascii="Times New Roman" w:hAnsi="Times New Roman" w:cs="Times New Roman"/>
          <w:sz w:val="28"/>
          <w:szCs w:val="28"/>
        </w:rPr>
        <w:t xml:space="preserve"> Федерального закона от 21 ноября 2011 года </w:t>
      </w:r>
      <w:r w:rsidR="00630E96"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w:t>
      </w:r>
      <w:proofErr w:type="gramEnd"/>
      <w:r w:rsidRPr="00EE0F2C">
        <w:rPr>
          <w:rFonts w:ascii="Times New Roman" w:hAnsi="Times New Roman" w:cs="Times New Roman"/>
          <w:sz w:val="28"/>
          <w:szCs w:val="28"/>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выбранной медицинской организации гражданин может осуществлять не чаще чем один раз в год (за исключением случаев замены медицинской организации),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первичной специализированной медико-санитарной помощи осуществляется: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 направлению участкового специалиста (талон на прием к врачу-специалисту выдается участковым врачом (фельдшером);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повторный прием (талон на прием выдается врачом-специалистом);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динамическое наблюдение (талон на прием выдается регистратурой);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самостоятельное обращение гражданина (талон на прием выдается регистратурой);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труднодоступных населенных пунктах, а также сельской местности, устанавливается правовыми актами Комитета по здравоохранению Ленинградской области. Перечень правовых актов размещается на официальном сайте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часы работы медицинской организации, ее служб и специалистов;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перечень видов медицинской помощи, оказываемой бесплатно;</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перечень платных медицинских услуг, их стоимость и порядок оказания;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правила пребывания пациента в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EE0F2C">
        <w:rPr>
          <w:rFonts w:ascii="Times New Roman" w:hAnsi="Times New Roman" w:cs="Times New Roman"/>
          <w:sz w:val="28"/>
          <w:szCs w:val="28"/>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F45078" w:rsidRPr="00EE0F2C" w:rsidRDefault="00F45078">
      <w:pPr>
        <w:pStyle w:val="ConsPlusTitle1"/>
        <w:jc w:val="center"/>
        <w:outlineLvl w:val="2"/>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2. Условия оказания первичной медико-санитарной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амбулаторно-поликлинических подразделениях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организации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оказываемая в амбулаторных условиях, включает: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медицинскую помощь, оказываемую с профилактическими и иными целями, единицей объема которой является одно посещение;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Типы результатов обращений определены </w:t>
      </w:r>
      <w:hyperlink r:id="rId3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Федерального фонда обязательного медицинского стр</w:t>
      </w:r>
      <w:r w:rsidR="00D278E4" w:rsidRPr="00EE0F2C">
        <w:rPr>
          <w:rFonts w:ascii="Times New Roman" w:hAnsi="Times New Roman" w:cs="Times New Roman"/>
          <w:sz w:val="28"/>
          <w:szCs w:val="28"/>
        </w:rPr>
        <w:t>ахования от 7 апреля 2011 года №</w:t>
      </w:r>
      <w:r w:rsidRPr="00EE0F2C">
        <w:rPr>
          <w:rFonts w:ascii="Times New Roman" w:hAnsi="Times New Roman" w:cs="Times New Roman"/>
          <w:sz w:val="28"/>
          <w:szCs w:val="28"/>
        </w:rPr>
        <w:t xml:space="preserve">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35"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15 декабря 2014 года </w:t>
      </w:r>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EE0F2C">
        <w:rPr>
          <w:rFonts w:ascii="Times New Roman" w:hAnsi="Times New Roman" w:cs="Times New Roman"/>
          <w:sz w:val="28"/>
          <w:szCs w:val="28"/>
        </w:rPr>
        <w:t xml:space="preserve"> амбулаторных </w:t>
      </w:r>
      <w:proofErr w:type="gramStart"/>
      <w:r w:rsidRPr="00EE0F2C">
        <w:rPr>
          <w:rFonts w:ascii="Times New Roman" w:hAnsi="Times New Roman" w:cs="Times New Roman"/>
          <w:sz w:val="28"/>
          <w:szCs w:val="28"/>
        </w:rPr>
        <w:t>условиях</w:t>
      </w:r>
      <w:proofErr w:type="gramEnd"/>
      <w:r w:rsidRPr="00EE0F2C">
        <w:rPr>
          <w:rFonts w:ascii="Times New Roman" w:hAnsi="Times New Roman" w:cs="Times New Roman"/>
          <w:sz w:val="28"/>
          <w:szCs w:val="28"/>
        </w:rPr>
        <w:t>, и порядков по их заполнению".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Порядок организации оказания первичной медико-санитарной помощи взрослому населению устанавливается в соответствии с </w:t>
      </w:r>
      <w:hyperlink r:id="rId3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в амбулаторных условиях организуется в соответствии с критериями оценки качества медицинской помощи, утвержденными нормативно-правовыми актами Российской Федерации.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 комплексные посещения для проведения профилактических медицинских осмотров (включая первое посещение для проведения диспансерного наблюдения);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комплексные посещения для проведения диспансеризации;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3) посещения с иными целями.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медицинских осмотров работников, занятых на тяжелых работах и на работах с вредными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опасными условиями труда).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 27 апреля 2021 года </w:t>
      </w:r>
      <w:hyperlink r:id="rId3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404н</w:t>
        </w:r>
      </w:hyperlink>
      <w:r w:rsidRPr="00EE0F2C">
        <w:rPr>
          <w:rFonts w:ascii="Times New Roman" w:hAnsi="Times New Roman" w:cs="Times New Roman"/>
          <w:sz w:val="28"/>
          <w:szCs w:val="28"/>
        </w:rPr>
        <w:t xml:space="preserve"> "Об утверждении порядка проведения профилактического медицинского осмотра и диспансеризации определенных гру</w:t>
      </w:r>
      <w:proofErr w:type="gramStart"/>
      <w:r w:rsidRPr="00EE0F2C">
        <w:rPr>
          <w:rFonts w:ascii="Times New Roman" w:hAnsi="Times New Roman" w:cs="Times New Roman"/>
          <w:sz w:val="28"/>
          <w:szCs w:val="28"/>
        </w:rPr>
        <w:t>пп взр</w:t>
      </w:r>
      <w:proofErr w:type="gramEnd"/>
      <w:r w:rsidRPr="00EE0F2C">
        <w:rPr>
          <w:rFonts w:ascii="Times New Roman" w:hAnsi="Times New Roman" w:cs="Times New Roman"/>
          <w:sz w:val="28"/>
          <w:szCs w:val="28"/>
        </w:rPr>
        <w:t>ослого населения";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 10 августа 2017 года </w:t>
      </w:r>
      <w:hyperlink r:id="rId3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514н</w:t>
        </w:r>
      </w:hyperlink>
      <w:r w:rsidRPr="00EE0F2C">
        <w:rPr>
          <w:rFonts w:ascii="Times New Roman" w:hAnsi="Times New Roman" w:cs="Times New Roman"/>
          <w:sz w:val="28"/>
          <w:szCs w:val="28"/>
        </w:rPr>
        <w:t xml:space="preserve"> "О Порядке проведения профилактических медицинских осмотров несовершеннолетних";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 15 февраля 2013 года </w:t>
      </w:r>
      <w:hyperlink r:id="rId39"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72н</w:t>
        </w:r>
      </w:hyperlink>
      <w:r w:rsidRPr="00EE0F2C">
        <w:rPr>
          <w:rFonts w:ascii="Times New Roman" w:hAnsi="Times New Roman" w:cs="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от 21 апреля 2022 года </w:t>
      </w:r>
      <w:hyperlink r:id="rId40"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sidR="00D278E4" w:rsidRPr="00EE0F2C">
          <w:rPr>
            <w:rFonts w:ascii="Times New Roman" w:hAnsi="Times New Roman" w:cs="Times New Roman"/>
            <w:sz w:val="28"/>
            <w:szCs w:val="28"/>
          </w:rPr>
          <w:t>№</w:t>
        </w:r>
        <w:r w:rsidRPr="00EE0F2C">
          <w:rPr>
            <w:rFonts w:ascii="Times New Roman" w:hAnsi="Times New Roman" w:cs="Times New Roman"/>
            <w:sz w:val="28"/>
            <w:szCs w:val="28"/>
          </w:rPr>
          <w:t xml:space="preserve"> 275н</w:t>
        </w:r>
      </w:hyperlink>
      <w:r w:rsidRPr="00EE0F2C">
        <w:rPr>
          <w:rFonts w:ascii="Times New Roman" w:hAnsi="Times New Roman" w:cs="Times New Roman"/>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с иными целями включают: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для проведения второго этапа диспансеризации;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разовые посещения в связи с заболеваниями;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центров здоровья;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медицинских работников, имеющих среднее медицинское образование, ведущих самостоятельный прием;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центров амбулаторной онкологической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посещения в связи с выдачей справок и иных медицинских документов и другими причинами.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обращении граждан в случае укуса клеща для исключения инфицирования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инфицирования удаленного клеща вирусом клещевого энцефалита.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Прием вызовов неотложной медицинской помощи осуществляется в часы работы поликлиники регистратором амбулаторно-поликлинического отделения и </w:t>
      </w:r>
      <w:r w:rsidRPr="00EE0F2C">
        <w:rPr>
          <w:rFonts w:ascii="Times New Roman" w:hAnsi="Times New Roman" w:cs="Times New Roman"/>
          <w:sz w:val="28"/>
          <w:szCs w:val="28"/>
        </w:rPr>
        <w:lastRenderedPageBreak/>
        <w:t>может быть организован путем выделения телефонной линии.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025/у), и оформляется талон пациента, получающего медицинскую помощь в амбулаторных условиях (учетная форма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w:t>
      </w:r>
      <w:r w:rsidR="00896704" w:rsidRPr="00EE0F2C">
        <w:rPr>
          <w:rFonts w:ascii="Times New Roman" w:hAnsi="Times New Roman" w:cs="Times New Roman"/>
          <w:sz w:val="28"/>
          <w:szCs w:val="28"/>
        </w:rPr>
        <w:t>тказов в госпитализации (форма №</w:t>
      </w:r>
      <w:r w:rsidRPr="00EE0F2C">
        <w:rPr>
          <w:rFonts w:ascii="Times New Roman" w:hAnsi="Times New Roman" w:cs="Times New Roman"/>
          <w:sz w:val="28"/>
          <w:szCs w:val="28"/>
        </w:rPr>
        <w:t xml:space="preserve"> 001/у).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w:t>
      </w:r>
      <w:proofErr w:type="gramStart"/>
      <w:r w:rsidRPr="00EE0F2C">
        <w:rPr>
          <w:rFonts w:ascii="Times New Roman" w:hAnsi="Times New Roman" w:cs="Times New Roman"/>
          <w:sz w:val="28"/>
          <w:szCs w:val="28"/>
        </w:rPr>
        <w:t>помощи</w:t>
      </w:r>
      <w:proofErr w:type="gramEnd"/>
      <w:r w:rsidRPr="00EE0F2C">
        <w:rPr>
          <w:rFonts w:ascii="Times New Roman" w:hAnsi="Times New Roman" w:cs="Times New Roman"/>
          <w:sz w:val="28"/>
          <w:szCs w:val="28"/>
        </w:rPr>
        <w:t xml:space="preserve">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5802D0" w:rsidRPr="00EE0F2C" w:rsidRDefault="00ED0CF1" w:rsidP="00091A9A">
      <w:pPr>
        <w:pStyle w:val="ConsPlusNormal1"/>
        <w:ind w:firstLine="540"/>
        <w:jc w:val="both"/>
        <w:rPr>
          <w:rFonts w:ascii="Times New Roman" w:hAnsi="Times New Roman" w:cs="Times New Roman"/>
          <w:sz w:val="28"/>
          <w:szCs w:val="28"/>
        </w:rPr>
      </w:pPr>
      <w:bookmarkStart w:id="6" w:name="P617"/>
      <w:bookmarkEnd w:id="6"/>
      <w:r w:rsidRPr="00EE0F2C">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организация деятельности администратора-консультанта в регистратуре;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4) корпоративная форма сотрудников регистратуры;</w:t>
      </w:r>
    </w:p>
    <w:p w:rsidR="005802D0" w:rsidRPr="00EE0F2C" w:rsidRDefault="00ED0CF1" w:rsidP="00091A9A">
      <w:pPr>
        <w:pStyle w:val="ConsPlusNormal1"/>
        <w:ind w:firstLine="540"/>
        <w:jc w:val="both"/>
        <w:rPr>
          <w:rFonts w:ascii="Times New Roman" w:hAnsi="Times New Roman" w:cs="Times New Roman"/>
          <w:sz w:val="28"/>
          <w:szCs w:val="28"/>
        </w:rPr>
      </w:pPr>
      <w:bookmarkStart w:id="7" w:name="P621"/>
      <w:bookmarkEnd w:id="7"/>
      <w:r w:rsidRPr="00EE0F2C">
        <w:rPr>
          <w:rFonts w:ascii="Times New Roman" w:hAnsi="Times New Roman" w:cs="Times New Roman"/>
          <w:sz w:val="28"/>
          <w:szCs w:val="28"/>
        </w:rPr>
        <w:t>5) использование информативной немой навигации;</w:t>
      </w:r>
    </w:p>
    <w:p w:rsidR="005802D0" w:rsidRPr="00EE0F2C" w:rsidRDefault="00ED0CF1" w:rsidP="00091A9A">
      <w:pPr>
        <w:pStyle w:val="ConsPlusNormal1"/>
        <w:ind w:firstLine="540"/>
        <w:jc w:val="both"/>
        <w:rPr>
          <w:rFonts w:ascii="Times New Roman" w:hAnsi="Times New Roman" w:cs="Times New Roman"/>
          <w:sz w:val="28"/>
          <w:szCs w:val="28"/>
        </w:rPr>
      </w:pPr>
      <w:bookmarkStart w:id="8" w:name="P622"/>
      <w:bookmarkEnd w:id="8"/>
      <w:r w:rsidRPr="00EE0F2C">
        <w:rPr>
          <w:rFonts w:ascii="Times New Roman" w:hAnsi="Times New Roman" w:cs="Times New Roman"/>
          <w:sz w:val="28"/>
          <w:szCs w:val="28"/>
        </w:rPr>
        <w:t xml:space="preserve">6) организация кол-центров, </w:t>
      </w:r>
      <w:proofErr w:type="gramStart"/>
      <w:r w:rsidRPr="00EE0F2C">
        <w:rPr>
          <w:rFonts w:ascii="Times New Roman" w:hAnsi="Times New Roman" w:cs="Times New Roman"/>
          <w:sz w:val="28"/>
          <w:szCs w:val="28"/>
        </w:rPr>
        <w:t>позволяющих</w:t>
      </w:r>
      <w:proofErr w:type="gramEnd"/>
      <w:r w:rsidRPr="00EE0F2C">
        <w:rPr>
          <w:rFonts w:ascii="Times New Roman" w:hAnsi="Times New Roman" w:cs="Times New Roman"/>
          <w:sz w:val="28"/>
          <w:szCs w:val="28"/>
        </w:rPr>
        <w:t xml:space="preserve"> пациентам осуществлять дистанционную запись на прием к специалистам;</w:t>
      </w:r>
    </w:p>
    <w:p w:rsidR="005802D0" w:rsidRPr="00EE0F2C" w:rsidRDefault="00ED0CF1" w:rsidP="00091A9A">
      <w:pPr>
        <w:pStyle w:val="ConsPlusNormal1"/>
        <w:ind w:firstLine="540"/>
        <w:jc w:val="both"/>
        <w:rPr>
          <w:rFonts w:ascii="Times New Roman" w:hAnsi="Times New Roman" w:cs="Times New Roman"/>
          <w:sz w:val="28"/>
          <w:szCs w:val="28"/>
        </w:rPr>
      </w:pPr>
      <w:bookmarkStart w:id="9" w:name="P623"/>
      <w:bookmarkEnd w:id="9"/>
      <w:r w:rsidRPr="00EE0F2C">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Выполнение </w:t>
      </w:r>
      <w:hyperlink w:anchor="P617" w:tooltip="1) создание зон комфортного пребывания пациентов, включающих места для ожидания, кулер с питьевой водой, телевизор;">
        <w:r w:rsidRPr="00EE0F2C">
          <w:rPr>
            <w:rFonts w:ascii="Times New Roman" w:hAnsi="Times New Roman" w:cs="Times New Roman"/>
            <w:sz w:val="28"/>
            <w:szCs w:val="28"/>
          </w:rPr>
          <w:t>пунктов 1</w:t>
        </w:r>
      </w:hyperlink>
      <w:r w:rsidRPr="00EE0F2C">
        <w:rPr>
          <w:rFonts w:ascii="Times New Roman" w:hAnsi="Times New Roman" w:cs="Times New Roman"/>
          <w:sz w:val="28"/>
          <w:szCs w:val="28"/>
        </w:rPr>
        <w:t xml:space="preserve"> - </w:t>
      </w:r>
      <w:hyperlink w:anchor="P621" w:tooltip="5) использование информативной немой навигации;">
        <w:r w:rsidRPr="00EE0F2C">
          <w:rPr>
            <w:rFonts w:ascii="Times New Roman" w:hAnsi="Times New Roman" w:cs="Times New Roman"/>
            <w:sz w:val="28"/>
            <w:szCs w:val="28"/>
          </w:rPr>
          <w:t>5</w:t>
        </w:r>
      </w:hyperlink>
      <w:r w:rsidRPr="00EE0F2C">
        <w:rPr>
          <w:rFonts w:ascii="Times New Roman" w:hAnsi="Times New Roman" w:cs="Times New Roman"/>
          <w:sz w:val="28"/>
          <w:szCs w:val="28"/>
        </w:rPr>
        <w:t xml:space="preserve">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w:t>
      </w:r>
      <w:hyperlink w:anchor="P622" w:tooltip="6) организация кол-центров, позволяющих пациентам осуществлять дистанционную запись на прием к специалистам;">
        <w:r w:rsidRPr="00EE0F2C">
          <w:rPr>
            <w:rFonts w:ascii="Times New Roman" w:hAnsi="Times New Roman" w:cs="Times New Roman"/>
            <w:sz w:val="28"/>
            <w:szCs w:val="28"/>
          </w:rPr>
          <w:t>пункты 6</w:t>
        </w:r>
      </w:hyperlink>
      <w:r w:rsidRPr="00EE0F2C">
        <w:rPr>
          <w:rFonts w:ascii="Times New Roman" w:hAnsi="Times New Roman" w:cs="Times New Roman"/>
          <w:sz w:val="28"/>
          <w:szCs w:val="28"/>
        </w:rPr>
        <w:t xml:space="preserve"> и </w:t>
      </w:r>
      <w:hyperlink w:anchor="P623" w:tooltip="7) использование прочих удаленных сервисов записи к специалистам поликлиники (запись через сеть &quot;Интернет&quot;).">
        <w:r w:rsidRPr="00EE0F2C">
          <w:rPr>
            <w:rFonts w:ascii="Times New Roman" w:hAnsi="Times New Roman" w:cs="Times New Roman"/>
            <w:sz w:val="28"/>
            <w:szCs w:val="28"/>
          </w:rPr>
          <w:t>7</w:t>
        </w:r>
      </w:hyperlink>
      <w:r w:rsidRPr="00EE0F2C">
        <w:rPr>
          <w:rFonts w:ascii="Times New Roman" w:hAnsi="Times New Roman" w:cs="Times New Roman"/>
          <w:sz w:val="28"/>
          <w:szCs w:val="28"/>
        </w:rPr>
        <w:t xml:space="preserve">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регулирование потока пациентов посредством выдачи т</w:t>
      </w:r>
      <w:r w:rsidR="00896704" w:rsidRPr="00EE0F2C">
        <w:rPr>
          <w:rFonts w:ascii="Times New Roman" w:hAnsi="Times New Roman" w:cs="Times New Roman"/>
          <w:sz w:val="28"/>
          <w:szCs w:val="28"/>
        </w:rPr>
        <w:t xml:space="preserve">алонов на прием к врачу </w:t>
      </w:r>
      <w:r w:rsidR="00896704" w:rsidRPr="00EE0F2C">
        <w:rPr>
          <w:rFonts w:ascii="Times New Roman" w:hAnsi="Times New Roman" w:cs="Times New Roman"/>
          <w:sz w:val="28"/>
          <w:szCs w:val="28"/>
        </w:rPr>
        <w:lastRenderedPageBreak/>
        <w:t>(форма №</w:t>
      </w:r>
      <w:r w:rsidRPr="00EE0F2C">
        <w:rPr>
          <w:rFonts w:ascii="Times New Roman" w:hAnsi="Times New Roman" w:cs="Times New Roman"/>
          <w:sz w:val="28"/>
          <w:szCs w:val="28"/>
        </w:rPr>
        <w:t xml:space="preserve"> 025-1/у);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3"/>
        <w:rPr>
          <w:rFonts w:ascii="Times New Roman" w:hAnsi="Times New Roman" w:cs="Times New Roman"/>
          <w:sz w:val="28"/>
          <w:szCs w:val="28"/>
        </w:rPr>
      </w:pPr>
      <w:r w:rsidRPr="00EE0F2C">
        <w:rPr>
          <w:rFonts w:ascii="Times New Roman" w:hAnsi="Times New Roman" w:cs="Times New Roman"/>
          <w:sz w:val="28"/>
          <w:szCs w:val="28"/>
        </w:rPr>
        <w:t>Порядок записи на прием к врачу при оказании первичной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lastRenderedPageBreak/>
        <w:t>медико-санитарной помощи в плановой форме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5802D0" w:rsidRPr="00EE0F2C" w:rsidRDefault="00896704"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Талоны (форма №</w:t>
      </w:r>
      <w:r w:rsidR="00ED0CF1" w:rsidRPr="00EE0F2C">
        <w:rPr>
          <w:rFonts w:ascii="Times New Roman" w:hAnsi="Times New Roman" w:cs="Times New Roman"/>
          <w:sz w:val="28"/>
          <w:szCs w:val="28"/>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rsidRPr="00EE0F2C">
        <w:rPr>
          <w:rFonts w:ascii="Times New Roman" w:hAnsi="Times New Roman" w:cs="Times New Roman"/>
          <w:sz w:val="28"/>
          <w:szCs w:val="28"/>
        </w:rPr>
        <w:t>позднее</w:t>
      </w:r>
      <w:proofErr w:type="gramEnd"/>
      <w:r w:rsidRPr="00EE0F2C">
        <w:rPr>
          <w:rFonts w:ascii="Times New Roman" w:hAnsi="Times New Roman" w:cs="Times New Roman"/>
          <w:sz w:val="28"/>
          <w:szCs w:val="28"/>
        </w:rPr>
        <w:t xml:space="preserve"> чем за 30 минут до назначенного времени приема.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Медицинские организации с учетом требований, предусмотренных порядками оказания медицинской помощи,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обращении</w:t>
      </w:r>
      <w:proofErr w:type="gramEnd"/>
      <w:r w:rsidRPr="00EE0F2C">
        <w:rPr>
          <w:rFonts w:ascii="Times New Roman" w:hAnsi="Times New Roman" w:cs="Times New Roman"/>
          <w:sz w:val="28"/>
          <w:szCs w:val="28"/>
        </w:rPr>
        <w:t xml:space="preserve"> граждан).</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(запись на прием к врачу-специалисту осуществляется врачом-терапевтом участковым, врачом общей практики (семейным врачом), врачом-педиатром участковым или регистратурой при личной явке пациента, по телефону, через терминалы записи в медицинской организации, с использованием сети "Интернет");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повторный прием (запись на прием осуществляется соответствующим врачом-специалистом);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диспансерное наблюдение (запись на прием осуществляется соответствующим врачом-специалистом или регистратурой при личной явке пациента, по телефону, через терминалы записи в медицинской организации, с использованием сети "Интернет" без направления врача-терапевта участкового, врача общей практики (семейного врача), врача-педиатра участкового, другого врача-специалиста);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самостоятельное обращение гражданина (запись на прием осуществляется регистратурой при личной явке пациента, по телефону, через терминалы записи в медицинской организации, с использованием сети "Интернет");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иные виды обращений (порядок записи регламентируется приказом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Указанный регламент должен быть размещен в удобном для ознакомления месте.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w:t>
      </w:r>
      <w:proofErr w:type="spellStart"/>
      <w:r w:rsidRPr="00EE0F2C">
        <w:rPr>
          <w:rFonts w:ascii="Times New Roman" w:hAnsi="Times New Roman" w:cs="Times New Roman"/>
          <w:sz w:val="28"/>
          <w:szCs w:val="28"/>
        </w:rPr>
        <w:t>оториноларингологом</w:t>
      </w:r>
      <w:proofErr w:type="spellEnd"/>
      <w:r w:rsidRPr="00EE0F2C">
        <w:rPr>
          <w:rFonts w:ascii="Times New Roman" w:hAnsi="Times New Roman" w:cs="Times New Roman"/>
          <w:sz w:val="28"/>
          <w:szCs w:val="28"/>
        </w:rPr>
        <w:t xml:space="preserve">,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4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sidRPr="00EE0F2C">
          <w:rPr>
            <w:rFonts w:ascii="Times New Roman" w:hAnsi="Times New Roman" w:cs="Times New Roman"/>
            <w:sz w:val="28"/>
            <w:szCs w:val="28"/>
          </w:rPr>
          <w:t>Порядком</w:t>
        </w:r>
      </w:hyperlink>
      <w:r w:rsidRPr="00EE0F2C">
        <w:rPr>
          <w:rFonts w:ascii="Times New Roman" w:hAnsi="Times New Roman" w:cs="Times New Roman"/>
          <w:sz w:val="28"/>
          <w:szCs w:val="28"/>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w:t>
      </w:r>
      <w:r w:rsidR="00351615" w:rsidRPr="00EE0F2C">
        <w:rPr>
          <w:rFonts w:ascii="Times New Roman" w:hAnsi="Times New Roman" w:cs="Times New Roman"/>
          <w:sz w:val="28"/>
          <w:szCs w:val="28"/>
        </w:rPr>
        <w:t>№</w:t>
      </w:r>
      <w:r w:rsidRPr="00EE0F2C">
        <w:rPr>
          <w:rFonts w:ascii="Times New Roman" w:hAnsi="Times New Roman" w:cs="Times New Roman"/>
          <w:sz w:val="28"/>
          <w:szCs w:val="28"/>
        </w:rPr>
        <w:t xml:space="preserve"> 1130н.</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возникновении затруднений с постановкой диагноза или назначением лечения по </w:t>
      </w:r>
      <w:proofErr w:type="spellStart"/>
      <w:r w:rsidRPr="00EE0F2C">
        <w:rPr>
          <w:rFonts w:ascii="Times New Roman" w:hAnsi="Times New Roman" w:cs="Times New Roman"/>
          <w:sz w:val="28"/>
          <w:szCs w:val="28"/>
        </w:rPr>
        <w:t>экстрагенитальной</w:t>
      </w:r>
      <w:proofErr w:type="spellEnd"/>
      <w:r w:rsidRPr="00EE0F2C">
        <w:rPr>
          <w:rFonts w:ascii="Times New Roman" w:hAnsi="Times New Roman" w:cs="Times New Roman"/>
          <w:sz w:val="28"/>
          <w:szCs w:val="28"/>
        </w:rPr>
        <w:t xml:space="preserve"> патологии беременная должна быть незамедлительно осмотрена районным специалистом (заведующим отделением).</w:t>
      </w:r>
    </w:p>
    <w:p w:rsidR="005802D0" w:rsidRPr="00EE0F2C" w:rsidRDefault="00ED0CF1" w:rsidP="00091A9A">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Пренатальная</w:t>
      </w:r>
      <w:proofErr w:type="spellEnd"/>
      <w:r w:rsidRPr="00EE0F2C">
        <w:rPr>
          <w:rFonts w:ascii="Times New Roman" w:hAnsi="Times New Roman" w:cs="Times New Roman"/>
          <w:sz w:val="28"/>
          <w:szCs w:val="28"/>
        </w:rPr>
        <w:t xml:space="preserve"> (дородовая) диагностика нарушений развития ребенка у беременных женщин проводится в соответствии с </w:t>
      </w:r>
      <w:hyperlink r:id="rId42"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sidRPr="00EE0F2C">
          <w:rPr>
            <w:rFonts w:ascii="Times New Roman" w:hAnsi="Times New Roman" w:cs="Times New Roman"/>
            <w:sz w:val="28"/>
            <w:szCs w:val="28"/>
          </w:rPr>
          <w:t>Порядком</w:t>
        </w:r>
      </w:hyperlink>
      <w:r w:rsidRPr="00EE0F2C">
        <w:rPr>
          <w:rFonts w:ascii="Times New Roman" w:hAnsi="Times New Roman" w:cs="Times New Roman"/>
          <w:sz w:val="28"/>
          <w:szCs w:val="28"/>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w:t>
      </w:r>
      <w:r w:rsidR="00351615" w:rsidRPr="00EE0F2C">
        <w:rPr>
          <w:rFonts w:ascii="Times New Roman" w:hAnsi="Times New Roman" w:cs="Times New Roman"/>
          <w:sz w:val="28"/>
          <w:szCs w:val="28"/>
        </w:rPr>
        <w:t>№</w:t>
      </w:r>
      <w:r w:rsidRPr="00EE0F2C">
        <w:rPr>
          <w:rFonts w:ascii="Times New Roman" w:hAnsi="Times New Roman" w:cs="Times New Roman"/>
          <w:sz w:val="28"/>
          <w:szCs w:val="28"/>
        </w:rPr>
        <w:t xml:space="preserve"> 1130н.</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w:t>
      </w:r>
      <w:proofErr w:type="spellStart"/>
      <w:r w:rsidRPr="00EE0F2C">
        <w:rPr>
          <w:rFonts w:ascii="Times New Roman" w:hAnsi="Times New Roman" w:cs="Times New Roman"/>
          <w:sz w:val="28"/>
          <w:szCs w:val="28"/>
        </w:rPr>
        <w:t>аудиологический</w:t>
      </w:r>
      <w:proofErr w:type="spellEnd"/>
      <w:r w:rsidRPr="00EE0F2C">
        <w:rPr>
          <w:rFonts w:ascii="Times New Roman" w:hAnsi="Times New Roman" w:cs="Times New Roman"/>
          <w:sz w:val="28"/>
          <w:szCs w:val="28"/>
        </w:rPr>
        <w:t xml:space="preserve"> скрининг у детей первого года жизни проводятся в соответствии с </w:t>
      </w:r>
      <w:hyperlink r:id="rId43"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15 ноября 2012 года </w:t>
      </w:r>
      <w:r w:rsidR="00351615" w:rsidRPr="00EE0F2C">
        <w:rPr>
          <w:rFonts w:ascii="Times New Roman" w:hAnsi="Times New Roman" w:cs="Times New Roman"/>
          <w:sz w:val="28"/>
          <w:szCs w:val="28"/>
        </w:rPr>
        <w:t>№</w:t>
      </w:r>
      <w:r w:rsidRPr="00EE0F2C">
        <w:rPr>
          <w:rFonts w:ascii="Times New Roman" w:hAnsi="Times New Roman" w:cs="Times New Roman"/>
          <w:sz w:val="28"/>
          <w:szCs w:val="28"/>
        </w:rPr>
        <w:t xml:space="preserve"> 921н "Об утверждении Порядка оказания медицинской помощи по профилю "неонатология".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3"/>
        <w:rPr>
          <w:rFonts w:ascii="Times New Roman" w:hAnsi="Times New Roman" w:cs="Times New Roman"/>
          <w:sz w:val="28"/>
          <w:szCs w:val="28"/>
        </w:rPr>
      </w:pPr>
      <w:r w:rsidRPr="00EE0F2C">
        <w:rPr>
          <w:rFonts w:ascii="Times New Roman" w:hAnsi="Times New Roman" w:cs="Times New Roman"/>
          <w:sz w:val="28"/>
          <w:szCs w:val="28"/>
        </w:rPr>
        <w:t>Порядок проведения лабораторных и инструментальных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исследований в плановом порядке при наличии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медицинских показаний</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Направление пациентов на </w:t>
      </w:r>
      <w:proofErr w:type="spellStart"/>
      <w:r w:rsidRPr="00EE0F2C">
        <w:rPr>
          <w:rFonts w:ascii="Times New Roman" w:hAnsi="Times New Roman" w:cs="Times New Roman"/>
          <w:sz w:val="28"/>
          <w:szCs w:val="28"/>
        </w:rPr>
        <w:t>сцинтиграфию</w:t>
      </w:r>
      <w:proofErr w:type="spellEnd"/>
      <w:r w:rsidRPr="00EE0F2C">
        <w:rPr>
          <w:rFonts w:ascii="Times New Roman" w:hAnsi="Times New Roman" w:cs="Times New Roman"/>
          <w:sz w:val="28"/>
          <w:szCs w:val="28"/>
        </w:rPr>
        <w:t xml:space="preserve"> в медицинские организации, не участвующие в Территориальной программе, осуществляется лечащим врачом Государственного бюджетного учреждения здравоохранения Ленинградская областная клиническая больница </w:t>
      </w:r>
      <w:r w:rsidR="00A2507F" w:rsidRPr="00EE0F2C">
        <w:rPr>
          <w:rFonts w:ascii="Times New Roman" w:hAnsi="Times New Roman" w:cs="Times New Roman"/>
          <w:sz w:val="28"/>
          <w:szCs w:val="28"/>
        </w:rPr>
        <w:t xml:space="preserve"> (далее – ГБУЗ ЛОКБ)</w:t>
      </w:r>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проведение </w:t>
      </w:r>
      <w:proofErr w:type="spellStart"/>
      <w:r w:rsidRPr="00EE0F2C">
        <w:rPr>
          <w:rFonts w:ascii="Times New Roman" w:hAnsi="Times New Roman" w:cs="Times New Roman"/>
          <w:sz w:val="28"/>
          <w:szCs w:val="28"/>
        </w:rPr>
        <w:t>реоэнцефалографии</w:t>
      </w:r>
      <w:proofErr w:type="spellEnd"/>
      <w:r w:rsidRPr="00EE0F2C">
        <w:rPr>
          <w:rFonts w:ascii="Times New Roman" w:hAnsi="Times New Roman" w:cs="Times New Roman"/>
          <w:sz w:val="28"/>
          <w:szCs w:val="28"/>
        </w:rPr>
        <w:t xml:space="preserve"> (РЭГ), </w:t>
      </w:r>
      <w:proofErr w:type="spellStart"/>
      <w:r w:rsidRPr="00EE0F2C">
        <w:rPr>
          <w:rFonts w:ascii="Times New Roman" w:hAnsi="Times New Roman" w:cs="Times New Roman"/>
          <w:sz w:val="28"/>
          <w:szCs w:val="28"/>
        </w:rPr>
        <w:t>электронейромиографии</w:t>
      </w:r>
      <w:proofErr w:type="spellEnd"/>
      <w:r w:rsidRPr="00EE0F2C">
        <w:rPr>
          <w:rFonts w:ascii="Times New Roman" w:hAnsi="Times New Roman" w:cs="Times New Roman"/>
          <w:sz w:val="28"/>
          <w:szCs w:val="28"/>
        </w:rPr>
        <w:t xml:space="preserve"> (ЭНМГ), ультразвуковой </w:t>
      </w:r>
      <w:proofErr w:type="spellStart"/>
      <w:r w:rsidRPr="00EE0F2C">
        <w:rPr>
          <w:rFonts w:ascii="Times New Roman" w:hAnsi="Times New Roman" w:cs="Times New Roman"/>
          <w:sz w:val="28"/>
          <w:szCs w:val="28"/>
        </w:rPr>
        <w:t>доплерографии</w:t>
      </w:r>
      <w:proofErr w:type="spellEnd"/>
      <w:r w:rsidRPr="00EE0F2C">
        <w:rPr>
          <w:rFonts w:ascii="Times New Roman" w:hAnsi="Times New Roman" w:cs="Times New Roman"/>
          <w:sz w:val="28"/>
          <w:szCs w:val="28"/>
        </w:rPr>
        <w:t xml:space="preserve"> (УЗДГ) сосудов головного мозга, </w:t>
      </w:r>
      <w:proofErr w:type="spellStart"/>
      <w:r w:rsidRPr="00EE0F2C">
        <w:rPr>
          <w:rFonts w:ascii="Times New Roman" w:hAnsi="Times New Roman" w:cs="Times New Roman"/>
          <w:sz w:val="28"/>
          <w:szCs w:val="28"/>
        </w:rPr>
        <w:t>эхоэнцефалографии</w:t>
      </w:r>
      <w:proofErr w:type="spellEnd"/>
      <w:r w:rsidRPr="00EE0F2C">
        <w:rPr>
          <w:rFonts w:ascii="Times New Roman" w:hAnsi="Times New Roman" w:cs="Times New Roman"/>
          <w:sz w:val="28"/>
          <w:szCs w:val="28"/>
        </w:rPr>
        <w:t xml:space="preserve"> (М-ЭХО), электроэнцефалографии (ЭЭГ) выдаются врачом-неврологом на приеме;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проведение эхокардиографии, </w:t>
      </w:r>
      <w:proofErr w:type="gramStart"/>
      <w:r w:rsidRPr="00EE0F2C">
        <w:rPr>
          <w:rFonts w:ascii="Times New Roman" w:hAnsi="Times New Roman" w:cs="Times New Roman"/>
          <w:sz w:val="28"/>
          <w:szCs w:val="28"/>
        </w:rPr>
        <w:t>суточного</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холтеровского</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мониторирования</w:t>
      </w:r>
      <w:proofErr w:type="spellEnd"/>
      <w:r w:rsidRPr="00EE0F2C">
        <w:rPr>
          <w:rFonts w:ascii="Times New Roman" w:hAnsi="Times New Roman" w:cs="Times New Roman"/>
          <w:sz w:val="28"/>
          <w:szCs w:val="28"/>
        </w:rPr>
        <w:t>, велоэргометрии (</w:t>
      </w:r>
      <w:proofErr w:type="spellStart"/>
      <w:r w:rsidRPr="00EE0F2C">
        <w:rPr>
          <w:rFonts w:ascii="Times New Roman" w:hAnsi="Times New Roman" w:cs="Times New Roman"/>
          <w:sz w:val="28"/>
          <w:szCs w:val="28"/>
        </w:rPr>
        <w:t>тредмил</w:t>
      </w:r>
      <w:proofErr w:type="spellEnd"/>
      <w:r w:rsidRPr="00EE0F2C">
        <w:rPr>
          <w:rFonts w:ascii="Times New Roman" w:hAnsi="Times New Roman" w:cs="Times New Roman"/>
          <w:sz w:val="28"/>
          <w:szCs w:val="28"/>
        </w:rPr>
        <w:t xml:space="preserve">-теста) выдаются врачом-кардиологом на приеме. Пациентам, состоящим на диспансерном учете в соответствии с </w:t>
      </w:r>
      <w:hyperlink r:id="rId44"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w:t>
      </w:r>
      <w:r w:rsidR="00351615" w:rsidRPr="00EE0F2C">
        <w:rPr>
          <w:rFonts w:ascii="Times New Roman" w:hAnsi="Times New Roman" w:cs="Times New Roman"/>
          <w:sz w:val="28"/>
          <w:szCs w:val="28"/>
        </w:rPr>
        <w:t>едерации от 15 марта 2022 года №</w:t>
      </w:r>
      <w:r w:rsidRPr="00EE0F2C">
        <w:rPr>
          <w:rFonts w:ascii="Times New Roman" w:hAnsi="Times New Roman" w:cs="Times New Roman"/>
          <w:sz w:val="28"/>
          <w:szCs w:val="28"/>
        </w:rPr>
        <w:t xml:space="preserve"> 168н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w:t>
      </w:r>
      <w:proofErr w:type="spellStart"/>
      <w:r w:rsidRPr="00EE0F2C">
        <w:rPr>
          <w:rFonts w:ascii="Times New Roman" w:hAnsi="Times New Roman" w:cs="Times New Roman"/>
          <w:sz w:val="28"/>
          <w:szCs w:val="28"/>
        </w:rPr>
        <w:t>тредмил</w:t>
      </w:r>
      <w:proofErr w:type="spellEnd"/>
      <w:r w:rsidRPr="00EE0F2C">
        <w:rPr>
          <w:rFonts w:ascii="Times New Roman" w:hAnsi="Times New Roman" w:cs="Times New Roman"/>
          <w:sz w:val="28"/>
          <w:szCs w:val="28"/>
        </w:rPr>
        <w:t>-теста);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пробу на толерантность к глюкозе, на исследование </w:t>
      </w:r>
      <w:proofErr w:type="spellStart"/>
      <w:r w:rsidRPr="00EE0F2C">
        <w:rPr>
          <w:rFonts w:ascii="Times New Roman" w:hAnsi="Times New Roman" w:cs="Times New Roman"/>
          <w:sz w:val="28"/>
          <w:szCs w:val="28"/>
        </w:rPr>
        <w:t>гликозилированного</w:t>
      </w:r>
      <w:proofErr w:type="spellEnd"/>
      <w:r w:rsidRPr="00EE0F2C">
        <w:rPr>
          <w:rFonts w:ascii="Times New Roman" w:hAnsi="Times New Roman" w:cs="Times New Roman"/>
          <w:sz w:val="28"/>
          <w:szCs w:val="28"/>
        </w:rPr>
        <w:t xml:space="preserve"> гемоглобина, исследование гормонов щитовидной железы и </w:t>
      </w:r>
      <w:r w:rsidRPr="00EE0F2C">
        <w:rPr>
          <w:rFonts w:ascii="Times New Roman" w:hAnsi="Times New Roman" w:cs="Times New Roman"/>
          <w:sz w:val="28"/>
          <w:szCs w:val="28"/>
        </w:rPr>
        <w:lastRenderedPageBreak/>
        <w:t>тиреотропных гормонов, ультразвуковое исследование щитовидной железы выдаются врачом-эндокринологом на приеме;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EE0F2C">
        <w:rPr>
          <w:rFonts w:ascii="Times New Roman" w:hAnsi="Times New Roman" w:cs="Times New Roman"/>
          <w:sz w:val="28"/>
          <w:szCs w:val="28"/>
        </w:rPr>
        <w:t>КГ</w:t>
      </w:r>
      <w:proofErr w:type="gramEnd"/>
      <w:r w:rsidRPr="00EE0F2C">
        <w:rPr>
          <w:rFonts w:ascii="Times New Roman" w:hAnsi="Times New Roman" w:cs="Times New Roman"/>
          <w:sz w:val="28"/>
          <w:szCs w:val="28"/>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w:t>
      </w:r>
      <w:proofErr w:type="spellStart"/>
      <w:r w:rsidRPr="00EE0F2C">
        <w:rPr>
          <w:rFonts w:ascii="Times New Roman" w:hAnsi="Times New Roman" w:cs="Times New Roman"/>
          <w:sz w:val="28"/>
          <w:szCs w:val="28"/>
        </w:rPr>
        <w:t>тредмил</w:t>
      </w:r>
      <w:proofErr w:type="spellEnd"/>
      <w:r w:rsidRPr="00EE0F2C">
        <w:rPr>
          <w:rFonts w:ascii="Times New Roman" w:hAnsi="Times New Roman" w:cs="Times New Roman"/>
          <w:sz w:val="28"/>
          <w:szCs w:val="28"/>
        </w:rPr>
        <w:t xml:space="preserve">-теста), </w:t>
      </w:r>
      <w:proofErr w:type="gramStart"/>
      <w:r w:rsidRPr="00EE0F2C">
        <w:rPr>
          <w:rFonts w:ascii="Times New Roman" w:hAnsi="Times New Roman" w:cs="Times New Roman"/>
          <w:sz w:val="28"/>
          <w:szCs w:val="28"/>
        </w:rPr>
        <w:t>которая</w:t>
      </w:r>
      <w:proofErr w:type="gramEnd"/>
      <w:r w:rsidRPr="00EE0F2C">
        <w:rPr>
          <w:rFonts w:ascii="Times New Roman" w:hAnsi="Times New Roman" w:cs="Times New Roman"/>
          <w:sz w:val="28"/>
          <w:szCs w:val="28"/>
        </w:rPr>
        <w:t xml:space="preserve"> назначается исключительно врачом-кардиологом на приеме.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4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sidRPr="00EE0F2C">
          <w:rPr>
            <w:rFonts w:ascii="Times New Roman" w:hAnsi="Times New Roman" w:cs="Times New Roman"/>
            <w:sz w:val="28"/>
            <w:szCs w:val="28"/>
          </w:rPr>
          <w:t>Порядком</w:t>
        </w:r>
      </w:hyperlink>
      <w:r w:rsidRPr="00EE0F2C">
        <w:rPr>
          <w:rFonts w:ascii="Times New Roman" w:hAnsi="Times New Roman" w:cs="Times New Roman"/>
          <w:sz w:val="28"/>
          <w:szCs w:val="28"/>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w:t>
      </w:r>
      <w:r w:rsidR="006419A1" w:rsidRPr="00EE0F2C">
        <w:rPr>
          <w:rFonts w:ascii="Times New Roman" w:hAnsi="Times New Roman" w:cs="Times New Roman"/>
          <w:sz w:val="28"/>
          <w:szCs w:val="28"/>
        </w:rPr>
        <w:t xml:space="preserve"> №</w:t>
      </w:r>
      <w:r w:rsidRPr="00EE0F2C">
        <w:rPr>
          <w:rFonts w:ascii="Times New Roman" w:hAnsi="Times New Roman" w:cs="Times New Roman"/>
          <w:sz w:val="28"/>
          <w:szCs w:val="28"/>
        </w:rPr>
        <w:t xml:space="preserve"> 1130н.</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Правила направления и перечень диагностических исследований для направления на консультацию и плановую госпитализацию в </w:t>
      </w:r>
      <w:r w:rsidR="00A2507F" w:rsidRPr="00EE0F2C">
        <w:rPr>
          <w:rFonts w:ascii="Times New Roman" w:hAnsi="Times New Roman" w:cs="Times New Roman"/>
          <w:sz w:val="28"/>
          <w:szCs w:val="28"/>
        </w:rPr>
        <w:t>ГБУЗ ЛОКБ</w:t>
      </w:r>
      <w:r w:rsidRPr="00EE0F2C">
        <w:rPr>
          <w:rFonts w:ascii="Times New Roman" w:hAnsi="Times New Roman" w:cs="Times New Roman"/>
          <w:strike/>
          <w:sz w:val="28"/>
          <w:szCs w:val="28"/>
        </w:rPr>
        <w:t xml:space="preserve"> </w:t>
      </w:r>
      <w:r w:rsidRPr="00EE0F2C">
        <w:rPr>
          <w:rFonts w:ascii="Times New Roman" w:hAnsi="Times New Roman" w:cs="Times New Roman"/>
          <w:sz w:val="28"/>
          <w:szCs w:val="28"/>
        </w:rPr>
        <w:t>устанавливаются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w:t>
      </w:r>
      <w:proofErr w:type="spellStart"/>
      <w:r w:rsidRPr="00EE0F2C">
        <w:rPr>
          <w:rFonts w:ascii="Times New Roman" w:hAnsi="Times New Roman" w:cs="Times New Roman"/>
          <w:sz w:val="28"/>
          <w:szCs w:val="28"/>
        </w:rPr>
        <w:t>электрокардиосигнала</w:t>
      </w:r>
      <w:proofErr w:type="spellEnd"/>
      <w:r w:rsidRPr="00EE0F2C">
        <w:rPr>
          <w:rFonts w:ascii="Times New Roman" w:hAnsi="Times New Roman" w:cs="Times New Roman"/>
          <w:sz w:val="28"/>
          <w:szCs w:val="28"/>
        </w:rPr>
        <w:t xml:space="preserve"> по каналам связи; </w:t>
      </w:r>
      <w:proofErr w:type="spellStart"/>
      <w:r w:rsidRPr="00EE0F2C">
        <w:rPr>
          <w:rFonts w:ascii="Times New Roman" w:hAnsi="Times New Roman" w:cs="Times New Roman"/>
          <w:sz w:val="28"/>
          <w:szCs w:val="28"/>
        </w:rPr>
        <w:t>пульсоксиметрия</w:t>
      </w:r>
      <w:proofErr w:type="spellEnd"/>
      <w:r w:rsidRPr="00EE0F2C">
        <w:rPr>
          <w:rFonts w:ascii="Times New Roman" w:hAnsi="Times New Roman" w:cs="Times New Roman"/>
          <w:sz w:val="28"/>
          <w:szCs w:val="28"/>
        </w:rPr>
        <w:t>. Результаты лабораторных исследований и ЭКГ могут доводиться до фельдшера, их назначившего, с помощью каналов связи (телефон, информационно-телекоммуникационная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3. Условия оказания </w:t>
      </w:r>
      <w:proofErr w:type="gramStart"/>
      <w:r w:rsidRPr="00EE0F2C">
        <w:rPr>
          <w:rFonts w:ascii="Times New Roman" w:hAnsi="Times New Roman" w:cs="Times New Roman"/>
          <w:sz w:val="28"/>
          <w:szCs w:val="28"/>
        </w:rPr>
        <w:t>первичной</w:t>
      </w:r>
      <w:proofErr w:type="gramEnd"/>
      <w:r w:rsidRPr="00EE0F2C">
        <w:rPr>
          <w:rFonts w:ascii="Times New Roman" w:hAnsi="Times New Roman" w:cs="Times New Roman"/>
          <w:sz w:val="28"/>
          <w:szCs w:val="28"/>
        </w:rPr>
        <w:t xml:space="preserve"> медико-санитарной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lastRenderedPageBreak/>
        <w:t>и специализированной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дневных стационарах</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дневных стационарах, расположенных в амбулаторно-поликлинических подразделениях</w:t>
      </w:r>
      <w:r w:rsidR="00A32270" w:rsidRPr="00EE0F2C">
        <w:rPr>
          <w:rFonts w:ascii="Times New Roman" w:hAnsi="Times New Roman" w:cs="Times New Roman"/>
          <w:sz w:val="28"/>
          <w:szCs w:val="28"/>
        </w:rPr>
        <w:t xml:space="preserve"> </w:t>
      </w:r>
      <w:r w:rsidR="00A2507F" w:rsidRPr="00EE0F2C">
        <w:rPr>
          <w:rFonts w:ascii="Times New Roman" w:hAnsi="Times New Roman" w:cs="Times New Roman"/>
          <w:sz w:val="28"/>
          <w:szCs w:val="28"/>
        </w:rPr>
        <w:t>ГБУЗ ЛОКБ</w:t>
      </w:r>
      <w:r w:rsidRPr="00EE0F2C">
        <w:rPr>
          <w:rFonts w:ascii="Times New Roman" w:hAnsi="Times New Roman" w:cs="Times New Roman"/>
          <w:sz w:val="28"/>
          <w:szCs w:val="28"/>
        </w:rPr>
        <w:t xml:space="preserve">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приказами Минздрава России от 23 октября 2019 года </w:t>
      </w:r>
      <w:r w:rsidR="00A32270" w:rsidRPr="00EE0F2C">
        <w:rPr>
          <w:rFonts w:ascii="Times New Roman" w:hAnsi="Times New Roman" w:cs="Times New Roman"/>
          <w:sz w:val="28"/>
          <w:szCs w:val="28"/>
        </w:rPr>
        <w:t>№</w:t>
      </w:r>
      <w:hyperlink r:id="rId46"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00A32270" w:rsidRPr="00EE0F2C">
          <w:rPr>
            <w:rFonts w:ascii="Times New Roman" w:hAnsi="Times New Roman" w:cs="Times New Roman"/>
            <w:sz w:val="28"/>
            <w:szCs w:val="28"/>
          </w:rPr>
          <w:t xml:space="preserve"> </w:t>
        </w:r>
        <w:r w:rsidRPr="00EE0F2C">
          <w:rPr>
            <w:rFonts w:ascii="Times New Roman" w:hAnsi="Times New Roman" w:cs="Times New Roman"/>
            <w:sz w:val="28"/>
            <w:szCs w:val="28"/>
          </w:rPr>
          <w:t>878н</w:t>
        </w:r>
      </w:hyperlink>
      <w:r w:rsidRPr="00EE0F2C">
        <w:rPr>
          <w:rFonts w:ascii="Times New Roman" w:hAnsi="Times New Roman" w:cs="Times New Roman"/>
          <w:sz w:val="28"/>
          <w:szCs w:val="28"/>
        </w:rPr>
        <w:t xml:space="preserve"> "Об утверждении Порядка организации медицинской реабилитации детей" и от 31 июля 2020 года </w:t>
      </w:r>
      <w:hyperlink r:id="rId47"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32270" w:rsidRPr="00EE0F2C">
          <w:rPr>
            <w:rFonts w:ascii="Times New Roman" w:hAnsi="Times New Roman" w:cs="Times New Roman"/>
            <w:sz w:val="28"/>
            <w:szCs w:val="28"/>
          </w:rPr>
          <w:t>№</w:t>
        </w:r>
        <w:r w:rsidRPr="00EE0F2C">
          <w:rPr>
            <w:rFonts w:ascii="Times New Roman" w:hAnsi="Times New Roman" w:cs="Times New Roman"/>
            <w:sz w:val="28"/>
            <w:szCs w:val="28"/>
          </w:rPr>
          <w:t xml:space="preserve"> 788н</w:t>
        </w:r>
      </w:hyperlink>
      <w:r w:rsidRPr="00EE0F2C">
        <w:rPr>
          <w:rFonts w:ascii="Times New Roman" w:hAnsi="Times New Roman" w:cs="Times New Roman"/>
          <w:sz w:val="28"/>
          <w:szCs w:val="28"/>
        </w:rPr>
        <w:t xml:space="preserve"> "Об утверждении Порядка организации медицинской реабилитации взрослых", а также оказание медицинской помощи больным хирургического профиля в условиях отделений амбулаторной</w:t>
      </w:r>
      <w:proofErr w:type="gramEnd"/>
      <w:r w:rsidRPr="00EE0F2C">
        <w:rPr>
          <w:rFonts w:ascii="Times New Roman" w:hAnsi="Times New Roman" w:cs="Times New Roman"/>
          <w:sz w:val="28"/>
          <w:szCs w:val="28"/>
        </w:rPr>
        <w:t xml:space="preserve">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48" w:tooltip="Приказ Минздрава РФ от 09.12.1999 N 438 &quot;Об организации деятельности дневных стационаров в лечебно-профилактических учреждениях&quot;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9 декабря 1999 года </w:t>
      </w:r>
      <w:r w:rsidR="00A32270" w:rsidRPr="00EE0F2C">
        <w:rPr>
          <w:rFonts w:ascii="Times New Roman" w:hAnsi="Times New Roman" w:cs="Times New Roman"/>
          <w:sz w:val="28"/>
          <w:szCs w:val="28"/>
        </w:rPr>
        <w:t>№</w:t>
      </w:r>
      <w:r w:rsidRPr="00EE0F2C">
        <w:rPr>
          <w:rFonts w:ascii="Times New Roman" w:hAnsi="Times New Roman" w:cs="Times New Roman"/>
          <w:sz w:val="28"/>
          <w:szCs w:val="28"/>
        </w:rPr>
        <w:t xml:space="preserve"> 438 "Об организации деятельности дневных стационаров в лечебно-профилактических учреждениях", другими нормативными актами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4. Условия оказания </w:t>
      </w:r>
      <w:proofErr w:type="gramStart"/>
      <w:r w:rsidRPr="00EE0F2C">
        <w:rPr>
          <w:rFonts w:ascii="Times New Roman" w:hAnsi="Times New Roman" w:cs="Times New Roman"/>
          <w:sz w:val="28"/>
          <w:szCs w:val="28"/>
        </w:rPr>
        <w:t>специализированной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стационаре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соответствии с областным </w:t>
      </w:r>
      <w:hyperlink r:id="rId49" w:tooltip="Областной закон Ленинградской области от 27.12.2013 N 106-оз (ред. от 10.02.2023) &quot;Об охране здоровья населения Ленинградской области&quot; (принят ЗС ЛО 18.12.2013)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от 27 декабря 2013 года </w:t>
      </w:r>
      <w:r w:rsidR="00A32270" w:rsidRPr="00EE0F2C">
        <w:rPr>
          <w:rFonts w:ascii="Times New Roman" w:hAnsi="Times New Roman" w:cs="Times New Roman"/>
          <w:sz w:val="28"/>
          <w:szCs w:val="28"/>
        </w:rPr>
        <w:t>№</w:t>
      </w:r>
      <w:r w:rsidRPr="00EE0F2C">
        <w:rPr>
          <w:rFonts w:ascii="Times New Roman" w:hAnsi="Times New Roman" w:cs="Times New Roman"/>
          <w:sz w:val="28"/>
          <w:szCs w:val="28"/>
        </w:rPr>
        <w:t xml:space="preserve"> 106-оз "Об охране здоровья населения Ленинградской области", в целях повышения доступности и качества медицинской помощи в Ленинградской области создаются </w:t>
      </w:r>
      <w:r w:rsidRPr="00EE0F2C">
        <w:rPr>
          <w:rFonts w:ascii="Times New Roman" w:hAnsi="Times New Roman" w:cs="Times New Roman"/>
          <w:sz w:val="28"/>
          <w:szCs w:val="28"/>
        </w:rPr>
        <w:lastRenderedPageBreak/>
        <w:t xml:space="preserve">медицинские округа. Центрами медицинских округов являются: </w:t>
      </w:r>
      <w:proofErr w:type="gramStart"/>
      <w:r w:rsidRPr="00EE0F2C">
        <w:rPr>
          <w:rFonts w:ascii="Times New Roman" w:hAnsi="Times New Roman" w:cs="Times New Roman"/>
          <w:sz w:val="28"/>
          <w:szCs w:val="28"/>
        </w:rP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w:t>
      </w:r>
      <w:proofErr w:type="spellStart"/>
      <w:r w:rsidRPr="00EE0F2C">
        <w:rPr>
          <w:rFonts w:ascii="Times New Roman" w:hAnsi="Times New Roman" w:cs="Times New Roman"/>
          <w:sz w:val="28"/>
          <w:szCs w:val="28"/>
        </w:rPr>
        <w:t>Кингисеппская</w:t>
      </w:r>
      <w:proofErr w:type="spellEnd"/>
      <w:r w:rsidRPr="00EE0F2C">
        <w:rPr>
          <w:rFonts w:ascii="Times New Roman" w:hAnsi="Times New Roman" w:cs="Times New Roman"/>
          <w:sz w:val="28"/>
          <w:szCs w:val="28"/>
        </w:rPr>
        <w:t xml:space="preserve"> МБ".</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Приемные отделения стационаров обеспечивают: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медицинскую сортировку (</w:t>
      </w:r>
      <w:proofErr w:type="spellStart"/>
      <w:r w:rsidRPr="00EE0F2C">
        <w:rPr>
          <w:rFonts w:ascii="Times New Roman" w:hAnsi="Times New Roman" w:cs="Times New Roman"/>
          <w:sz w:val="28"/>
          <w:szCs w:val="28"/>
        </w:rPr>
        <w:t>триаж</w:t>
      </w:r>
      <w:proofErr w:type="spellEnd"/>
      <w:r w:rsidRPr="00EE0F2C">
        <w:rPr>
          <w:rFonts w:ascii="Times New Roman" w:hAnsi="Times New Roman" w:cs="Times New Roman"/>
          <w:sz w:val="28"/>
          <w:szCs w:val="28"/>
        </w:rPr>
        <w:t>)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Пациенты размещаются в палатах по три-шесть человек, а также в маломестных палатах (боксах) по медицинским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эпидемиологическим показаниям, установленным органами санитарно-эпидемиологического надзора.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251C89" w:rsidRPr="00EE0F2C">
        <w:rPr>
          <w:rFonts w:ascii="Times New Roman" w:hAnsi="Times New Roman" w:cs="Times New Roman"/>
          <w:sz w:val="28"/>
          <w:szCs w:val="28"/>
        </w:rPr>
        <w:t>№</w:t>
      </w:r>
      <w:r w:rsidRPr="00EE0F2C">
        <w:rPr>
          <w:rFonts w:ascii="Times New Roman" w:hAnsi="Times New Roman" w:cs="Times New Roman"/>
          <w:sz w:val="28"/>
          <w:szCs w:val="28"/>
        </w:rPr>
        <w:t xml:space="preserve"> 001/у) при поступлении в стационар.</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Специализированная медицинская помощь в условиях круглосуточного стационара организовывается в соответствии с критериями оценки качества медицинской помощи, утвержденными нормативно-правовыми актами Российской Федерации.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Установление предварительного диагноза врачом приемного отделения, или </w:t>
      </w:r>
      <w:r w:rsidRPr="00EE0F2C">
        <w:rPr>
          <w:rFonts w:ascii="Times New Roman" w:hAnsi="Times New Roman" w:cs="Times New Roman"/>
          <w:sz w:val="28"/>
          <w:szCs w:val="28"/>
        </w:rPr>
        <w:lastRenderedPageBreak/>
        <w:t>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EE0F2C">
        <w:rPr>
          <w:rFonts w:ascii="Times New Roman" w:hAnsi="Times New Roman" w:cs="Times New Roman"/>
          <w:sz w:val="28"/>
          <w:szCs w:val="28"/>
        </w:rPr>
        <w:t>которого</w:t>
      </w:r>
      <w:proofErr w:type="gramEnd"/>
      <w:r w:rsidRPr="00EE0F2C">
        <w:rPr>
          <w:rFonts w:ascii="Times New Roman" w:hAnsi="Times New Roman" w:cs="Times New Roman"/>
          <w:sz w:val="28"/>
          <w:szCs w:val="28"/>
        </w:rPr>
        <w:t xml:space="preserve"> переводится пациент и в </w:t>
      </w:r>
      <w:proofErr w:type="gramStart"/>
      <w:r w:rsidRPr="00EE0F2C">
        <w:rPr>
          <w:rFonts w:ascii="Times New Roman" w:hAnsi="Times New Roman" w:cs="Times New Roman"/>
          <w:sz w:val="28"/>
          <w:szCs w:val="28"/>
        </w:rPr>
        <w:t>которое</w:t>
      </w:r>
      <w:proofErr w:type="gramEnd"/>
      <w:r w:rsidRPr="00EE0F2C">
        <w:rPr>
          <w:rFonts w:ascii="Times New Roman" w:hAnsi="Times New Roman" w:cs="Times New Roman"/>
          <w:sz w:val="28"/>
          <w:szCs w:val="28"/>
        </w:rPr>
        <w:t xml:space="preserve"> переводится пациент) с внесением соответствующей записи в стационарную карту.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50"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15 ноября 2012 года </w:t>
      </w:r>
      <w:r w:rsidR="00A32270" w:rsidRPr="00EE0F2C">
        <w:rPr>
          <w:rFonts w:ascii="Times New Roman" w:hAnsi="Times New Roman" w:cs="Times New Roman"/>
          <w:sz w:val="28"/>
          <w:szCs w:val="28"/>
        </w:rPr>
        <w:t xml:space="preserve">№ </w:t>
      </w:r>
      <w:r w:rsidRPr="00EE0F2C">
        <w:rPr>
          <w:rFonts w:ascii="Times New Roman" w:hAnsi="Times New Roman" w:cs="Times New Roman"/>
          <w:sz w:val="28"/>
          <w:szCs w:val="28"/>
        </w:rPr>
        <w:t>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5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20 октября 2020 года </w:t>
      </w:r>
      <w:r w:rsidR="009C2DBA" w:rsidRPr="00EE0F2C">
        <w:rPr>
          <w:rFonts w:ascii="Times New Roman" w:hAnsi="Times New Roman" w:cs="Times New Roman"/>
          <w:sz w:val="28"/>
          <w:szCs w:val="28"/>
        </w:rPr>
        <w:t>№</w:t>
      </w:r>
      <w:r w:rsidRPr="00EE0F2C">
        <w:rPr>
          <w:rFonts w:ascii="Times New Roman" w:hAnsi="Times New Roman" w:cs="Times New Roman"/>
          <w:sz w:val="28"/>
          <w:szCs w:val="28"/>
        </w:rPr>
        <w:t xml:space="preserve"> 1130н "Об утверждении Порядка оказания медицинской помощи по профилю "акушерство и гинекология".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5. Условия оказания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медицинских организациях третьего уровня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w:t>
      </w:r>
      <w:proofErr w:type="gramStart"/>
      <w:r w:rsidRPr="00EE0F2C">
        <w:rPr>
          <w:rFonts w:ascii="Times New Roman" w:hAnsi="Times New Roman" w:cs="Times New Roman"/>
          <w:sz w:val="28"/>
          <w:szCs w:val="28"/>
        </w:rPr>
        <w:t>ГБУЗ ЛОКБ</w:t>
      </w:r>
      <w:r w:rsidR="00A2507F" w:rsidRPr="00EE0F2C">
        <w:rPr>
          <w:rFonts w:ascii="Times New Roman" w:hAnsi="Times New Roman" w:cs="Times New Roman"/>
          <w:sz w:val="28"/>
          <w:szCs w:val="28"/>
        </w:rPr>
        <w:t>,</w:t>
      </w:r>
      <w:r w:rsidRPr="00EE0F2C">
        <w:rPr>
          <w:rFonts w:ascii="Times New Roman" w:hAnsi="Times New Roman" w:cs="Times New Roman"/>
          <w:sz w:val="28"/>
          <w:szCs w:val="28"/>
        </w:rPr>
        <w:t xml:space="preserve"> Ленинградском областном государственном </w:t>
      </w:r>
      <w:r w:rsidRPr="00EE0F2C">
        <w:rPr>
          <w:rFonts w:ascii="Times New Roman" w:hAnsi="Times New Roman" w:cs="Times New Roman"/>
          <w:sz w:val="28"/>
          <w:szCs w:val="28"/>
        </w:rPr>
        <w:lastRenderedPageBreak/>
        <w:t xml:space="preserve">бюджетном учреждении здравоохранения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Детская клиническая больница</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 xml:space="preserve"> (далее - ЛОГБУЗ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ДКБ</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в которой гражданин находится на медицинском обслуживании по полису обязательного медицинского страхования, а также в случае самостоятельного обращения гражданина в медицинскую</w:t>
      </w:r>
      <w:proofErr w:type="gramEnd"/>
      <w:r w:rsidRPr="00EE0F2C">
        <w:rPr>
          <w:rFonts w:ascii="Times New Roman" w:hAnsi="Times New Roman" w:cs="Times New Roman"/>
          <w:sz w:val="28"/>
          <w:szCs w:val="28"/>
        </w:rPr>
        <w:t xml:space="preserve"> организацию при неотложных состояниях.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медицинской организации, направляющей пациента.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5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2 декабря 2014 года </w:t>
      </w:r>
      <w:r w:rsidR="00251C89" w:rsidRPr="00EE0F2C">
        <w:rPr>
          <w:rFonts w:ascii="Times New Roman" w:hAnsi="Times New Roman" w:cs="Times New Roman"/>
          <w:sz w:val="28"/>
          <w:szCs w:val="28"/>
        </w:rPr>
        <w:t>№</w:t>
      </w:r>
      <w:r w:rsidRPr="00EE0F2C">
        <w:rPr>
          <w:rFonts w:ascii="Times New Roman" w:hAnsi="Times New Roman" w:cs="Times New Roman"/>
          <w:sz w:val="28"/>
          <w:szCs w:val="28"/>
        </w:rPr>
        <w:t xml:space="preserve"> 796н "Об утверждении Положения об организации оказания специализированной, в том числе высокотехнологичной, медицинской помощи".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6. Условия оказания помощи при остром коронарном синдроме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и остром </w:t>
      </w:r>
      <w:proofErr w:type="gramStart"/>
      <w:r w:rsidRPr="00EE0F2C">
        <w:rPr>
          <w:rFonts w:ascii="Times New Roman" w:hAnsi="Times New Roman" w:cs="Times New Roman"/>
          <w:sz w:val="28"/>
          <w:szCs w:val="28"/>
        </w:rPr>
        <w:t>инфаркте</w:t>
      </w:r>
      <w:proofErr w:type="gramEnd"/>
      <w:r w:rsidRPr="00EE0F2C">
        <w:rPr>
          <w:rFonts w:ascii="Times New Roman" w:hAnsi="Times New Roman" w:cs="Times New Roman"/>
          <w:sz w:val="28"/>
          <w:szCs w:val="28"/>
        </w:rPr>
        <w:t xml:space="preserve"> миокарда в медицинских организациях,</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имеющих</w:t>
      </w:r>
      <w:proofErr w:type="gramEnd"/>
      <w:r w:rsidRPr="00EE0F2C">
        <w:rPr>
          <w:rFonts w:ascii="Times New Roman" w:hAnsi="Times New Roman" w:cs="Times New Roman"/>
          <w:sz w:val="28"/>
          <w:szCs w:val="28"/>
        </w:rPr>
        <w:t xml:space="preserve"> в своем составе отделение рентгенохирургических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методов диагностики и лечения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EE0F2C">
        <w:rPr>
          <w:rFonts w:ascii="Times New Roman" w:hAnsi="Times New Roman" w:cs="Times New Roman"/>
          <w:sz w:val="28"/>
          <w:szCs w:val="28"/>
        </w:rPr>
        <w:t xml:space="preserve"> При необходимости консультация проводится с передачей ЭКГ по каналам связи.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направления пациента в медицинскую организацию, имеющую в </w:t>
      </w:r>
      <w:r w:rsidRPr="00EE0F2C">
        <w:rPr>
          <w:rFonts w:ascii="Times New Roman" w:hAnsi="Times New Roman" w:cs="Times New Roman"/>
          <w:sz w:val="28"/>
          <w:szCs w:val="28"/>
        </w:rPr>
        <w:lastRenderedPageBreak/>
        <w:t xml:space="preserve">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EE0F2C">
        <w:rPr>
          <w:rFonts w:ascii="Times New Roman" w:hAnsi="Times New Roman" w:cs="Times New Roman"/>
          <w:sz w:val="28"/>
          <w:szCs w:val="28"/>
        </w:rPr>
        <w:t>позднее</w:t>
      </w:r>
      <w:proofErr w:type="gramEnd"/>
      <w:r w:rsidRPr="00EE0F2C">
        <w:rPr>
          <w:rFonts w:ascii="Times New Roman" w:hAnsi="Times New Roman" w:cs="Times New Roman"/>
          <w:sz w:val="28"/>
          <w:szCs w:val="28"/>
        </w:rPr>
        <w:t xml:space="preserve"> чем за 30 минут (в случае когда процесс оказания помощи на </w:t>
      </w:r>
      <w:proofErr w:type="spellStart"/>
      <w:r w:rsidRPr="00EE0F2C">
        <w:rPr>
          <w:rFonts w:ascii="Times New Roman" w:hAnsi="Times New Roman" w:cs="Times New Roman"/>
          <w:sz w:val="28"/>
          <w:szCs w:val="28"/>
        </w:rPr>
        <w:t>догоспитальном</w:t>
      </w:r>
      <w:proofErr w:type="spellEnd"/>
      <w:r w:rsidRPr="00EE0F2C">
        <w:rPr>
          <w:rFonts w:ascii="Times New Roman" w:hAnsi="Times New Roman" w:cs="Times New Roman"/>
          <w:sz w:val="28"/>
          <w:szCs w:val="28"/>
        </w:rPr>
        <w:t xml:space="preserve">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Допускается госпитализация пациентов для оказания высокотехнологичной медицинской помощи по профилю "</w:t>
      </w:r>
      <w:proofErr w:type="gramStart"/>
      <w:r w:rsidRPr="00EE0F2C">
        <w:rPr>
          <w:rFonts w:ascii="Times New Roman" w:hAnsi="Times New Roman" w:cs="Times New Roman"/>
          <w:sz w:val="28"/>
          <w:szCs w:val="28"/>
        </w:rPr>
        <w:t>сердечно-сосудистая</w:t>
      </w:r>
      <w:proofErr w:type="gramEnd"/>
      <w:r w:rsidRPr="00EE0F2C">
        <w:rPr>
          <w:rFonts w:ascii="Times New Roman" w:hAnsi="Times New Roman" w:cs="Times New Roman"/>
          <w:sz w:val="28"/>
          <w:szCs w:val="28"/>
        </w:rPr>
        <w:t xml:space="preserve"> хирургия" с использованием методов "баллонная </w:t>
      </w:r>
      <w:proofErr w:type="spellStart"/>
      <w:r w:rsidRPr="00EE0F2C">
        <w:rPr>
          <w:rFonts w:ascii="Times New Roman" w:hAnsi="Times New Roman" w:cs="Times New Roman"/>
          <w:sz w:val="28"/>
          <w:szCs w:val="28"/>
        </w:rPr>
        <w:t>вазодилатация</w:t>
      </w:r>
      <w:proofErr w:type="spellEnd"/>
      <w:r w:rsidRPr="00EE0F2C">
        <w:rPr>
          <w:rFonts w:ascii="Times New Roman" w:hAnsi="Times New Roman" w:cs="Times New Roman"/>
          <w:sz w:val="28"/>
          <w:szCs w:val="28"/>
        </w:rPr>
        <w:t xml:space="preserve"> с установкой </w:t>
      </w:r>
      <w:proofErr w:type="spellStart"/>
      <w:r w:rsidRPr="00EE0F2C">
        <w:rPr>
          <w:rFonts w:ascii="Times New Roman" w:hAnsi="Times New Roman" w:cs="Times New Roman"/>
          <w:sz w:val="28"/>
          <w:szCs w:val="28"/>
        </w:rPr>
        <w:t>стента</w:t>
      </w:r>
      <w:proofErr w:type="spellEnd"/>
      <w:r w:rsidRPr="00EE0F2C">
        <w:rPr>
          <w:rFonts w:ascii="Times New Roman" w:hAnsi="Times New Roman" w:cs="Times New Roman"/>
          <w:sz w:val="28"/>
          <w:szCs w:val="28"/>
        </w:rPr>
        <w:t xml:space="preserve">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w:t>
      </w:r>
      <w:proofErr w:type="spellStart"/>
      <w:r w:rsidRPr="00EE0F2C">
        <w:rPr>
          <w:rFonts w:ascii="Times New Roman" w:hAnsi="Times New Roman" w:cs="Times New Roman"/>
          <w:sz w:val="28"/>
          <w:szCs w:val="28"/>
        </w:rPr>
        <w:t>рентгеноэндоваскулярной</w:t>
      </w:r>
      <w:proofErr w:type="spellEnd"/>
      <w:r w:rsidRPr="00EE0F2C">
        <w:rPr>
          <w:rFonts w:ascii="Times New Roman" w:hAnsi="Times New Roman" w:cs="Times New Roman"/>
          <w:sz w:val="28"/>
          <w:szCs w:val="28"/>
        </w:rPr>
        <w:t xml:space="preserve"> диагностики и лечения.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7. Условия оказания скорой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EE0F2C">
        <w:rPr>
          <w:rFonts w:ascii="Times New Roman" w:hAnsi="Times New Roman" w:cs="Times New Roman"/>
          <w:sz w:val="28"/>
          <w:szCs w:val="28"/>
        </w:rP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специализированная, медицинская помощь оказывается в соответствии с приказ</w:t>
      </w:r>
      <w:r w:rsidR="000F6089" w:rsidRPr="00EE0F2C">
        <w:rPr>
          <w:rFonts w:ascii="Times New Roman" w:hAnsi="Times New Roman" w:cs="Times New Roman"/>
          <w:sz w:val="28"/>
          <w:szCs w:val="28"/>
        </w:rPr>
        <w:t>о</w:t>
      </w:r>
      <w:r w:rsidRPr="00EE0F2C">
        <w:rPr>
          <w:rFonts w:ascii="Times New Roman" w:hAnsi="Times New Roman" w:cs="Times New Roman"/>
          <w:sz w:val="28"/>
          <w:szCs w:val="28"/>
        </w:rPr>
        <w:t xml:space="preserve">м Министерства здравоохранения Российской Федерации от 20 июня 2013 года </w:t>
      </w:r>
      <w:hyperlink r:id="rId53"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sidR="000F6089" w:rsidRPr="00EE0F2C">
          <w:rPr>
            <w:rFonts w:ascii="Times New Roman" w:hAnsi="Times New Roman" w:cs="Times New Roman"/>
            <w:sz w:val="28"/>
            <w:szCs w:val="28"/>
          </w:rPr>
          <w:t>№</w:t>
        </w:r>
        <w:r w:rsidRPr="00EE0F2C">
          <w:rPr>
            <w:rFonts w:ascii="Times New Roman" w:hAnsi="Times New Roman" w:cs="Times New Roman"/>
            <w:sz w:val="28"/>
            <w:szCs w:val="28"/>
          </w:rPr>
          <w:t xml:space="preserve"> 388н</w:t>
        </w:r>
      </w:hyperlink>
      <w:r w:rsidRPr="00EE0F2C">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 на основе стандартов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часы работы амбулаторно-поликлинической службы вызовы, поступившие в </w:t>
      </w:r>
      <w:r w:rsidRPr="00EE0F2C">
        <w:rPr>
          <w:rFonts w:ascii="Times New Roman" w:hAnsi="Times New Roman" w:cs="Times New Roman"/>
          <w:sz w:val="28"/>
          <w:szCs w:val="28"/>
        </w:rPr>
        <w:lastRenderedPageBreak/>
        <w:t>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Отделение скорой медицинской помощи является структурным подразделением медицинской организации, оказывающей скорую медицинскую помощь.</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 Ленинградской области.</w:t>
      </w:r>
    </w:p>
    <w:p w:rsidR="000F6089"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EE0F2C">
        <w:rPr>
          <w:rFonts w:ascii="Times New Roman" w:hAnsi="Times New Roman" w:cs="Times New Roman"/>
          <w:sz w:val="28"/>
          <w:szCs w:val="28"/>
        </w:rPr>
        <w:t>дств сл</w:t>
      </w:r>
      <w:proofErr w:type="gramEnd"/>
      <w:r w:rsidRPr="00EE0F2C">
        <w:rPr>
          <w:rFonts w:ascii="Times New Roman" w:hAnsi="Times New Roman" w:cs="Times New Roman"/>
          <w:sz w:val="28"/>
          <w:szCs w:val="28"/>
        </w:rPr>
        <w:t xml:space="preserve">ужбы "112") в единой диспетчерской и возможность оперативного маневра бригадами в пределах закрепленной территории. </w:t>
      </w:r>
      <w:proofErr w:type="gramStart"/>
      <w:r w:rsidRPr="00EE0F2C">
        <w:rPr>
          <w:rFonts w:ascii="Times New Roman" w:hAnsi="Times New Roman" w:cs="Times New Roman"/>
          <w:sz w:val="28"/>
          <w:szCs w:val="28"/>
        </w:rPr>
        <w:t xml:space="preserve">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w:t>
      </w:r>
      <w:r w:rsidR="000F6089" w:rsidRPr="00EE0F2C">
        <w:rPr>
          <w:rFonts w:ascii="Times New Roman" w:hAnsi="Times New Roman" w:cs="Times New Roman"/>
          <w:sz w:val="28"/>
          <w:szCs w:val="28"/>
        </w:rPr>
        <w:t>оперативного дежурного отдела ТЦМК ГБУЗ ЛО "Станция скорой медицинской помощи" (далее - ГБУЗ ЛО "ССМП").</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Необходимое число бригад скорой медицинской помощи на количество населения регулируется </w:t>
      </w:r>
      <w:hyperlink r:id="rId54"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20 июня 2013 года </w:t>
      </w:r>
      <w:r w:rsidR="000F6089" w:rsidRPr="00EE0F2C">
        <w:rPr>
          <w:rFonts w:ascii="Times New Roman" w:hAnsi="Times New Roman" w:cs="Times New Roman"/>
          <w:sz w:val="28"/>
          <w:szCs w:val="28"/>
        </w:rPr>
        <w:t>№</w:t>
      </w:r>
      <w:r w:rsidRPr="00EE0F2C">
        <w:rPr>
          <w:rFonts w:ascii="Times New Roman" w:hAnsi="Times New Roman" w:cs="Times New Roman"/>
          <w:sz w:val="28"/>
          <w:szCs w:val="28"/>
        </w:rPr>
        <w:t xml:space="preserve"> 388н с учетом положений </w:t>
      </w:r>
      <w:hyperlink r:id="rId55" w:tooltip="Приказ Минздрава России от 20.04.2018 N 182 &quot;Об утверждении методических рекомендаций о применении нормативов и норм ресурсной обеспеченности населения в сфере здравоохранения&quot; {КонсультантПлюс}">
        <w:r w:rsidRPr="00EE0F2C">
          <w:rPr>
            <w:rFonts w:ascii="Times New Roman" w:hAnsi="Times New Roman" w:cs="Times New Roman"/>
            <w:sz w:val="28"/>
            <w:szCs w:val="28"/>
          </w:rPr>
          <w:t>пункта 8</w:t>
        </w:r>
      </w:hyperlink>
      <w:r w:rsidRPr="00EE0F2C">
        <w:rPr>
          <w:rFonts w:ascii="Times New Roman" w:hAnsi="Times New Roman" w:cs="Times New Roman"/>
          <w:sz w:val="28"/>
          <w:szCs w:val="28"/>
        </w:rPr>
        <w:t xml:space="preserve"> приложения к приказу Министерства здравоохранения Российской Федерации от 20 апреля 2018 года </w:t>
      </w:r>
      <w:r w:rsidR="000F6089" w:rsidRPr="00EE0F2C">
        <w:rPr>
          <w:rFonts w:ascii="Times New Roman" w:hAnsi="Times New Roman" w:cs="Times New Roman"/>
          <w:sz w:val="28"/>
          <w:szCs w:val="28"/>
        </w:rPr>
        <w:t>№</w:t>
      </w:r>
      <w:r w:rsidRPr="00EE0F2C">
        <w:rPr>
          <w:rFonts w:ascii="Times New Roman" w:hAnsi="Times New Roman" w:cs="Times New Roman"/>
          <w:sz w:val="28"/>
          <w:szCs w:val="28"/>
        </w:rPr>
        <w:t xml:space="preserve"> 182 "Об утверждении методических рекомендаций о применении нормативов и норм ресурсной обеспеченности населения в сфере здравоохранения".</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 с учетом следующих условий:</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при расстоянии от отделения (подстанции) скорой медицинской помощи до места нахождения пациента от 20 до 40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40 минут, при расстоянии от 41 до 60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60 минут, при расстоянии от 61 до 80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90 минут, при расстоянии от 81 до 100 километров время</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120 минут.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Выездные бригады скорой медицинской помощи укомплектовываются в соответствии со стандартом оснащения, определенным порядком оказания скорой медицинской помощи, утвержденным Минздравом России.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w:t>
      </w:r>
      <w:r w:rsidRPr="00EE0F2C">
        <w:rPr>
          <w:rFonts w:ascii="Times New Roman" w:hAnsi="Times New Roman" w:cs="Times New Roman"/>
          <w:sz w:val="28"/>
          <w:szCs w:val="28"/>
        </w:rPr>
        <w:lastRenderedPageBreak/>
        <w:t>"ССМП".</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"ССМП".</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ГБУЗ ЛО "ССМП" организована круглосуточная диспетчерская служба по приему и регистрации вызовов от населения закрепленных зон обслуживания.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специализированной скорой медицинской помощи бригадами ГБУЗ ЛОКБ и ЛОГБУЗ "ДКБ" осуществляется с учетом следующих условий: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w:t>
      </w:r>
      <w:proofErr w:type="spellStart"/>
      <w:r w:rsidRPr="00EE0F2C">
        <w:rPr>
          <w:rFonts w:ascii="Times New Roman" w:hAnsi="Times New Roman" w:cs="Times New Roman"/>
          <w:sz w:val="28"/>
          <w:szCs w:val="28"/>
        </w:rPr>
        <w:t>нетранспортабельности</w:t>
      </w:r>
      <w:proofErr w:type="spellEnd"/>
      <w:r w:rsidRPr="00EE0F2C">
        <w:rPr>
          <w:rFonts w:ascii="Times New Roman" w:hAnsi="Times New Roman" w:cs="Times New Roman"/>
          <w:sz w:val="28"/>
          <w:szCs w:val="28"/>
        </w:rPr>
        <w:t xml:space="preserve">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8. Порядок и условия проведения медицинской реабилитации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8.1. Порядок и условия проведения медицинской реабилитации взрослых.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взрослых осуществляется в соответствии с порядком по медицинской реабилитации, утвержденным </w:t>
      </w:r>
      <w:hyperlink r:id="rId5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31 июля 2020 года </w:t>
      </w:r>
      <w:r w:rsidR="000F6089" w:rsidRPr="00EE0F2C">
        <w:rPr>
          <w:rFonts w:ascii="Times New Roman" w:hAnsi="Times New Roman" w:cs="Times New Roman"/>
          <w:sz w:val="28"/>
          <w:szCs w:val="28"/>
        </w:rPr>
        <w:t>№</w:t>
      </w:r>
      <w:r w:rsidRPr="00EE0F2C">
        <w:rPr>
          <w:rFonts w:ascii="Times New Roman" w:hAnsi="Times New Roman" w:cs="Times New Roman"/>
          <w:sz w:val="28"/>
          <w:szCs w:val="28"/>
        </w:rPr>
        <w:t xml:space="preserve"> 788н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Об утверждении Порядка организации медицинской реабилитации взрослых</w:t>
      </w:r>
      <w:r w:rsidR="00526A51" w:rsidRPr="00EE0F2C">
        <w:rPr>
          <w:rFonts w:ascii="Times New Roman" w:hAnsi="Times New Roman" w:cs="Times New Roman"/>
          <w:sz w:val="28"/>
          <w:szCs w:val="28"/>
        </w:rPr>
        <w:t>».</w:t>
      </w:r>
      <w:r w:rsidRPr="00EE0F2C">
        <w:rPr>
          <w:rFonts w:ascii="Times New Roman" w:hAnsi="Times New Roman" w:cs="Times New Roman"/>
          <w:sz w:val="28"/>
          <w:szCs w:val="28"/>
        </w:rPr>
        <w:t xml:space="preserve"> Медицинская реабилитация осуществляется на основе клинических рекомендаций и с учетом стандартов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медицинской помощи по медицинской реабилитации взрослым осуществляется в три этапа.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w:t>
      </w:r>
      <w:proofErr w:type="gramStart"/>
      <w:r w:rsidRPr="00EE0F2C">
        <w:rPr>
          <w:rFonts w:ascii="Times New Roman" w:hAnsi="Times New Roman" w:cs="Times New Roman"/>
          <w:sz w:val="28"/>
          <w:szCs w:val="28"/>
        </w:rPr>
        <w:t>сердечно-сосудистая</w:t>
      </w:r>
      <w:proofErr w:type="gramEnd"/>
      <w:r w:rsidRPr="00EE0F2C">
        <w:rPr>
          <w:rFonts w:ascii="Times New Roman" w:hAnsi="Times New Roman" w:cs="Times New Roman"/>
          <w:sz w:val="28"/>
          <w:szCs w:val="28"/>
        </w:rPr>
        <w:t xml:space="preserve">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при взаимодействии </w:t>
      </w:r>
      <w:proofErr w:type="spellStart"/>
      <w:r w:rsidRPr="00EE0F2C">
        <w:rPr>
          <w:rFonts w:ascii="Times New Roman" w:hAnsi="Times New Roman" w:cs="Times New Roman"/>
          <w:sz w:val="28"/>
          <w:szCs w:val="28"/>
        </w:rPr>
        <w:t>мультидисциплинарной</w:t>
      </w:r>
      <w:proofErr w:type="spellEnd"/>
      <w:r w:rsidRPr="00EE0F2C">
        <w:rPr>
          <w:rFonts w:ascii="Times New Roman" w:hAnsi="Times New Roman" w:cs="Times New Roman"/>
          <w:sz w:val="28"/>
          <w:szCs w:val="28"/>
        </w:rPr>
        <w:t xml:space="preserve"> реабилитационной команды (МДРК) с лечащим врачом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врачом анестезиологом-реаниматологом.</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переводе пациента из отделения, оказывающего медицинскую помощь по профилю "анестезиология и реаниматология", для продолжения лечения в отделение, оказывающее специализированную, в том числе высокотехнологичную, медицинскую помощь по профилям, в переводном эпикризе указываются реабилитационный диагноз (перечень кодов по МКФ), реабилитационный потенциал, перечень проведенных диагностических и реабилитационных мероприятий, их эффективность, показатель шкалы реабилитационной маршрутизации (ШРМ), рекомендации о необходимости продолжения оказания медицинской помощи</w:t>
      </w:r>
      <w:proofErr w:type="gramEnd"/>
      <w:r w:rsidRPr="00EE0F2C">
        <w:rPr>
          <w:rFonts w:ascii="Times New Roman" w:hAnsi="Times New Roman" w:cs="Times New Roman"/>
          <w:sz w:val="28"/>
          <w:szCs w:val="28"/>
        </w:rPr>
        <w:t xml:space="preserve"> по медицинской реабилитации с указанием условий ее оказания и целей.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выписке из медицинской организации, осуществляющей медицинскую реабилитацию на втором этапе, пациенту выдается реабилитационный эпикриз, в котором указываются клинический диагноз заболевания (состояния), реабилитационный диагноз (перечень кодов по МКФ), сведения о реабилитационном потенциале, индивидуальная программа медицинской реабилитации, факторы риска проведения реабилитационных мероприятий, следующий этап медицинской реабилитации с учетом показателей ШРМ.</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Медицинская реабилитация на втором этапе осуществляется по направлению </w:t>
      </w:r>
      <w:r w:rsidRPr="00EE0F2C">
        <w:rPr>
          <w:rFonts w:ascii="Times New Roman" w:hAnsi="Times New Roman" w:cs="Times New Roman"/>
          <w:sz w:val="28"/>
          <w:szCs w:val="28"/>
        </w:rPr>
        <w:lastRenderedPageBreak/>
        <w:t xml:space="preserve">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 с выдачей </w:t>
      </w:r>
      <w:hyperlink r:id="rId57"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r w:rsidRPr="00EE0F2C">
          <w:rPr>
            <w:rFonts w:ascii="Times New Roman" w:hAnsi="Times New Roman" w:cs="Times New Roman"/>
            <w:sz w:val="28"/>
            <w:szCs w:val="28"/>
          </w:rPr>
          <w:t>направления</w:t>
        </w:r>
      </w:hyperlink>
      <w:r w:rsidRPr="00EE0F2C">
        <w:rPr>
          <w:rFonts w:ascii="Times New Roman" w:hAnsi="Times New Roman" w:cs="Times New Roman"/>
          <w:sz w:val="28"/>
          <w:szCs w:val="28"/>
        </w:rPr>
        <w:t xml:space="preserve"> на госпитализацию, лечение, обследование, консультацию по форме </w:t>
      </w:r>
      <w:r w:rsidR="0058019A" w:rsidRPr="00EE0F2C">
        <w:rPr>
          <w:rFonts w:ascii="Times New Roman" w:hAnsi="Times New Roman" w:cs="Times New Roman"/>
          <w:sz w:val="28"/>
          <w:szCs w:val="28"/>
        </w:rPr>
        <w:t>№</w:t>
      </w:r>
      <w:r w:rsidRPr="00EE0F2C">
        <w:rPr>
          <w:rFonts w:ascii="Times New Roman" w:hAnsi="Times New Roman" w:cs="Times New Roman"/>
          <w:sz w:val="28"/>
          <w:szCs w:val="28"/>
        </w:rPr>
        <w:t xml:space="preserve"> 057/у-04, утвержденной приказом Министерства здравоохранения и социального развития Российской Федерации от 22 ноября</w:t>
      </w:r>
      <w:proofErr w:type="gramEnd"/>
      <w:r w:rsidRPr="00EE0F2C">
        <w:rPr>
          <w:rFonts w:ascii="Times New Roman" w:hAnsi="Times New Roman" w:cs="Times New Roman"/>
          <w:sz w:val="28"/>
          <w:szCs w:val="28"/>
        </w:rPr>
        <w:t xml:space="preserve"> 2004 года </w:t>
      </w:r>
      <w:r w:rsidR="0058019A" w:rsidRPr="00EE0F2C">
        <w:rPr>
          <w:rFonts w:ascii="Times New Roman" w:hAnsi="Times New Roman" w:cs="Times New Roman"/>
          <w:sz w:val="28"/>
          <w:szCs w:val="28"/>
        </w:rPr>
        <w:t>№</w:t>
      </w:r>
      <w:r w:rsidRPr="00EE0F2C">
        <w:rPr>
          <w:rFonts w:ascii="Times New Roman" w:hAnsi="Times New Roman" w:cs="Times New Roman"/>
          <w:sz w:val="28"/>
          <w:szCs w:val="28"/>
        </w:rPr>
        <w:t xml:space="preserve"> 255, подписанного председателем врачебной комиссии, на каждую госпитализацию.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Медицинская реабилитация на втором этапе осуществляется МДРК, сформированной из числа работников отделений медицинской реабилитации, осуществляющих свою деятельность в соответствии с порядком.</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Решение о повторном направлении пациента на второй этап медицинской реабилитации с третьего, при положительной динамике оценки по МКФ по итогам предшествующего курса реабилитационного лечения и наличии нереализованного реабилитационного потенциала, принимает врачебная комиссия медицинской организации, в которой пациенту оказывается первичная медико-санитарная помощь в амбулаторных условиях.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Третий этап медицинской реабилитации осуществляется при оказании первичной медико-санитарной помощи в амбулаторных условиях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в условиях дневного стационара.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втором этапах, по решению врачебной комиссии медицинской организации, в которой наблюдается пациент.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на третьем этапе осуществляется МДРК, сформированной из числа работников амбулаторного отделения медицинской реабилитации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дневного стационара медицинской реабилитации, осуществляющих свою деятельность в соответствии с порядком.</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На третьем этапе медицинская реабилитация жителей Ленинградской области с отдельными нозологическими формами заболеваний осуществляется также в специализированных санаторно-курортных организациях, расположенных в Санкт-Петербурге и Ленинградской области, </w:t>
      </w:r>
      <w:r w:rsidR="008E0DAF" w:rsidRPr="00EE0F2C">
        <w:rPr>
          <w:rFonts w:ascii="Times New Roman" w:hAnsi="Times New Roman" w:cs="Times New Roman"/>
          <w:sz w:val="28"/>
          <w:szCs w:val="28"/>
        </w:rPr>
        <w:t xml:space="preserve">в рамках оказания государственной услуги в социальной сфере </w:t>
      </w:r>
      <w:r w:rsidR="00F06011" w:rsidRPr="00EE0F2C">
        <w:rPr>
          <w:rFonts w:ascii="Times New Roman" w:hAnsi="Times New Roman" w:cs="Times New Roman"/>
          <w:sz w:val="28"/>
          <w:szCs w:val="28"/>
        </w:rPr>
        <w:t>"</w:t>
      </w:r>
      <w:r w:rsidR="008E0DAF" w:rsidRPr="00EE0F2C">
        <w:rPr>
          <w:rFonts w:ascii="Times New Roman" w:hAnsi="Times New Roman" w:cs="Times New Roman"/>
          <w:sz w:val="28"/>
          <w:szCs w:val="28"/>
        </w:rPr>
        <w:t>санаторно-курортное лечение</w:t>
      </w:r>
      <w:r w:rsidR="00F06011" w:rsidRPr="00EE0F2C">
        <w:rPr>
          <w:rFonts w:ascii="Times New Roman" w:hAnsi="Times New Roman" w:cs="Times New Roman"/>
          <w:sz w:val="28"/>
          <w:szCs w:val="28"/>
        </w:rPr>
        <w:t>"</w:t>
      </w:r>
      <w:r w:rsidR="008E0DAF" w:rsidRPr="00EE0F2C">
        <w:rPr>
          <w:rFonts w:ascii="Times New Roman" w:hAnsi="Times New Roman" w:cs="Times New Roman"/>
          <w:sz w:val="28"/>
          <w:szCs w:val="28"/>
        </w:rPr>
        <w:t xml:space="preserve"> в рамках исполнения государственного социального заказа в соответствии с социальным сертификатом </w:t>
      </w:r>
      <w:r w:rsidRPr="00EE0F2C">
        <w:rPr>
          <w:rFonts w:ascii="Times New Roman" w:hAnsi="Times New Roman" w:cs="Times New Roman"/>
          <w:sz w:val="28"/>
          <w:szCs w:val="28"/>
        </w:rPr>
        <w:t>и федеральных санаториях для взрослых в порядке, установленном Минздравом России.</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8.2. Порядок и условия проведения медицинской реабилитации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в соответствии с </w:t>
      </w:r>
      <w:hyperlink r:id="rId58"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23 октября 2019 года </w:t>
      </w:r>
      <w:r w:rsidR="0058019A" w:rsidRPr="00EE0F2C">
        <w:rPr>
          <w:rFonts w:ascii="Times New Roman" w:hAnsi="Times New Roman" w:cs="Times New Roman"/>
          <w:sz w:val="28"/>
          <w:szCs w:val="28"/>
        </w:rPr>
        <w:t>№</w:t>
      </w:r>
      <w:r w:rsidRPr="00EE0F2C">
        <w:rPr>
          <w:rFonts w:ascii="Times New Roman" w:hAnsi="Times New Roman" w:cs="Times New Roman"/>
          <w:sz w:val="28"/>
          <w:szCs w:val="28"/>
        </w:rPr>
        <w:t xml:space="preserve"> 878н "Об утверждении Порядка организации медицинской реабилитации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осуществляется в плановой форме при наличии медицинских показаний и отсутствии противопоказаний.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осуществляется при оказании: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первичной медико-санитарной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специализированной, в том числе высокотехнологичной, медицинской помощи.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осуществляется в следующих условиях: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амбулаторно (в условиях, не предусматривающих круглосуточное медицинское наблюдение и лечение);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жизнедеятельности.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детей осуществляется в зависимости от сложности проведения медицинской реабилитации (далее -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с учетом: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тяжести состояния ребенка (выраженности </w:t>
      </w:r>
      <w:proofErr w:type="spellStart"/>
      <w:r w:rsidRPr="00EE0F2C">
        <w:rPr>
          <w:rFonts w:ascii="Times New Roman" w:hAnsi="Times New Roman" w:cs="Times New Roman"/>
          <w:sz w:val="28"/>
          <w:szCs w:val="28"/>
        </w:rPr>
        <w:t>развившихся</w:t>
      </w:r>
      <w:proofErr w:type="spellEnd"/>
      <w:r w:rsidRPr="00EE0F2C">
        <w:rPr>
          <w:rFonts w:ascii="Times New Roman" w:hAnsi="Times New Roman" w:cs="Times New Roman"/>
          <w:sz w:val="28"/>
          <w:szCs w:val="28"/>
        </w:rPr>
        <w:t xml:space="preserve">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течения (формы) заболевания - острое, подострое, хроническое;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стадии (периода) течения заболевания - разгар клинических проявлений, рецидив, ремиссия;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наличия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сопутствующих заболеваний, ухудшающих течение основного заболевания.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Критерии определения уровней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V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сопутствующих заболеваний в любой стадии, ухудшающих течение основного заболевания;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IV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тяжелых или среднетяжелых сопутствующих заболеваний в стадии ремиссии; тяжелое состояние, </w:t>
      </w:r>
      <w:r w:rsidRPr="00EE0F2C">
        <w:rPr>
          <w:rFonts w:ascii="Times New Roman" w:hAnsi="Times New Roman" w:cs="Times New Roman"/>
          <w:sz w:val="28"/>
          <w:szCs w:val="28"/>
        </w:rPr>
        <w:lastRenderedPageBreak/>
        <w:t xml:space="preserve">хроническое течение, стадия ремиссии, в том числе при наличии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тяжелых или среднетяжелых сопутствующих заболеваний в стадии ремиссии или при высоком риске возникновения осложнения;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III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сопутствующих заболеваний в стадии ремиссии или при высоком риске возникновения осложнения;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II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сопутствующих заболеваний в стадии ремиссии;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I уровень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удовлетворительное состояние, с легкими нарушениями функций, выраженными в терминологии МКФ, хроническое течение, стадия ремиссии.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осуществляется в три этапа: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V уровне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IV уровне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IV, III уровнях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III уровне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Третий этап осуществляется после окончания острого (подострого) периода или травмы, при хроническом течении заболевания вне обострения при III, II, I уровнях </w:t>
      </w:r>
      <w:proofErr w:type="spellStart"/>
      <w:r w:rsidRPr="00EE0F2C">
        <w:rPr>
          <w:rFonts w:ascii="Times New Roman" w:hAnsi="Times New Roman" w:cs="Times New Roman"/>
          <w:sz w:val="28"/>
          <w:szCs w:val="28"/>
        </w:rPr>
        <w:t>курации</w:t>
      </w:r>
      <w:proofErr w:type="spellEnd"/>
      <w:r w:rsidRPr="00EE0F2C">
        <w:rPr>
          <w:rFonts w:ascii="Times New Roman" w:hAnsi="Times New Roman" w:cs="Times New Roman"/>
          <w:sz w:val="28"/>
          <w:szCs w:val="28"/>
        </w:rPr>
        <w:t xml:space="preserve">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Медицинская реабилитация детей осуществляется специалистами МДРК - группы, объединяющей специалистов, оказывающих медицинскую реабилитацию, с четкой согласованностью и </w:t>
      </w:r>
      <w:proofErr w:type="spellStart"/>
      <w:r w:rsidRPr="00EE0F2C">
        <w:rPr>
          <w:rFonts w:ascii="Times New Roman" w:hAnsi="Times New Roman" w:cs="Times New Roman"/>
          <w:sz w:val="28"/>
          <w:szCs w:val="28"/>
        </w:rPr>
        <w:t>координированностью</w:t>
      </w:r>
      <w:proofErr w:type="spellEnd"/>
      <w:r w:rsidRPr="00EE0F2C">
        <w:rPr>
          <w:rFonts w:ascii="Times New Roman" w:hAnsi="Times New Roman" w:cs="Times New Roman"/>
          <w:sz w:val="28"/>
          <w:szCs w:val="28"/>
        </w:rPr>
        <w:t xml:space="preserve"> действий, что обеспечивает </w:t>
      </w:r>
      <w:r w:rsidRPr="00EE0F2C">
        <w:rPr>
          <w:rFonts w:ascii="Times New Roman" w:hAnsi="Times New Roman" w:cs="Times New Roman"/>
          <w:sz w:val="28"/>
          <w:szCs w:val="28"/>
        </w:rPr>
        <w:lastRenderedPageBreak/>
        <w:t>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на первом этапе осуществляется специалистами МДРК отделения медицинской реабилитации для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на втором этапе осуществляется специалистами МДРК специализированных отделений медицинской реабилитации для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реабилитации принимает решение о направлении ребенка 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w:t>
      </w:r>
      <w:proofErr w:type="gramEnd"/>
      <w:r w:rsidRPr="00EE0F2C">
        <w:rPr>
          <w:rFonts w:ascii="Times New Roman" w:hAnsi="Times New Roman" w:cs="Times New Roman"/>
          <w:sz w:val="28"/>
          <w:szCs w:val="28"/>
        </w:rPr>
        <w:t xml:space="preserve">, в соответствии с клиническими рекомендациями по профилю заболевания и в соответствии с </w:t>
      </w:r>
      <w:hyperlink r:id="rId59"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EE0F2C">
          <w:rPr>
            <w:rFonts w:ascii="Times New Roman" w:hAnsi="Times New Roman" w:cs="Times New Roman"/>
            <w:sz w:val="28"/>
            <w:szCs w:val="28"/>
          </w:rPr>
          <w:t>пунктами 7</w:t>
        </w:r>
      </w:hyperlink>
      <w:r w:rsidRPr="00EE0F2C">
        <w:rPr>
          <w:rFonts w:ascii="Times New Roman" w:hAnsi="Times New Roman" w:cs="Times New Roman"/>
          <w:sz w:val="28"/>
          <w:szCs w:val="28"/>
        </w:rPr>
        <w:t xml:space="preserve"> - </w:t>
      </w:r>
      <w:hyperlink r:id="rId6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EE0F2C">
          <w:rPr>
            <w:rFonts w:ascii="Times New Roman" w:hAnsi="Times New Roman" w:cs="Times New Roman"/>
            <w:sz w:val="28"/>
            <w:szCs w:val="28"/>
          </w:rPr>
          <w:t>9</w:t>
        </w:r>
      </w:hyperlink>
      <w:r w:rsidRPr="00EE0F2C">
        <w:rPr>
          <w:rFonts w:ascii="Times New Roman" w:hAnsi="Times New Roman" w:cs="Times New Roman"/>
          <w:sz w:val="28"/>
          <w:szCs w:val="28"/>
        </w:rPr>
        <w:t xml:space="preserve">, </w:t>
      </w:r>
      <w:hyperlink r:id="rId61"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EE0F2C">
          <w:rPr>
            <w:rFonts w:ascii="Times New Roman" w:hAnsi="Times New Roman" w:cs="Times New Roman"/>
            <w:sz w:val="28"/>
            <w:szCs w:val="28"/>
          </w:rPr>
          <w:t>21</w:t>
        </w:r>
      </w:hyperlink>
      <w:r w:rsidRPr="00EE0F2C">
        <w:rPr>
          <w:rFonts w:ascii="Times New Roman" w:hAnsi="Times New Roman" w:cs="Times New Roman"/>
          <w:sz w:val="28"/>
          <w:szCs w:val="28"/>
        </w:rPr>
        <w:t xml:space="preserve"> приказа Минздрава России от 23 октября 2019 года </w:t>
      </w:r>
      <w:r w:rsidR="0058019A" w:rsidRPr="00EE0F2C">
        <w:rPr>
          <w:rFonts w:ascii="Times New Roman" w:hAnsi="Times New Roman" w:cs="Times New Roman"/>
          <w:sz w:val="28"/>
          <w:szCs w:val="28"/>
        </w:rPr>
        <w:t>№</w:t>
      </w:r>
      <w:r w:rsidRPr="00EE0F2C">
        <w:rPr>
          <w:rFonts w:ascii="Times New Roman" w:hAnsi="Times New Roman" w:cs="Times New Roman"/>
          <w:sz w:val="28"/>
          <w:szCs w:val="28"/>
        </w:rPr>
        <w:t xml:space="preserve"> 878н "Об утверждении Порядка организации медицинской реабилитации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w:t>
      </w:r>
      <w:proofErr w:type="gramStart"/>
      <w:r w:rsidRPr="00EE0F2C">
        <w:rPr>
          <w:rFonts w:ascii="Times New Roman" w:hAnsi="Times New Roman" w:cs="Times New Roman"/>
          <w:sz w:val="28"/>
          <w:szCs w:val="28"/>
        </w:rPr>
        <w:t>медико-социальной</w:t>
      </w:r>
      <w:proofErr w:type="gramEnd"/>
      <w:r w:rsidRPr="00EE0F2C">
        <w:rPr>
          <w:rFonts w:ascii="Times New Roman" w:hAnsi="Times New Roman" w:cs="Times New Roman"/>
          <w:sz w:val="28"/>
          <w:szCs w:val="28"/>
        </w:rPr>
        <w:t xml:space="preserve">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Осуществление медицинской реабилитации при оказании специализированной медицинской, в том числе высокотехнологичной, медицинской помощи осуществляется в соответствии с положением об организации оказания специализированной, в том числе высокотехнологичной, медицинской помощи и в соответствии с порядком организации оказания высокотехнологичной медицинской помощи с применением специализированной информационной системы, </w:t>
      </w:r>
      <w:proofErr w:type="gramStart"/>
      <w:r w:rsidRPr="00EE0F2C">
        <w:rPr>
          <w:rFonts w:ascii="Times New Roman" w:hAnsi="Times New Roman" w:cs="Times New Roman"/>
          <w:sz w:val="28"/>
          <w:szCs w:val="28"/>
        </w:rPr>
        <w:t>утвержденными</w:t>
      </w:r>
      <w:proofErr w:type="gramEnd"/>
      <w:r w:rsidRPr="00EE0F2C">
        <w:rPr>
          <w:rFonts w:ascii="Times New Roman" w:hAnsi="Times New Roman" w:cs="Times New Roman"/>
          <w:sz w:val="28"/>
          <w:szCs w:val="28"/>
        </w:rPr>
        <w:t xml:space="preserve"> уполномоченным федеральным органом исполнительной власти.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Комитета по здравоохранению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9. Порядок и условия оказания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при осуществлении оздоровительного лечения детей</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Оздоровительное лечение детей как этап оказания стационарной помощи организуется в одной или нескольких медицинских организациях.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w:t>
      </w:r>
      <w:proofErr w:type="spellStart"/>
      <w:r w:rsidRPr="00EE0F2C">
        <w:rPr>
          <w:rFonts w:ascii="Times New Roman" w:hAnsi="Times New Roman" w:cs="Times New Roman"/>
          <w:sz w:val="28"/>
          <w:szCs w:val="28"/>
        </w:rPr>
        <w:t>рефлексотерапевтами</w:t>
      </w:r>
      <w:proofErr w:type="spellEnd"/>
      <w:r w:rsidRPr="00EE0F2C">
        <w:rPr>
          <w:rFonts w:ascii="Times New Roman" w:hAnsi="Times New Roman" w:cs="Times New Roman"/>
          <w:sz w:val="28"/>
          <w:szCs w:val="28"/>
        </w:rPr>
        <w:t>,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Организация медицинской помощи по оздоровительному лечению детей основывается на принципах </w:t>
      </w:r>
      <w:proofErr w:type="spellStart"/>
      <w:r w:rsidRPr="00EE0F2C">
        <w:rPr>
          <w:rFonts w:ascii="Times New Roman" w:hAnsi="Times New Roman" w:cs="Times New Roman"/>
          <w:sz w:val="28"/>
          <w:szCs w:val="28"/>
        </w:rPr>
        <w:t>этапности</w:t>
      </w:r>
      <w:proofErr w:type="spellEnd"/>
      <w:r w:rsidRPr="00EE0F2C">
        <w:rPr>
          <w:rFonts w:ascii="Times New Roman" w:hAnsi="Times New Roman" w:cs="Times New Roman"/>
          <w:sz w:val="28"/>
          <w:szCs w:val="28"/>
        </w:rPr>
        <w:t>, непрерывности и преемственности между амбулаторно-поликлиническими, больничными и санаторно-курортными учреждениями.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Оздоровительное лечение детей осуществляется с 1 января по 31 декабря </w:t>
      </w:r>
      <w:r w:rsidR="007930C2" w:rsidRPr="00EE0F2C">
        <w:rPr>
          <w:rFonts w:ascii="Times New Roman" w:hAnsi="Times New Roman" w:cs="Times New Roman"/>
          <w:sz w:val="28"/>
          <w:szCs w:val="28"/>
        </w:rPr>
        <w:t>2024</w:t>
      </w:r>
      <w:r w:rsidRPr="00EE0F2C">
        <w:rPr>
          <w:rFonts w:ascii="Times New Roman" w:hAnsi="Times New Roman" w:cs="Times New Roman"/>
          <w:sz w:val="28"/>
          <w:szCs w:val="28"/>
        </w:rPr>
        <w:t xml:space="preserve"> года, в том числе оздоровление детей в летний период - с 1 июня по 31 августа </w:t>
      </w:r>
      <w:r w:rsidR="007930C2" w:rsidRPr="00EE0F2C">
        <w:rPr>
          <w:rFonts w:ascii="Times New Roman" w:hAnsi="Times New Roman" w:cs="Times New Roman"/>
          <w:sz w:val="28"/>
          <w:szCs w:val="28"/>
        </w:rPr>
        <w:t>2024</w:t>
      </w:r>
      <w:r w:rsidRPr="00EE0F2C">
        <w:rPr>
          <w:rFonts w:ascii="Times New Roman" w:hAnsi="Times New Roman" w:cs="Times New Roman"/>
          <w:sz w:val="28"/>
          <w:szCs w:val="28"/>
        </w:rPr>
        <w:t xml:space="preserve"> года.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w:t>
      </w:r>
      <w:r w:rsidRPr="00EE0F2C">
        <w:rPr>
          <w:rFonts w:ascii="Times New Roman" w:hAnsi="Times New Roman" w:cs="Times New Roman"/>
          <w:sz w:val="28"/>
          <w:szCs w:val="28"/>
        </w:rPr>
        <w:lastRenderedPageBreak/>
        <w:t>кровообращения (класс IX);</w:t>
      </w:r>
      <w:proofErr w:type="gramEnd"/>
      <w:r w:rsidRPr="00EE0F2C">
        <w:rPr>
          <w:rFonts w:ascii="Times New Roman" w:hAnsi="Times New Roman" w:cs="Times New Roman"/>
          <w:sz w:val="28"/>
          <w:szCs w:val="28"/>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помощь по оздоровительному лечению детей включает:</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Учет детей для проведения оздоровительного лечения осуществляется отдельно.</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10. Порядок и условия проведения оздоровительного лечения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детей в детском офтальмологическом отделении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w:t>
      </w:r>
      <w:proofErr w:type="spellStart"/>
      <w:proofErr w:type="gramStart"/>
      <w:r w:rsidRPr="00EE0F2C">
        <w:rPr>
          <w:rFonts w:ascii="Times New Roman" w:hAnsi="Times New Roman" w:cs="Times New Roman"/>
          <w:sz w:val="28"/>
          <w:szCs w:val="28"/>
        </w:rPr>
        <w:t>Волховская</w:t>
      </w:r>
      <w:proofErr w:type="spellEnd"/>
      <w:proofErr w:type="gramEnd"/>
      <w:r w:rsidRPr="00EE0F2C">
        <w:rPr>
          <w:rFonts w:ascii="Times New Roman" w:hAnsi="Times New Roman" w:cs="Times New Roman"/>
          <w:sz w:val="28"/>
          <w:szCs w:val="28"/>
        </w:rPr>
        <w:t xml:space="preserve"> МБ".</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62" w:tooltip="Приказ Минздрава России от 25.10.2012 N 442н (ред. от 27.07.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25 октября 2012 года </w:t>
      </w:r>
      <w:r w:rsidR="0058019A" w:rsidRPr="00EE0F2C">
        <w:rPr>
          <w:rFonts w:ascii="Times New Roman" w:hAnsi="Times New Roman" w:cs="Times New Roman"/>
          <w:sz w:val="28"/>
          <w:szCs w:val="28"/>
        </w:rPr>
        <w:t>№</w:t>
      </w:r>
      <w:r w:rsidRPr="00EE0F2C">
        <w:rPr>
          <w:rFonts w:ascii="Times New Roman" w:hAnsi="Times New Roman" w:cs="Times New Roman"/>
          <w:sz w:val="28"/>
          <w:szCs w:val="28"/>
        </w:rPr>
        <w:t xml:space="preserve"> 442н "Об утверждении Порядка оказания медицинской помощи детям при заболеваниях глаза, его придаточного аппарата и орбиты".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отделении проводится оздоровительное лечение детей от 3 до 18 лет, страдающих миопией, дальнозоркостью, </w:t>
      </w:r>
      <w:proofErr w:type="spellStart"/>
      <w:r w:rsidRPr="00EE0F2C">
        <w:rPr>
          <w:rFonts w:ascii="Times New Roman" w:hAnsi="Times New Roman" w:cs="Times New Roman"/>
          <w:sz w:val="28"/>
          <w:szCs w:val="28"/>
        </w:rPr>
        <w:t>амблиопией</w:t>
      </w:r>
      <w:proofErr w:type="spellEnd"/>
      <w:r w:rsidRPr="00EE0F2C">
        <w:rPr>
          <w:rFonts w:ascii="Times New Roman" w:hAnsi="Times New Roman" w:cs="Times New Roman"/>
          <w:sz w:val="28"/>
          <w:szCs w:val="28"/>
        </w:rPr>
        <w:t>,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Организация медицинской помощи по оздоровительному лечению детей офтальмологического профиля основывается на принципах </w:t>
      </w:r>
      <w:proofErr w:type="spellStart"/>
      <w:r w:rsidRPr="00EE0F2C">
        <w:rPr>
          <w:rFonts w:ascii="Times New Roman" w:hAnsi="Times New Roman" w:cs="Times New Roman"/>
          <w:sz w:val="28"/>
          <w:szCs w:val="28"/>
        </w:rPr>
        <w:t>этапности</w:t>
      </w:r>
      <w:proofErr w:type="spellEnd"/>
      <w:r w:rsidRPr="00EE0F2C">
        <w:rPr>
          <w:rFonts w:ascii="Times New Roman" w:hAnsi="Times New Roman" w:cs="Times New Roman"/>
          <w:sz w:val="28"/>
          <w:szCs w:val="28"/>
        </w:rPr>
        <w:t>, непрерывности и преемственности между амбулаторно-поликлиническими и стационарными подразделениями медицинских организаций.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Направление на госпитализацию пациент получает у офтальмолога по месту жительства либо </w:t>
      </w:r>
      <w:proofErr w:type="gramStart"/>
      <w:r w:rsidRPr="00EE0F2C">
        <w:rPr>
          <w:rFonts w:ascii="Times New Roman" w:hAnsi="Times New Roman" w:cs="Times New Roman"/>
          <w:sz w:val="28"/>
          <w:szCs w:val="28"/>
        </w:rPr>
        <w:t>переводится</w:t>
      </w:r>
      <w:proofErr w:type="gramEnd"/>
      <w:r w:rsidRPr="00EE0F2C">
        <w:rPr>
          <w:rFonts w:ascii="Times New Roman" w:hAnsi="Times New Roman" w:cs="Times New Roman"/>
          <w:sz w:val="28"/>
          <w:szCs w:val="28"/>
        </w:rPr>
        <w:t xml:space="preserve"> с направлением и выпиской из офтальмологических отделений стационаров.</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w:t>
      </w:r>
      <w:proofErr w:type="spellStart"/>
      <w:r w:rsidRPr="00EE0F2C">
        <w:rPr>
          <w:rFonts w:ascii="Times New Roman" w:hAnsi="Times New Roman" w:cs="Times New Roman"/>
          <w:sz w:val="28"/>
          <w:szCs w:val="28"/>
        </w:rPr>
        <w:t>флюорограмму</w:t>
      </w:r>
      <w:proofErr w:type="spellEnd"/>
      <w:r w:rsidRPr="00EE0F2C">
        <w:rPr>
          <w:rFonts w:ascii="Times New Roman" w:hAnsi="Times New Roman" w:cs="Times New Roman"/>
          <w:sz w:val="28"/>
          <w:szCs w:val="28"/>
        </w:rPr>
        <w:t xml:space="preserve">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Ежедневно, кроме выходных и праздничных дней, детей осматривают врач-офтальмолог и врач-педиатр, </w:t>
      </w:r>
      <w:proofErr w:type="spellStart"/>
      <w:r w:rsidRPr="00EE0F2C">
        <w:rPr>
          <w:rFonts w:ascii="Times New Roman" w:hAnsi="Times New Roman" w:cs="Times New Roman"/>
          <w:sz w:val="28"/>
          <w:szCs w:val="28"/>
        </w:rPr>
        <w:t>оптометрист</w:t>
      </w:r>
      <w:proofErr w:type="spellEnd"/>
      <w:r w:rsidRPr="00EE0F2C">
        <w:rPr>
          <w:rFonts w:ascii="Times New Roman" w:hAnsi="Times New Roman" w:cs="Times New Roman"/>
          <w:sz w:val="28"/>
          <w:szCs w:val="28"/>
        </w:rPr>
        <w:t xml:space="preserve"> измеряет остроту зрения. В выходные и праздничные дни по медицинским показаниям детей осматривает дежурный врач.</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11. Условия оказания медицинской помощи в центрах здоровья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63"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597н</w:t>
        </w:r>
      </w:hyperlink>
      <w:r w:rsidRPr="00EE0F2C">
        <w:rPr>
          <w:rFonts w:ascii="Times New Roman" w:hAnsi="Times New Roman" w:cs="Times New Roman"/>
          <w:sz w:val="28"/>
          <w:szCs w:val="28"/>
        </w:rPr>
        <w:t xml:space="preserve"> и от 15 мая 2012 года </w:t>
      </w:r>
      <w:hyperlink r:id="rId6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543н</w:t>
        </w:r>
      </w:hyperlink>
      <w:r w:rsidRPr="00EE0F2C">
        <w:rPr>
          <w:rFonts w:ascii="Times New Roman" w:hAnsi="Times New Roman" w:cs="Times New Roman"/>
          <w:sz w:val="28"/>
          <w:szCs w:val="28"/>
        </w:rPr>
        <w:t xml:space="preserve">, </w:t>
      </w:r>
      <w:hyperlink r:id="rId65"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w:t>
      </w:r>
      <w:r w:rsidR="00896704" w:rsidRPr="00EE0F2C">
        <w:rPr>
          <w:rFonts w:ascii="Times New Roman" w:hAnsi="Times New Roman" w:cs="Times New Roman"/>
          <w:sz w:val="28"/>
          <w:szCs w:val="28"/>
        </w:rPr>
        <w:t>ерации от 29 октября 2020 года №</w:t>
      </w:r>
      <w:r w:rsidRPr="00EE0F2C">
        <w:rPr>
          <w:rFonts w:ascii="Times New Roman" w:hAnsi="Times New Roman" w:cs="Times New Roman"/>
          <w:sz w:val="28"/>
          <w:szCs w:val="28"/>
        </w:rPr>
        <w:t xml:space="preserve"> 1177н.</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EE0F2C">
        <w:rPr>
          <w:rFonts w:ascii="Times New Roman" w:hAnsi="Times New Roman" w:cs="Times New Roman"/>
          <w:sz w:val="28"/>
          <w:szCs w:val="28"/>
        </w:rPr>
        <w:t>здоровья</w:t>
      </w:r>
      <w:proofErr w:type="gramEnd"/>
      <w:r w:rsidRPr="00EE0F2C">
        <w:rPr>
          <w:rFonts w:ascii="Times New Roman" w:hAnsi="Times New Roman" w:cs="Times New Roman"/>
          <w:sz w:val="28"/>
          <w:szCs w:val="28"/>
        </w:rPr>
        <w:t xml:space="preserve"> как в дневное, так и в вечернее время.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оказании медицинской помощи в центрах здоровья предусматриваются: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регулирование потока пациентов медицинскими работниками центра здоровья; возможность предварительной записи на прием, в том числе по телефону.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Центр здоровья оказывает медицинские услуги следующим гражданам: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направленным</w:t>
      </w:r>
      <w:proofErr w:type="gramEnd"/>
      <w:r w:rsidRPr="00EE0F2C">
        <w:rPr>
          <w:rFonts w:ascii="Times New Roman" w:hAnsi="Times New Roman" w:cs="Times New Roman"/>
          <w:sz w:val="28"/>
          <w:szCs w:val="28"/>
        </w:rP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обратившимся</w:t>
      </w:r>
      <w:proofErr w:type="gramEnd"/>
      <w:r w:rsidRPr="00EE0F2C">
        <w:rPr>
          <w:rFonts w:ascii="Times New Roman" w:hAnsi="Times New Roman" w:cs="Times New Roman"/>
          <w:sz w:val="28"/>
          <w:szCs w:val="28"/>
        </w:rPr>
        <w:t xml:space="preserve"> для динамического наблюдения в соответствии с рекомендациями врача центра здоровья (для детей);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обратившимся для диспансерного наблюдения, включая назначение лекарственных препаратов для коррекции </w:t>
      </w:r>
      <w:proofErr w:type="spellStart"/>
      <w:r w:rsidRPr="00EE0F2C">
        <w:rPr>
          <w:rFonts w:ascii="Times New Roman" w:hAnsi="Times New Roman" w:cs="Times New Roman"/>
          <w:sz w:val="28"/>
          <w:szCs w:val="28"/>
        </w:rPr>
        <w:t>дислипидемии</w:t>
      </w:r>
      <w:proofErr w:type="spellEnd"/>
      <w:r w:rsidRPr="00EE0F2C">
        <w:rPr>
          <w:rFonts w:ascii="Times New Roman" w:hAnsi="Times New Roman" w:cs="Times New Roman"/>
          <w:sz w:val="28"/>
          <w:szCs w:val="28"/>
        </w:rPr>
        <w:t xml:space="preserve">, гражданам, имеющим высокий риск развития </w:t>
      </w:r>
      <w:proofErr w:type="gramStart"/>
      <w:r w:rsidRPr="00EE0F2C">
        <w:rPr>
          <w:rFonts w:ascii="Times New Roman" w:hAnsi="Times New Roman" w:cs="Times New Roman"/>
          <w:sz w:val="28"/>
          <w:szCs w:val="28"/>
        </w:rPr>
        <w:t>сердечно-сосудистых</w:t>
      </w:r>
      <w:proofErr w:type="gramEnd"/>
      <w:r w:rsidRPr="00EE0F2C">
        <w:rPr>
          <w:rFonts w:ascii="Times New Roman" w:hAnsi="Times New Roman" w:cs="Times New Roman"/>
          <w:sz w:val="28"/>
          <w:szCs w:val="28"/>
        </w:rPr>
        <w:t xml:space="preserve"> заболеваний, в соответствии с рекомендациями врача центра здоровья;</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направленным</w:t>
      </w:r>
      <w:proofErr w:type="gramEnd"/>
      <w:r w:rsidRPr="00EE0F2C">
        <w:rPr>
          <w:rFonts w:ascii="Times New Roman" w:hAnsi="Times New Roman" w:cs="Times New Roman"/>
          <w:sz w:val="28"/>
          <w:szCs w:val="28"/>
        </w:rPr>
        <w:t xml:space="preserve"> медицинскими работниками образовательных организаций для проведения диспансеризации и профилактических медицинских осмотров;</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w:t>
      </w:r>
      <w:proofErr w:type="spellStart"/>
      <w:r w:rsidRPr="00EE0F2C">
        <w:rPr>
          <w:rFonts w:ascii="Times New Roman" w:hAnsi="Times New Roman" w:cs="Times New Roman"/>
          <w:sz w:val="28"/>
          <w:szCs w:val="28"/>
        </w:rPr>
        <w:t>ангиологический</w:t>
      </w:r>
      <w:proofErr w:type="spellEnd"/>
      <w:r w:rsidRPr="00EE0F2C">
        <w:rPr>
          <w:rFonts w:ascii="Times New Roman" w:hAnsi="Times New Roman" w:cs="Times New Roman"/>
          <w:sz w:val="28"/>
          <w:szCs w:val="28"/>
        </w:rPr>
        <w:t xml:space="preserve"> скрининг с автоматическим измерением систолического артериального давления и расчетом</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w:t>
      </w:r>
      <w:proofErr w:type="spellStart"/>
      <w:r w:rsidRPr="00EE0F2C">
        <w:rPr>
          <w:rFonts w:ascii="Times New Roman" w:hAnsi="Times New Roman" w:cs="Times New Roman"/>
          <w:sz w:val="28"/>
          <w:szCs w:val="28"/>
        </w:rPr>
        <w:lastRenderedPageBreak/>
        <w:t>некариозных</w:t>
      </w:r>
      <w:proofErr w:type="spellEnd"/>
      <w:r w:rsidRPr="00EE0F2C">
        <w:rPr>
          <w:rFonts w:ascii="Times New Roman" w:hAnsi="Times New Roman" w:cs="Times New Roman"/>
          <w:sz w:val="28"/>
          <w:szCs w:val="28"/>
        </w:rPr>
        <w:t xml:space="preserve"> поражений, болезней слизистой оболочки и регистрацию стоматологического статуса пациента, осмотр врачом.</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 гражданина, обратившегося (направленного) в центр здоровья, оформляются учетные формы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025-ЦЗ/у (карта центра здоровья),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EE0F2C">
        <w:rPr>
          <w:rFonts w:ascii="Times New Roman" w:hAnsi="Times New Roman" w:cs="Times New Roman"/>
          <w:sz w:val="28"/>
          <w:szCs w:val="28"/>
        </w:rPr>
        <w:t>результаты</w:t>
      </w:r>
      <w:proofErr w:type="gramEnd"/>
      <w:r w:rsidRPr="00EE0F2C">
        <w:rPr>
          <w:rFonts w:ascii="Times New Roman" w:hAnsi="Times New Roman" w:cs="Times New Roman"/>
          <w:sz w:val="28"/>
          <w:szCs w:val="28"/>
        </w:rP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w:t>
      </w:r>
      <w:r w:rsidRPr="00EE0F2C">
        <w:rPr>
          <w:rFonts w:ascii="Times New Roman" w:hAnsi="Times New Roman" w:cs="Times New Roman"/>
          <w:sz w:val="28"/>
          <w:szCs w:val="28"/>
        </w:rPr>
        <w:lastRenderedPageBreak/>
        <w:t>(кабинет здорового ребенка), врачу-терапевту участковому (врачу-педиатру участковому) по месту жительства гражданина (по месту прикрепления).</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66"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
        <w:r w:rsidRPr="00EE0F2C">
          <w:rPr>
            <w:rFonts w:ascii="Times New Roman" w:hAnsi="Times New Roman" w:cs="Times New Roman"/>
            <w:sz w:val="28"/>
            <w:szCs w:val="28"/>
          </w:rPr>
          <w:t xml:space="preserve">формы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002-ЦЗ/у</w:t>
        </w:r>
      </w:hyperlink>
      <w:r w:rsidRPr="00EE0F2C">
        <w:rPr>
          <w:rFonts w:ascii="Times New Roman" w:hAnsi="Times New Roman" w:cs="Times New Roman"/>
          <w:sz w:val="28"/>
          <w:szCs w:val="28"/>
        </w:rPr>
        <w:t xml:space="preserve"> (карта здорового образа жизни),</w:t>
      </w:r>
      <w:r w:rsidR="00737CD8" w:rsidRPr="00EE0F2C">
        <w:rPr>
          <w:rFonts w:ascii="Times New Roman" w:hAnsi="Times New Roman" w:cs="Times New Roman"/>
          <w:sz w:val="28"/>
          <w:szCs w:val="28"/>
        </w:rPr>
        <w:t xml:space="preserve"> № </w:t>
      </w:r>
      <w:hyperlink r:id="rId67"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
        <w:r w:rsidRPr="00EE0F2C">
          <w:rPr>
            <w:rFonts w:ascii="Times New Roman" w:hAnsi="Times New Roman" w:cs="Times New Roman"/>
            <w:sz w:val="28"/>
            <w:szCs w:val="28"/>
          </w:rPr>
          <w:t>002-ЦЗ/у-2</w:t>
        </w:r>
      </w:hyperlink>
      <w:r w:rsidRPr="00EE0F2C">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w:t>
      </w:r>
      <w:r w:rsidR="00896704" w:rsidRPr="00EE0F2C">
        <w:rPr>
          <w:rFonts w:ascii="Times New Roman" w:hAnsi="Times New Roman" w:cs="Times New Roman"/>
          <w:sz w:val="28"/>
          <w:szCs w:val="28"/>
        </w:rPr>
        <w:t>ерации от 19 августа 2009 года №</w:t>
      </w:r>
      <w:r w:rsidRPr="00EE0F2C">
        <w:rPr>
          <w:rFonts w:ascii="Times New Roman" w:hAnsi="Times New Roman" w:cs="Times New Roman"/>
          <w:sz w:val="28"/>
          <w:szCs w:val="28"/>
        </w:rPr>
        <w:t xml:space="preserve"> 597н, которые по желанию выдаются гражданину на руки, а также оформляется учетная </w:t>
      </w:r>
      <w:hyperlink r:id="rId68"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
        <w:r w:rsidRPr="00EE0F2C">
          <w:rPr>
            <w:rFonts w:ascii="Times New Roman" w:hAnsi="Times New Roman" w:cs="Times New Roman"/>
            <w:sz w:val="28"/>
            <w:szCs w:val="28"/>
          </w:rPr>
          <w:t xml:space="preserve">форма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025-1/у</w:t>
        </w:r>
      </w:hyperlink>
      <w:r w:rsidRPr="00EE0F2C">
        <w:rPr>
          <w:rFonts w:ascii="Times New Roman" w:hAnsi="Times New Roman" w:cs="Times New Roman"/>
          <w:sz w:val="28"/>
          <w:szCs w:val="28"/>
        </w:rPr>
        <w:t xml:space="preserve"> (талон пациента, получающего медицинскую помощь в амбулаторных условиях), утвержденная приказом Минздрава России от 15 декабря 2014 года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По окончании обследования и осмотра врачом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Деятельность центров здоровья для детей организована в соответствии с </w:t>
      </w:r>
      <w:hyperlink r:id="rId69"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12. Условия оказания медицинской помощи лицам, занимающимся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физической культурой и спортом, а также лицам, желающим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выполнить нормативы испытаний (тестов) </w:t>
      </w:r>
      <w:proofErr w:type="gramStart"/>
      <w:r w:rsidRPr="00EE0F2C">
        <w:rPr>
          <w:rFonts w:ascii="Times New Roman" w:hAnsi="Times New Roman" w:cs="Times New Roman"/>
          <w:sz w:val="28"/>
          <w:szCs w:val="28"/>
        </w:rPr>
        <w:t>Всероссийского</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физкультурно-спортивного комплекса "Готов к труду и обороне"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70"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23 октября 2020 года </w:t>
      </w:r>
      <w:r w:rsidR="00737CD8" w:rsidRPr="00EE0F2C">
        <w:rPr>
          <w:rFonts w:ascii="Times New Roman" w:hAnsi="Times New Roman" w:cs="Times New Roman"/>
          <w:sz w:val="28"/>
          <w:szCs w:val="28"/>
        </w:rPr>
        <w:t>№</w:t>
      </w:r>
      <w:r w:rsidRPr="00EE0F2C">
        <w:rPr>
          <w:rFonts w:ascii="Times New Roman" w:hAnsi="Times New Roman" w:cs="Times New Roman"/>
          <w:sz w:val="28"/>
          <w:szCs w:val="28"/>
        </w:rPr>
        <w:t xml:space="preserve"> 1144н,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EE0F2C">
        <w:rPr>
          <w:rFonts w:ascii="Times New Roman" w:hAnsi="Times New Roman" w:cs="Times New Roman"/>
          <w:sz w:val="28"/>
          <w:szCs w:val="28"/>
        </w:rPr>
        <w:t xml:space="preserve"> текущие медицинские обследования, врачебно-педагогические наблюдения.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lastRenderedPageBreak/>
        <w:t>13. Условия оказания медицинской помощи гражданам,</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нуждающимся</w:t>
      </w:r>
      <w:proofErr w:type="gramEnd"/>
      <w:r w:rsidRPr="00EE0F2C">
        <w:rPr>
          <w:rFonts w:ascii="Times New Roman" w:hAnsi="Times New Roman" w:cs="Times New Roman"/>
          <w:sz w:val="28"/>
          <w:szCs w:val="28"/>
        </w:rPr>
        <w:t xml:space="preserve"> в заместительной почечной терапии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w:t>
      </w:r>
      <w:proofErr w:type="spellStart"/>
      <w:r w:rsidRPr="00EE0F2C">
        <w:rPr>
          <w:rFonts w:ascii="Times New Roman" w:hAnsi="Times New Roman" w:cs="Times New Roman"/>
          <w:sz w:val="28"/>
          <w:szCs w:val="28"/>
        </w:rPr>
        <w:t>перитонеального</w:t>
      </w:r>
      <w:proofErr w:type="spellEnd"/>
      <w:r w:rsidRPr="00EE0F2C">
        <w:rPr>
          <w:rFonts w:ascii="Times New Roman" w:hAnsi="Times New Roman" w:cs="Times New Roman"/>
          <w:sz w:val="28"/>
          <w:szCs w:val="28"/>
        </w:rPr>
        <w:t xml:space="preserve"> диализа.</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Заместительная почечная терапия методами гемодиализа и </w:t>
      </w:r>
      <w:proofErr w:type="spellStart"/>
      <w:r w:rsidRPr="00EE0F2C">
        <w:rPr>
          <w:rFonts w:ascii="Times New Roman" w:hAnsi="Times New Roman" w:cs="Times New Roman"/>
          <w:sz w:val="28"/>
          <w:szCs w:val="28"/>
        </w:rPr>
        <w:t>перитонеального</w:t>
      </w:r>
      <w:proofErr w:type="spellEnd"/>
      <w:r w:rsidRPr="00EE0F2C">
        <w:rPr>
          <w:rFonts w:ascii="Times New Roman" w:hAnsi="Times New Roman" w:cs="Times New Roman"/>
          <w:sz w:val="28"/>
          <w:szCs w:val="28"/>
        </w:rPr>
        <w:t xml:space="preserve">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Отбор больных с ОПН и ХПН для лечения методами диализа осуществляются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5802D0" w:rsidRPr="00EE0F2C" w:rsidRDefault="00ED0CF1" w:rsidP="00091A9A">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Медицинские организации при выявлении пациентов с ХПН направляют их на прием к врачу-нефрологу консультативной поликлиники или в </w:t>
      </w:r>
      <w:proofErr w:type="spellStart"/>
      <w:r w:rsidRPr="00EE0F2C">
        <w:rPr>
          <w:rFonts w:ascii="Times New Roman" w:hAnsi="Times New Roman" w:cs="Times New Roman"/>
          <w:sz w:val="28"/>
          <w:szCs w:val="28"/>
        </w:rPr>
        <w:t>нефрологическое</w:t>
      </w:r>
      <w:proofErr w:type="spellEnd"/>
      <w:r w:rsidRPr="00EE0F2C">
        <w:rPr>
          <w:rFonts w:ascii="Times New Roman" w:hAnsi="Times New Roman" w:cs="Times New Roman"/>
          <w:sz w:val="28"/>
          <w:szCs w:val="28"/>
        </w:rPr>
        <w:t xml:space="preserve">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EE0F2C">
        <w:rPr>
          <w:rFonts w:ascii="Times New Roman" w:hAnsi="Times New Roman" w:cs="Times New Roman"/>
          <w:sz w:val="28"/>
          <w:szCs w:val="28"/>
        </w:rPr>
        <w:t xml:space="preserve"> вопроса о необходимости заместительной почечной терапии и представлении больного на отборочную комиссию.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w:t>
      </w:r>
      <w:proofErr w:type="spellStart"/>
      <w:r w:rsidRPr="00EE0F2C">
        <w:rPr>
          <w:rFonts w:ascii="Times New Roman" w:hAnsi="Times New Roman" w:cs="Times New Roman"/>
          <w:sz w:val="28"/>
          <w:szCs w:val="28"/>
        </w:rPr>
        <w:t>перитонеальным</w:t>
      </w:r>
      <w:proofErr w:type="spellEnd"/>
      <w:r w:rsidRPr="00EE0F2C">
        <w:rPr>
          <w:rFonts w:ascii="Times New Roman" w:hAnsi="Times New Roman" w:cs="Times New Roman"/>
          <w:sz w:val="28"/>
          <w:szCs w:val="28"/>
        </w:rPr>
        <w:t xml:space="preserve"> диализом, перевод пациентов на другие методы диализа осуществляются по решению отборочной </w:t>
      </w:r>
      <w:r w:rsidRPr="00EE0F2C">
        <w:rPr>
          <w:rFonts w:ascii="Times New Roman" w:hAnsi="Times New Roman" w:cs="Times New Roman"/>
          <w:sz w:val="28"/>
          <w:szCs w:val="28"/>
        </w:rPr>
        <w:lastRenderedPageBreak/>
        <w:t>комиссии.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грубые нарушения психики;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асоциальное поведение (например, склонность к бродяжничеству);</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алкогольная и наркотическая зависимость;</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цирроз печени с портальной гипертензией и печеночной недостаточностью;</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гепаторенальный синдром;</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болезнь Альцгеймера, старческая деменция;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прогрессирующие </w:t>
      </w:r>
      <w:proofErr w:type="spellStart"/>
      <w:r w:rsidRPr="00EE0F2C">
        <w:rPr>
          <w:rFonts w:ascii="Times New Roman" w:hAnsi="Times New Roman" w:cs="Times New Roman"/>
          <w:sz w:val="28"/>
          <w:szCs w:val="28"/>
        </w:rPr>
        <w:t>инкурабельные</w:t>
      </w:r>
      <w:proofErr w:type="spellEnd"/>
      <w:r w:rsidRPr="00EE0F2C">
        <w:rPr>
          <w:rFonts w:ascii="Times New Roman" w:hAnsi="Times New Roman" w:cs="Times New Roman"/>
          <w:sz w:val="28"/>
          <w:szCs w:val="28"/>
        </w:rPr>
        <w:t xml:space="preserve"> онкологические заболевания;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тяжелые заболевания </w:t>
      </w:r>
      <w:proofErr w:type="gramStart"/>
      <w:r w:rsidRPr="00EE0F2C">
        <w:rPr>
          <w:rFonts w:ascii="Times New Roman" w:hAnsi="Times New Roman" w:cs="Times New Roman"/>
          <w:sz w:val="28"/>
          <w:szCs w:val="28"/>
        </w:rPr>
        <w:t>сердечно-сосудистой</w:t>
      </w:r>
      <w:proofErr w:type="gramEnd"/>
      <w:r w:rsidRPr="00EE0F2C">
        <w:rPr>
          <w:rFonts w:ascii="Times New Roman" w:hAnsi="Times New Roman" w:cs="Times New Roman"/>
          <w:sz w:val="28"/>
          <w:szCs w:val="28"/>
        </w:rPr>
        <w:t xml:space="preserve"> системы;</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заболевания крови с </w:t>
      </w:r>
      <w:proofErr w:type="spellStart"/>
      <w:r w:rsidRPr="00EE0F2C">
        <w:rPr>
          <w:rFonts w:ascii="Times New Roman" w:hAnsi="Times New Roman" w:cs="Times New Roman"/>
          <w:sz w:val="28"/>
          <w:szCs w:val="28"/>
        </w:rPr>
        <w:t>некорригируемыми</w:t>
      </w:r>
      <w:proofErr w:type="spellEnd"/>
      <w:r w:rsidRPr="00EE0F2C">
        <w:rPr>
          <w:rFonts w:ascii="Times New Roman" w:hAnsi="Times New Roman" w:cs="Times New Roman"/>
          <w:sz w:val="28"/>
          <w:szCs w:val="28"/>
        </w:rPr>
        <w:t xml:space="preserve"> нарушениями свертываемости.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врачом отделения гемодиализа с целью диспансерного наблюдения.</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организация, осуществляющая заместительную почечную терапию методом гемодиализа, проводит гемодиализ пациентам в период их нахождения на стационарном лечении в другой медицинской организации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получающих заместительную почечную терапию методом диализа. Медицинская организация, где пациент проходит стационарное лечение по профилю, послужившему причиной госпитализации, обеспечивает направление и доставку пациента на проведение сеансов гемодиализа.</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Количество сеансов гемодиализа больному с ХПН или ОПН, количество </w:t>
      </w:r>
      <w:proofErr w:type="spellStart"/>
      <w:r w:rsidRPr="00EE0F2C">
        <w:rPr>
          <w:rFonts w:ascii="Times New Roman" w:hAnsi="Times New Roman" w:cs="Times New Roman"/>
          <w:sz w:val="28"/>
          <w:szCs w:val="28"/>
        </w:rPr>
        <w:t>перитонеальных</w:t>
      </w:r>
      <w:proofErr w:type="spellEnd"/>
      <w:r w:rsidRPr="00EE0F2C">
        <w:rPr>
          <w:rFonts w:ascii="Times New Roman" w:hAnsi="Times New Roman" w:cs="Times New Roman"/>
          <w:sz w:val="28"/>
          <w:szCs w:val="28"/>
        </w:rPr>
        <w:t xml:space="preserve"> обменов больному с ХПН, методика их проведения, параметры гемодиализа и </w:t>
      </w:r>
      <w:proofErr w:type="spellStart"/>
      <w:r w:rsidRPr="00EE0F2C">
        <w:rPr>
          <w:rFonts w:ascii="Times New Roman" w:hAnsi="Times New Roman" w:cs="Times New Roman"/>
          <w:sz w:val="28"/>
          <w:szCs w:val="28"/>
        </w:rPr>
        <w:t>перитонеального</w:t>
      </w:r>
      <w:proofErr w:type="spellEnd"/>
      <w:r w:rsidRPr="00EE0F2C">
        <w:rPr>
          <w:rFonts w:ascii="Times New Roman" w:hAnsi="Times New Roman" w:cs="Times New Roman"/>
          <w:sz w:val="28"/>
          <w:szCs w:val="28"/>
        </w:rPr>
        <w:t xml:space="preserve">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5802D0" w:rsidRPr="00EE0F2C" w:rsidRDefault="00ED0CF1" w:rsidP="00091A9A">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5802D0" w:rsidRPr="00EE0F2C" w:rsidRDefault="00ED0CF1" w:rsidP="00091A9A">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Перитонеальный</w:t>
      </w:r>
      <w:proofErr w:type="spellEnd"/>
      <w:r w:rsidRPr="00EE0F2C">
        <w:rPr>
          <w:rFonts w:ascii="Times New Roman" w:hAnsi="Times New Roman" w:cs="Times New Roman"/>
          <w:sz w:val="28"/>
          <w:szCs w:val="28"/>
        </w:rPr>
        <w:t xml:space="preserve"> диализ может проводиться как при нахождении больного с ХПН на амбулаторном лечении, так и при стационарном лечении.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Обеспечение растворами больных, получающих амбулаторный </w:t>
      </w:r>
      <w:proofErr w:type="spellStart"/>
      <w:r w:rsidRPr="00EE0F2C">
        <w:rPr>
          <w:rFonts w:ascii="Times New Roman" w:hAnsi="Times New Roman" w:cs="Times New Roman"/>
          <w:sz w:val="28"/>
          <w:szCs w:val="28"/>
        </w:rPr>
        <w:t>перитонеальный</w:t>
      </w:r>
      <w:proofErr w:type="spellEnd"/>
      <w:r w:rsidRPr="00EE0F2C">
        <w:rPr>
          <w:rFonts w:ascii="Times New Roman" w:hAnsi="Times New Roman" w:cs="Times New Roman"/>
          <w:sz w:val="28"/>
          <w:szCs w:val="28"/>
        </w:rPr>
        <w:t xml:space="preserve">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Обеспечение </w:t>
      </w:r>
      <w:proofErr w:type="spellStart"/>
      <w:r w:rsidRPr="00EE0F2C">
        <w:rPr>
          <w:rFonts w:ascii="Times New Roman" w:hAnsi="Times New Roman" w:cs="Times New Roman"/>
          <w:sz w:val="28"/>
          <w:szCs w:val="28"/>
        </w:rPr>
        <w:t>перитонеальными</w:t>
      </w:r>
      <w:proofErr w:type="spellEnd"/>
      <w:r w:rsidRPr="00EE0F2C">
        <w:rPr>
          <w:rFonts w:ascii="Times New Roman" w:hAnsi="Times New Roman" w:cs="Times New Roman"/>
          <w:sz w:val="28"/>
          <w:szCs w:val="28"/>
        </w:rPr>
        <w:t xml:space="preserve"> растворами больных, получающих стационарный </w:t>
      </w:r>
      <w:proofErr w:type="spellStart"/>
      <w:r w:rsidRPr="00EE0F2C">
        <w:rPr>
          <w:rFonts w:ascii="Times New Roman" w:hAnsi="Times New Roman" w:cs="Times New Roman"/>
          <w:sz w:val="28"/>
          <w:szCs w:val="28"/>
        </w:rPr>
        <w:t>перитонеальный</w:t>
      </w:r>
      <w:proofErr w:type="spellEnd"/>
      <w:r w:rsidRPr="00EE0F2C">
        <w:rPr>
          <w:rFonts w:ascii="Times New Roman" w:hAnsi="Times New Roman" w:cs="Times New Roman"/>
          <w:sz w:val="28"/>
          <w:szCs w:val="28"/>
        </w:rPr>
        <w:t xml:space="preserve"> диализ в ГБУЗ ЛОКБ, осуществляется через аптеку ГБУЗ ЛОКБ. Списание </w:t>
      </w:r>
      <w:proofErr w:type="spellStart"/>
      <w:r w:rsidRPr="00EE0F2C">
        <w:rPr>
          <w:rFonts w:ascii="Times New Roman" w:hAnsi="Times New Roman" w:cs="Times New Roman"/>
          <w:sz w:val="28"/>
          <w:szCs w:val="28"/>
        </w:rPr>
        <w:t>перитонеальных</w:t>
      </w:r>
      <w:proofErr w:type="spellEnd"/>
      <w:r w:rsidRPr="00EE0F2C">
        <w:rPr>
          <w:rFonts w:ascii="Times New Roman" w:hAnsi="Times New Roman" w:cs="Times New Roman"/>
          <w:sz w:val="28"/>
          <w:szCs w:val="28"/>
        </w:rPr>
        <w:t xml:space="preserve"> растворов для больных, находящихся на стационарном лечении в ГБУЗ ЛОКБ, осуществляется в соответствии с правилами списания лекарственных препаратов, не состоящих на предметно-количественном учете.</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71" w:tooltip="Приказ Минздрава РФ от 13.08.2002 N 254 &quot;О совершенствовании организации оказания диализной помощи населению Российской Федерации&quot; (вместе с &quot;Положением об организации деятельности отделения диализа&quot;, &quot;Рекомендуемым положением об организации деятельности Центр">
        <w:r w:rsidRPr="00EE0F2C">
          <w:rPr>
            <w:rFonts w:ascii="Times New Roman" w:hAnsi="Times New Roman" w:cs="Times New Roman"/>
            <w:sz w:val="28"/>
            <w:szCs w:val="28"/>
          </w:rPr>
          <w:t xml:space="preserve">форме </w:t>
        </w:r>
        <w:r w:rsidR="00A53D7D" w:rsidRPr="00EE0F2C">
          <w:rPr>
            <w:rFonts w:ascii="Times New Roman" w:hAnsi="Times New Roman" w:cs="Times New Roman"/>
            <w:sz w:val="28"/>
            <w:szCs w:val="28"/>
          </w:rPr>
          <w:t>№</w:t>
        </w:r>
        <w:r w:rsidRPr="00EE0F2C">
          <w:rPr>
            <w:rFonts w:ascii="Times New Roman" w:hAnsi="Times New Roman" w:cs="Times New Roman"/>
            <w:sz w:val="28"/>
            <w:szCs w:val="28"/>
          </w:rPr>
          <w:t xml:space="preserve"> 003-1/у</w:t>
        </w:r>
      </w:hyperlink>
      <w:r w:rsidRPr="00EE0F2C">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w:t>
      </w:r>
      <w:r w:rsidR="00A53D7D" w:rsidRPr="00EE0F2C">
        <w:rPr>
          <w:rFonts w:ascii="Times New Roman" w:hAnsi="Times New Roman" w:cs="Times New Roman"/>
          <w:sz w:val="28"/>
          <w:szCs w:val="28"/>
        </w:rPr>
        <w:t>№</w:t>
      </w:r>
      <w:r w:rsidRPr="00EE0F2C">
        <w:rPr>
          <w:rFonts w:ascii="Times New Roman" w:hAnsi="Times New Roman" w:cs="Times New Roman"/>
          <w:sz w:val="28"/>
          <w:szCs w:val="28"/>
        </w:rPr>
        <w:t xml:space="preserve">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Лабораторные и инструментальные обследования, необходимые больным, получающим стационарный и амбулаторный </w:t>
      </w:r>
      <w:proofErr w:type="spellStart"/>
      <w:r w:rsidRPr="00EE0F2C">
        <w:rPr>
          <w:rFonts w:ascii="Times New Roman" w:hAnsi="Times New Roman" w:cs="Times New Roman"/>
          <w:sz w:val="28"/>
          <w:szCs w:val="28"/>
        </w:rPr>
        <w:t>перитонеальный</w:t>
      </w:r>
      <w:proofErr w:type="spellEnd"/>
      <w:r w:rsidRPr="00EE0F2C">
        <w:rPr>
          <w:rFonts w:ascii="Times New Roman" w:hAnsi="Times New Roman" w:cs="Times New Roman"/>
          <w:sz w:val="28"/>
          <w:szCs w:val="28"/>
        </w:rPr>
        <w:t xml:space="preserve">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w:t>
      </w:r>
      <w:r w:rsidRPr="00EE0F2C">
        <w:rPr>
          <w:rFonts w:ascii="Times New Roman" w:hAnsi="Times New Roman" w:cs="Times New Roman"/>
          <w:sz w:val="28"/>
          <w:szCs w:val="28"/>
        </w:rPr>
        <w:lastRenderedPageBreak/>
        <w:t>соответствующему профилю.</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14. Условия оказания </w:t>
      </w:r>
      <w:proofErr w:type="gramStart"/>
      <w:r w:rsidRPr="00EE0F2C">
        <w:rPr>
          <w:rFonts w:ascii="Times New Roman" w:hAnsi="Times New Roman" w:cs="Times New Roman"/>
          <w:sz w:val="28"/>
          <w:szCs w:val="28"/>
        </w:rPr>
        <w:t>первичной</w:t>
      </w:r>
      <w:proofErr w:type="gramEnd"/>
      <w:r w:rsidRPr="00EE0F2C">
        <w:rPr>
          <w:rFonts w:ascii="Times New Roman" w:hAnsi="Times New Roman" w:cs="Times New Roman"/>
          <w:sz w:val="28"/>
          <w:szCs w:val="28"/>
        </w:rPr>
        <w:t xml:space="preserve"> специализированной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по специальностям "психиатрия",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"психотерапия" и специализированной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по профилю "психиатрия" в медицинских организациях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trike/>
          <w:sz w:val="28"/>
          <w:szCs w:val="28"/>
        </w:rPr>
      </w:pPr>
      <w:proofErr w:type="gramStart"/>
      <w:r w:rsidRPr="00EE0F2C">
        <w:rPr>
          <w:rFonts w:ascii="Times New Roman" w:hAnsi="Times New Roman" w:cs="Times New Roman"/>
          <w:sz w:val="28"/>
          <w:szCs w:val="28"/>
        </w:rPr>
        <w:t xml:space="preserve">Первичная специализированная </w:t>
      </w:r>
      <w:r w:rsidR="00A53D7D" w:rsidRPr="00EE0F2C">
        <w:rPr>
          <w:rFonts w:ascii="Times New Roman" w:hAnsi="Times New Roman" w:cs="Times New Roman"/>
          <w:sz w:val="28"/>
          <w:szCs w:val="28"/>
        </w:rPr>
        <w:t xml:space="preserve">медико-санитарная </w:t>
      </w:r>
      <w:r w:rsidRPr="00EE0F2C">
        <w:rPr>
          <w:rFonts w:ascii="Times New Roman" w:hAnsi="Times New Roman" w:cs="Times New Roman"/>
          <w:sz w:val="28"/>
          <w:szCs w:val="28"/>
        </w:rPr>
        <w:t xml:space="preserve">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(F00-F99), в соответствии с </w:t>
      </w:r>
      <w:hyperlink r:id="rId72" w:tooltip="Закон РФ от 02.07.1992 N 3185-1 (ред. от 30.12.2021) &quot;О психиатрической помощи и гарантиях прав граждан при ее оказании&quot;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Российской Федерации от 2 июля 1992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3185-1 "О психиатрической помощи и гарантиях прав граждан при ее оказании", </w:t>
      </w:r>
      <w:hyperlink r:id="rId73" w:tooltip="Постановление Правительства РФ от 25.05.1994 N 522 (ред. от 24.11.2014) &quot;О мерах по обеспечению психиатрической помощью и социальной защите лиц, страдающих психическими расстройствами&quot; (вместе с &quot;Положением о лечебно-производственных государственных предприяти">
        <w:r w:rsidRPr="00EE0F2C">
          <w:rPr>
            <w:rFonts w:ascii="Times New Roman" w:hAnsi="Times New Roman" w:cs="Times New Roman"/>
            <w:sz w:val="28"/>
            <w:szCs w:val="28"/>
          </w:rPr>
          <w:t>постановлением</w:t>
        </w:r>
      </w:hyperlink>
      <w:r w:rsidRPr="00EE0F2C">
        <w:rPr>
          <w:rFonts w:ascii="Times New Roman" w:hAnsi="Times New Roman" w:cs="Times New Roman"/>
          <w:sz w:val="28"/>
          <w:szCs w:val="28"/>
        </w:rPr>
        <w:t xml:space="preserve"> Правительства</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Российской Федерации от 25 мая 1994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522 "О мерах по обеспечению психиатрической помощью и социальной защите лиц, страдающих психическими расстройствами", </w:t>
      </w:r>
      <w:hyperlink r:id="rId74" w:tooltip="Приказ Минздрава РФ от 16.09.2003 N 438 &quot;О психотерапевтической помощи&quot; (вместе с &quot;Положением об организации деятельности врача-психотерапевта&quot;, &quot;Положением об организации деятельности медицинского психолога, участвующего в оказании психотерапевтической помощи">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16 сентября 2003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438 "О психотерапевтической помощи", </w:t>
      </w:r>
      <w:hyperlink r:id="rId75"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 расстройствах поведения", другими нормативными</w:t>
      </w:r>
      <w:proofErr w:type="gramEnd"/>
      <w:r w:rsidRPr="00EE0F2C">
        <w:rPr>
          <w:rFonts w:ascii="Times New Roman" w:hAnsi="Times New Roman" w:cs="Times New Roman"/>
          <w:sz w:val="28"/>
          <w:szCs w:val="28"/>
        </w:rPr>
        <w:t xml:space="preserve">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w:t>
      </w:r>
      <w:r w:rsidR="00F331E5" w:rsidRPr="00EE0F2C">
        <w:rPr>
          <w:rFonts w:ascii="Times New Roman" w:hAnsi="Times New Roman" w:cs="Times New Roman"/>
          <w:sz w:val="28"/>
          <w:szCs w:val="28"/>
        </w:rPr>
        <w:t>на основе клинических рекомендаций и с учетом стандартов медицинской</w:t>
      </w:r>
      <w:r w:rsidR="00716E0D" w:rsidRPr="00EE0F2C">
        <w:rPr>
          <w:rFonts w:ascii="Times New Roman" w:hAnsi="Times New Roman" w:cs="Times New Roman"/>
          <w:sz w:val="28"/>
          <w:szCs w:val="28"/>
        </w:rPr>
        <w:t>.</w:t>
      </w:r>
      <w:r w:rsidR="00F331E5" w:rsidRPr="00EE0F2C">
        <w:rPr>
          <w:rFonts w:ascii="Times New Roman" w:hAnsi="Times New Roman" w:cs="Times New Roman"/>
          <w:sz w:val="28"/>
          <w:szCs w:val="28"/>
        </w:rPr>
        <w:t xml:space="preserve"> </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Первичная</w:t>
      </w:r>
      <w:r w:rsidR="00F331E5" w:rsidRPr="00EE0F2C">
        <w:rPr>
          <w:rFonts w:ascii="Times New Roman" w:hAnsi="Times New Roman" w:cs="Times New Roman"/>
          <w:sz w:val="28"/>
          <w:szCs w:val="28"/>
        </w:rPr>
        <w:t xml:space="preserve"> специализированная</w:t>
      </w:r>
      <w:r w:rsidRPr="00EE0F2C">
        <w:rPr>
          <w:rFonts w:ascii="Times New Roman" w:hAnsi="Times New Roman" w:cs="Times New Roman"/>
          <w:sz w:val="28"/>
          <w:szCs w:val="28"/>
        </w:rPr>
        <w:t xml:space="preserve"> медико-санитарная помощь и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первичной</w:t>
      </w:r>
      <w:r w:rsidR="00F331E5" w:rsidRPr="00EE0F2C">
        <w:t xml:space="preserve"> </w:t>
      </w:r>
      <w:r w:rsidRPr="00EE0F2C">
        <w:rPr>
          <w:rFonts w:ascii="Times New Roman" w:hAnsi="Times New Roman" w:cs="Times New Roman"/>
          <w:sz w:val="28"/>
          <w:szCs w:val="28"/>
        </w:rPr>
        <w:t xml:space="preserve">специализированной </w:t>
      </w:r>
      <w:r w:rsidR="00F331E5" w:rsidRPr="00EE0F2C">
        <w:rPr>
          <w:rFonts w:ascii="Times New Roman" w:hAnsi="Times New Roman" w:cs="Times New Roman"/>
          <w:sz w:val="28"/>
          <w:szCs w:val="28"/>
        </w:rPr>
        <w:t xml:space="preserve">медико-санитарной </w:t>
      </w:r>
      <w:r w:rsidRPr="00EE0F2C">
        <w:rPr>
          <w:rFonts w:ascii="Times New Roman" w:hAnsi="Times New Roman" w:cs="Times New Roman"/>
          <w:sz w:val="28"/>
          <w:szCs w:val="28"/>
        </w:rPr>
        <w:t>помощи по специальностям "психиатрия", "психотерапия" и специализированной психиатрической помощи включает два этапа:</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догоспитальный</w:t>
      </w:r>
      <w:proofErr w:type="spellEnd"/>
      <w:r w:rsidRPr="00EE0F2C">
        <w:rPr>
          <w:rFonts w:ascii="Times New Roman" w:hAnsi="Times New Roman" w:cs="Times New Roman"/>
          <w:sz w:val="28"/>
          <w:szCs w:val="28"/>
        </w:rPr>
        <w:t>, осуществляемый в амбулаторных условиях врачом-психиатром, врачом-психотерапевтом (</w:t>
      </w:r>
      <w:r w:rsidR="00F331E5" w:rsidRPr="00EE0F2C">
        <w:rPr>
          <w:rFonts w:ascii="Times New Roman" w:hAnsi="Times New Roman" w:cs="Times New Roman"/>
          <w:sz w:val="28"/>
          <w:szCs w:val="28"/>
        </w:rPr>
        <w:t xml:space="preserve">в </w:t>
      </w:r>
      <w:r w:rsidRPr="00EE0F2C">
        <w:rPr>
          <w:rFonts w:ascii="Times New Roman" w:hAnsi="Times New Roman" w:cs="Times New Roman"/>
          <w:sz w:val="28"/>
          <w:szCs w:val="28"/>
        </w:rPr>
        <w:t>кабинет</w:t>
      </w:r>
      <w:r w:rsidR="00F331E5" w:rsidRPr="00EE0F2C">
        <w:rPr>
          <w:rFonts w:ascii="Times New Roman" w:hAnsi="Times New Roman" w:cs="Times New Roman"/>
          <w:sz w:val="28"/>
          <w:szCs w:val="28"/>
        </w:rPr>
        <w:t>е</w:t>
      </w:r>
      <w:r w:rsidRPr="00EE0F2C">
        <w:rPr>
          <w:rFonts w:ascii="Times New Roman" w:hAnsi="Times New Roman" w:cs="Times New Roman"/>
          <w:sz w:val="28"/>
          <w:szCs w:val="28"/>
        </w:rPr>
        <w:t xml:space="preserve"> активного диспансерного наблюдения и проведения амбулаторного принудительного лечения, психотерапевтическ</w:t>
      </w:r>
      <w:r w:rsidR="00F331E5" w:rsidRPr="00EE0F2C">
        <w:rPr>
          <w:rFonts w:ascii="Times New Roman" w:hAnsi="Times New Roman" w:cs="Times New Roman"/>
          <w:sz w:val="28"/>
          <w:szCs w:val="28"/>
        </w:rPr>
        <w:t>ом</w:t>
      </w:r>
      <w:r w:rsidRPr="00EE0F2C">
        <w:rPr>
          <w:rFonts w:ascii="Times New Roman" w:hAnsi="Times New Roman" w:cs="Times New Roman"/>
          <w:sz w:val="28"/>
          <w:szCs w:val="28"/>
        </w:rPr>
        <w:t xml:space="preserve"> кабинет</w:t>
      </w:r>
      <w:r w:rsidR="00F331E5" w:rsidRPr="00EE0F2C">
        <w:rPr>
          <w:rFonts w:ascii="Times New Roman" w:hAnsi="Times New Roman" w:cs="Times New Roman"/>
          <w:sz w:val="28"/>
          <w:szCs w:val="28"/>
        </w:rPr>
        <w:t>е</w:t>
      </w:r>
      <w:r w:rsidRPr="00EE0F2C">
        <w:rPr>
          <w:rFonts w:ascii="Times New Roman" w:hAnsi="Times New Roman" w:cs="Times New Roman"/>
          <w:sz w:val="28"/>
          <w:szCs w:val="28"/>
        </w:rPr>
        <w:t>, диспансерно</w:t>
      </w:r>
      <w:r w:rsidR="00F331E5" w:rsidRPr="00EE0F2C">
        <w:rPr>
          <w:rFonts w:ascii="Times New Roman" w:hAnsi="Times New Roman" w:cs="Times New Roman"/>
          <w:sz w:val="28"/>
          <w:szCs w:val="28"/>
        </w:rPr>
        <w:t>м</w:t>
      </w:r>
      <w:r w:rsidRPr="00EE0F2C">
        <w:rPr>
          <w:rFonts w:ascii="Times New Roman" w:hAnsi="Times New Roman" w:cs="Times New Roman"/>
          <w:sz w:val="28"/>
          <w:szCs w:val="28"/>
        </w:rPr>
        <w:t xml:space="preserve"> психиатрическо</w:t>
      </w:r>
      <w:r w:rsidR="00F331E5" w:rsidRPr="00EE0F2C">
        <w:rPr>
          <w:rFonts w:ascii="Times New Roman" w:hAnsi="Times New Roman" w:cs="Times New Roman"/>
          <w:sz w:val="28"/>
          <w:szCs w:val="28"/>
        </w:rPr>
        <w:t>м</w:t>
      </w:r>
      <w:r w:rsidRPr="00EE0F2C">
        <w:rPr>
          <w:rFonts w:ascii="Times New Roman" w:hAnsi="Times New Roman" w:cs="Times New Roman"/>
          <w:sz w:val="28"/>
          <w:szCs w:val="28"/>
        </w:rPr>
        <w:t xml:space="preserve"> отделени</w:t>
      </w:r>
      <w:r w:rsidR="00F331E5" w:rsidRPr="00EE0F2C">
        <w:rPr>
          <w:rFonts w:ascii="Times New Roman" w:hAnsi="Times New Roman" w:cs="Times New Roman"/>
          <w:sz w:val="28"/>
          <w:szCs w:val="28"/>
        </w:rPr>
        <w:t>и</w:t>
      </w:r>
      <w:r w:rsidRPr="00EE0F2C">
        <w:rPr>
          <w:rFonts w:ascii="Times New Roman" w:hAnsi="Times New Roman" w:cs="Times New Roman"/>
          <w:sz w:val="28"/>
          <w:szCs w:val="28"/>
        </w:rPr>
        <w:t xml:space="preserve">, </w:t>
      </w:r>
      <w:r w:rsidR="00F331E5" w:rsidRPr="00EE0F2C">
        <w:rPr>
          <w:rFonts w:ascii="Times New Roman" w:hAnsi="Times New Roman" w:cs="Times New Roman"/>
          <w:sz w:val="28"/>
          <w:szCs w:val="28"/>
        </w:rPr>
        <w:t xml:space="preserve">в условиях </w:t>
      </w:r>
      <w:r w:rsidRPr="00EE0F2C">
        <w:rPr>
          <w:rFonts w:ascii="Times New Roman" w:hAnsi="Times New Roman" w:cs="Times New Roman"/>
          <w:sz w:val="28"/>
          <w:szCs w:val="28"/>
        </w:rPr>
        <w:t>дневно</w:t>
      </w:r>
      <w:r w:rsidR="00F331E5" w:rsidRPr="00EE0F2C">
        <w:rPr>
          <w:rFonts w:ascii="Times New Roman" w:hAnsi="Times New Roman" w:cs="Times New Roman"/>
          <w:sz w:val="28"/>
          <w:szCs w:val="28"/>
        </w:rPr>
        <w:t>го</w:t>
      </w:r>
      <w:r w:rsidRPr="00EE0F2C">
        <w:rPr>
          <w:rFonts w:ascii="Times New Roman" w:hAnsi="Times New Roman" w:cs="Times New Roman"/>
          <w:sz w:val="28"/>
          <w:szCs w:val="28"/>
        </w:rPr>
        <w:t xml:space="preserve"> психиатрическ</w:t>
      </w:r>
      <w:r w:rsidR="00F331E5" w:rsidRPr="00EE0F2C">
        <w:rPr>
          <w:rFonts w:ascii="Times New Roman" w:hAnsi="Times New Roman" w:cs="Times New Roman"/>
          <w:sz w:val="28"/>
          <w:szCs w:val="28"/>
        </w:rPr>
        <w:t>ого</w:t>
      </w:r>
      <w:r w:rsidRPr="00EE0F2C">
        <w:rPr>
          <w:rFonts w:ascii="Times New Roman" w:hAnsi="Times New Roman" w:cs="Times New Roman"/>
          <w:sz w:val="28"/>
          <w:szCs w:val="28"/>
        </w:rPr>
        <w:t xml:space="preserve"> стационар</w:t>
      </w:r>
      <w:r w:rsidR="00F331E5" w:rsidRPr="00EE0F2C">
        <w:rPr>
          <w:rFonts w:ascii="Times New Roman" w:hAnsi="Times New Roman" w:cs="Times New Roman"/>
          <w:sz w:val="28"/>
          <w:szCs w:val="28"/>
        </w:rPr>
        <w:t>а</w:t>
      </w:r>
      <w:r w:rsidRPr="00EE0F2C">
        <w:rPr>
          <w:rFonts w:ascii="Times New Roman" w:hAnsi="Times New Roman" w:cs="Times New Roman"/>
          <w:sz w:val="28"/>
          <w:szCs w:val="28"/>
        </w:rPr>
        <w:t xml:space="preserve">, </w:t>
      </w:r>
      <w:r w:rsidR="00F331E5" w:rsidRPr="00EE0F2C">
        <w:rPr>
          <w:rFonts w:ascii="Times New Roman" w:hAnsi="Times New Roman" w:cs="Times New Roman"/>
          <w:sz w:val="28"/>
          <w:szCs w:val="28"/>
        </w:rPr>
        <w:t xml:space="preserve">в </w:t>
      </w:r>
      <w:r w:rsidRPr="00EE0F2C">
        <w:rPr>
          <w:rFonts w:ascii="Times New Roman" w:hAnsi="Times New Roman" w:cs="Times New Roman"/>
          <w:sz w:val="28"/>
          <w:szCs w:val="28"/>
        </w:rPr>
        <w:t>психоневрологическ</w:t>
      </w:r>
      <w:r w:rsidR="00F331E5" w:rsidRPr="00EE0F2C">
        <w:rPr>
          <w:rFonts w:ascii="Times New Roman" w:hAnsi="Times New Roman" w:cs="Times New Roman"/>
          <w:sz w:val="28"/>
          <w:szCs w:val="28"/>
        </w:rPr>
        <w:t>ом</w:t>
      </w:r>
      <w:r w:rsidRPr="00EE0F2C">
        <w:rPr>
          <w:rFonts w:ascii="Times New Roman" w:hAnsi="Times New Roman" w:cs="Times New Roman"/>
          <w:sz w:val="28"/>
          <w:szCs w:val="28"/>
        </w:rPr>
        <w:t xml:space="preserve"> диспансер</w:t>
      </w:r>
      <w:r w:rsidR="00F331E5" w:rsidRPr="00EE0F2C">
        <w:rPr>
          <w:rFonts w:ascii="Times New Roman" w:hAnsi="Times New Roman" w:cs="Times New Roman"/>
          <w:sz w:val="28"/>
          <w:szCs w:val="28"/>
        </w:rPr>
        <w:t>е</w:t>
      </w:r>
      <w:r w:rsidRPr="00EE0F2C">
        <w:rPr>
          <w:rFonts w:ascii="Times New Roman" w:hAnsi="Times New Roman" w:cs="Times New Roman"/>
          <w:sz w:val="28"/>
          <w:szCs w:val="28"/>
        </w:rPr>
        <w:t xml:space="preserve"> (далее - подразделения, оказывающие первичную специализированную </w:t>
      </w:r>
      <w:r w:rsidR="00F331E5" w:rsidRPr="00EE0F2C">
        <w:rPr>
          <w:rFonts w:ascii="Times New Roman" w:hAnsi="Times New Roman" w:cs="Times New Roman"/>
          <w:sz w:val="28"/>
          <w:szCs w:val="28"/>
        </w:rPr>
        <w:t>медико-санитарную</w:t>
      </w:r>
      <w:r w:rsidRPr="00EE0F2C">
        <w:rPr>
          <w:rFonts w:ascii="Times New Roman" w:hAnsi="Times New Roman" w:cs="Times New Roman"/>
          <w:sz w:val="28"/>
          <w:szCs w:val="28"/>
        </w:rPr>
        <w:t xml:space="preserve"> помощь по специальностям "психиатрия" и "психотерапия"), обслуживающим взрослое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детско-подростковое население, с организацией </w:t>
      </w:r>
      <w:proofErr w:type="spellStart"/>
      <w:r w:rsidRPr="00EE0F2C">
        <w:rPr>
          <w:rFonts w:ascii="Times New Roman" w:hAnsi="Times New Roman" w:cs="Times New Roman"/>
          <w:sz w:val="28"/>
          <w:szCs w:val="28"/>
        </w:rPr>
        <w:t>мультидисциплинарных</w:t>
      </w:r>
      <w:proofErr w:type="spellEnd"/>
      <w:r w:rsidRPr="00EE0F2C">
        <w:rPr>
          <w:rFonts w:ascii="Times New Roman" w:hAnsi="Times New Roman" w:cs="Times New Roman"/>
          <w:sz w:val="28"/>
          <w:szCs w:val="28"/>
        </w:rPr>
        <w:t xml:space="preserve"> бригад, во взаимодействии с медицинским психологом, специалистом по социальной работе, социальным работником, логопедом;</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стационарный, осуществляемый врачом-психиатром, врачом-психотерапевтом </w:t>
      </w:r>
      <w:r w:rsidRPr="00EE0F2C">
        <w:rPr>
          <w:rFonts w:ascii="Times New Roman" w:hAnsi="Times New Roman" w:cs="Times New Roman"/>
          <w:sz w:val="28"/>
          <w:szCs w:val="28"/>
        </w:rPr>
        <w:lastRenderedPageBreak/>
        <w:t xml:space="preserve">в круглосуточных стационарных психиатрических учреждениях, психотерапевтических отделениях, организованных в соответствии с </w:t>
      </w:r>
      <w:hyperlink r:id="rId76" w:tooltip="Приказ Минздравсоцразвития России от 17.05.2012 N 566н (ред. от 01.02.2022)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 ------------ Утратил">
        <w:r w:rsidRPr="00EE0F2C">
          <w:rPr>
            <w:rFonts w:ascii="Times New Roman" w:hAnsi="Times New Roman" w:cs="Times New Roman"/>
            <w:sz w:val="28"/>
            <w:szCs w:val="28"/>
          </w:rPr>
          <w:t>Порядком</w:t>
        </w:r>
      </w:hyperlink>
      <w:r w:rsidRPr="00EE0F2C">
        <w:rPr>
          <w:rFonts w:ascii="Times New Roman" w:hAnsi="Times New Roman" w:cs="Times New Roman"/>
          <w:sz w:val="28"/>
          <w:szCs w:val="28"/>
        </w:rPr>
        <w:t xml:space="preserve"> оказания медицинской помощи при психических расстройствах и расстройствах поведения, </w:t>
      </w:r>
      <w:hyperlink r:id="rId77"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F331E5"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 расстройствах поведения", с организацией </w:t>
      </w:r>
      <w:proofErr w:type="spellStart"/>
      <w:r w:rsidRPr="00EE0F2C">
        <w:rPr>
          <w:rFonts w:ascii="Times New Roman" w:hAnsi="Times New Roman" w:cs="Times New Roman"/>
          <w:sz w:val="28"/>
          <w:szCs w:val="28"/>
        </w:rPr>
        <w:t>мультидисциплинарных</w:t>
      </w:r>
      <w:proofErr w:type="spellEnd"/>
      <w:r w:rsidRPr="00EE0F2C">
        <w:rPr>
          <w:rFonts w:ascii="Times New Roman" w:hAnsi="Times New Roman" w:cs="Times New Roman"/>
          <w:sz w:val="28"/>
          <w:szCs w:val="28"/>
        </w:rPr>
        <w:t xml:space="preserve"> бригад, во взаимодействии с медицинским психологом, специалистом по социальной</w:t>
      </w:r>
      <w:proofErr w:type="gramEnd"/>
      <w:r w:rsidRPr="00EE0F2C">
        <w:rPr>
          <w:rFonts w:ascii="Times New Roman" w:hAnsi="Times New Roman" w:cs="Times New Roman"/>
          <w:sz w:val="28"/>
          <w:szCs w:val="28"/>
        </w:rPr>
        <w:t xml:space="preserve"> работе, социальным работником.</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hyperlink r:id="rId78" w:tooltip="Приказ Минздрава РФ от 08.04.1998 N 108 &quot;О скорой психиатрической помощи&quot; (вместе с &quot;Положением о врачебных и фельдшерских бригадах скорой психиатрической помощи&quot;, &quot;Методическими рекомендациями по организации работы бригад скорой психиатрической помощи&quot;) {Конс">
        <w:r w:rsidR="00F331E5" w:rsidRPr="00EE0F2C">
          <w:rPr>
            <w:rFonts w:ascii="Times New Roman" w:hAnsi="Times New Roman" w:cs="Times New Roman"/>
            <w:sz w:val="28"/>
            <w:szCs w:val="28"/>
          </w:rPr>
          <w:t>№</w:t>
        </w:r>
        <w:r w:rsidRPr="00EE0F2C">
          <w:rPr>
            <w:rFonts w:ascii="Times New Roman" w:hAnsi="Times New Roman" w:cs="Times New Roman"/>
            <w:sz w:val="28"/>
            <w:szCs w:val="28"/>
          </w:rPr>
          <w:t xml:space="preserve"> 108</w:t>
        </w:r>
      </w:hyperlink>
      <w:r w:rsidRPr="00EE0F2C">
        <w:rPr>
          <w:rFonts w:ascii="Times New Roman" w:hAnsi="Times New Roman" w:cs="Times New Roman"/>
          <w:sz w:val="28"/>
          <w:szCs w:val="28"/>
        </w:rPr>
        <w:t xml:space="preserve"> "О скорой психиатрической помощи" и от 20 июня 2013 года </w:t>
      </w:r>
      <w:hyperlink r:id="rId79"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sidR="00F331E5" w:rsidRPr="00EE0F2C">
          <w:rPr>
            <w:rFonts w:ascii="Times New Roman" w:hAnsi="Times New Roman" w:cs="Times New Roman"/>
            <w:sz w:val="28"/>
            <w:szCs w:val="28"/>
          </w:rPr>
          <w:t>№</w:t>
        </w:r>
        <w:r w:rsidRPr="00EE0F2C">
          <w:rPr>
            <w:rFonts w:ascii="Times New Roman" w:hAnsi="Times New Roman" w:cs="Times New Roman"/>
            <w:sz w:val="28"/>
            <w:szCs w:val="28"/>
          </w:rPr>
          <w:t xml:space="preserve"> 388н</w:t>
        </w:r>
      </w:hyperlink>
      <w:r w:rsidRPr="00EE0F2C">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w:t>
      </w:r>
      <w:proofErr w:type="spellStart"/>
      <w:r w:rsidRPr="00EE0F2C">
        <w:rPr>
          <w:rFonts w:ascii="Times New Roman" w:hAnsi="Times New Roman" w:cs="Times New Roman"/>
          <w:sz w:val="28"/>
          <w:szCs w:val="28"/>
        </w:rPr>
        <w:t>общепрофильными</w:t>
      </w:r>
      <w:proofErr w:type="spellEnd"/>
      <w:r w:rsidRPr="00EE0F2C">
        <w:rPr>
          <w:rFonts w:ascii="Times New Roman" w:hAnsi="Times New Roman" w:cs="Times New Roman"/>
          <w:sz w:val="28"/>
          <w:szCs w:val="28"/>
        </w:rPr>
        <w:t xml:space="preserve"> выездными бриг</w:t>
      </w:r>
      <w:r w:rsidR="00716E0D" w:rsidRPr="00EE0F2C">
        <w:rPr>
          <w:rFonts w:ascii="Times New Roman" w:hAnsi="Times New Roman" w:cs="Times New Roman"/>
          <w:sz w:val="28"/>
          <w:szCs w:val="28"/>
        </w:rPr>
        <w:t>адами скорой медицинской помощи</w:t>
      </w:r>
      <w:r w:rsidRPr="00EE0F2C">
        <w:rPr>
          <w:rFonts w:ascii="Times New Roman" w:hAnsi="Times New Roman" w:cs="Times New Roman"/>
          <w:sz w:val="28"/>
          <w:szCs w:val="28"/>
        </w:rPr>
        <w:t>.</w:t>
      </w:r>
      <w:proofErr w:type="gramEnd"/>
      <w:r w:rsidRPr="00EE0F2C">
        <w:rPr>
          <w:rFonts w:ascii="Times New Roman" w:hAnsi="Times New Roman" w:cs="Times New Roman"/>
          <w:sz w:val="28"/>
          <w:szCs w:val="28"/>
        </w:rPr>
        <w:t xml:space="preserve"> При оказании скорой медицинской помощи в случае необходимости осуществляется медицинская эвакуация.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самостоятельном обращении больных с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w:t>
      </w:r>
      <w:r w:rsidR="003E6D2E" w:rsidRPr="00EE0F2C">
        <w:rPr>
          <w:rFonts w:ascii="Times New Roman" w:hAnsi="Times New Roman" w:cs="Times New Roman"/>
          <w:sz w:val="28"/>
          <w:szCs w:val="28"/>
        </w:rPr>
        <w:t>, врач-психиатр</w:t>
      </w:r>
      <w:r w:rsidR="00526A51" w:rsidRPr="00EE0F2C">
        <w:rPr>
          <w:rFonts w:ascii="Times New Roman" w:hAnsi="Times New Roman" w:cs="Times New Roman"/>
          <w:sz w:val="28"/>
          <w:szCs w:val="28"/>
        </w:rPr>
        <w:t xml:space="preserve"> </w:t>
      </w:r>
      <w:r w:rsidR="003E6D2E" w:rsidRPr="00EE0F2C">
        <w:rPr>
          <w:rFonts w:ascii="Times New Roman" w:hAnsi="Times New Roman" w:cs="Times New Roman"/>
          <w:sz w:val="28"/>
          <w:szCs w:val="28"/>
        </w:rPr>
        <w:t>детский</w:t>
      </w:r>
      <w:r w:rsidRPr="00EE0F2C">
        <w:rPr>
          <w:rFonts w:ascii="Times New Roman" w:hAnsi="Times New Roman" w:cs="Times New Roman"/>
          <w:sz w:val="28"/>
          <w:szCs w:val="28"/>
        </w:rPr>
        <w:t xml:space="preserve">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 другим транспортом с учетом психического</w:t>
      </w:r>
      <w:proofErr w:type="gramEnd"/>
      <w:r w:rsidRPr="00EE0F2C">
        <w:rPr>
          <w:rFonts w:ascii="Times New Roman" w:hAnsi="Times New Roman" w:cs="Times New Roman"/>
          <w:sz w:val="28"/>
          <w:szCs w:val="28"/>
        </w:rPr>
        <w:t xml:space="preserve"> статуса больного, безопасности больного и безопасности окружающих его людей.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недобровольной госпитализации врач-психиатр, </w:t>
      </w:r>
      <w:r w:rsidR="003E6D2E" w:rsidRPr="00EE0F2C">
        <w:rPr>
          <w:rFonts w:ascii="Times New Roman" w:hAnsi="Times New Roman" w:cs="Times New Roman"/>
          <w:sz w:val="28"/>
          <w:szCs w:val="28"/>
        </w:rPr>
        <w:t xml:space="preserve">врач-психиатр детский, </w:t>
      </w:r>
      <w:r w:rsidRPr="00EE0F2C">
        <w:rPr>
          <w:rFonts w:ascii="Times New Roman" w:hAnsi="Times New Roman" w:cs="Times New Roman"/>
          <w:sz w:val="28"/>
          <w:szCs w:val="28"/>
        </w:rPr>
        <w:t>врач-психотерапевт используют медицинский транспорт скорой медицинской помощи, при необходимости организуют сопровождение больного сотрудниками органов внутренних дел.</w:t>
      </w:r>
    </w:p>
    <w:p w:rsidR="00716E0D"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в соответствии с </w:t>
      </w:r>
      <w:hyperlink r:id="rId80" w:tooltip="Закон РФ от 02.07.1992 N 3185-1 (ред. от 30.12.2021) &quot;О психиатрической помощи и гарантиях прав граждан при ее оказании&quot;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Российской Федерации от 2 июля 1992 года </w:t>
      </w:r>
      <w:r w:rsidR="003E6D2E" w:rsidRPr="00EE0F2C">
        <w:rPr>
          <w:rFonts w:ascii="Times New Roman" w:hAnsi="Times New Roman" w:cs="Times New Roman"/>
          <w:sz w:val="28"/>
          <w:szCs w:val="28"/>
        </w:rPr>
        <w:t>№</w:t>
      </w:r>
      <w:r w:rsidR="00716E0D" w:rsidRPr="00EE0F2C">
        <w:rPr>
          <w:rFonts w:ascii="Times New Roman" w:hAnsi="Times New Roman" w:cs="Times New Roman"/>
          <w:sz w:val="28"/>
          <w:szCs w:val="28"/>
        </w:rPr>
        <w:t xml:space="preserve"> 3185-1 </w:t>
      </w:r>
      <w:r w:rsidR="00F06011" w:rsidRPr="00EE0F2C">
        <w:rPr>
          <w:rFonts w:ascii="Times New Roman" w:hAnsi="Times New Roman" w:cs="Times New Roman"/>
          <w:sz w:val="28"/>
          <w:szCs w:val="28"/>
        </w:rPr>
        <w:t>"</w:t>
      </w:r>
      <w:r w:rsidRPr="00EE0F2C">
        <w:rPr>
          <w:rFonts w:ascii="Times New Roman" w:hAnsi="Times New Roman" w:cs="Times New Roman"/>
          <w:sz w:val="28"/>
          <w:szCs w:val="28"/>
        </w:rPr>
        <w:t>О психиатрической помощи и гарантиях прав граждан при ее оказании</w:t>
      </w:r>
      <w:r w:rsidR="00F06011" w:rsidRPr="00EE0F2C">
        <w:rPr>
          <w:rFonts w:ascii="Times New Roman" w:hAnsi="Times New Roman" w:cs="Times New Roman"/>
          <w:sz w:val="28"/>
          <w:szCs w:val="28"/>
        </w:rPr>
        <w:t>"</w:t>
      </w:r>
      <w:r w:rsidR="00716E0D" w:rsidRPr="00EE0F2C">
        <w:rPr>
          <w:rFonts w:ascii="Times New Roman" w:hAnsi="Times New Roman" w:cs="Times New Roman"/>
          <w:sz w:val="28"/>
          <w:szCs w:val="28"/>
        </w:rPr>
        <w:t xml:space="preserve">, </w:t>
      </w:r>
      <w:hyperlink r:id="rId81"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 расстройствах поведения"</w:t>
      </w:r>
      <w:r w:rsidR="00716E0D" w:rsidRPr="00EE0F2C">
        <w:rPr>
          <w:rFonts w:ascii="Times New Roman" w:hAnsi="Times New Roman" w:cs="Times New Roman"/>
          <w:sz w:val="28"/>
          <w:szCs w:val="28"/>
        </w:rPr>
        <w:t>.</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первичной специализированной</w:t>
      </w:r>
      <w:r w:rsidR="003E6D2E" w:rsidRPr="00EE0F2C">
        <w:t xml:space="preserve"> </w:t>
      </w:r>
      <w:r w:rsidR="003E6D2E" w:rsidRPr="00EE0F2C">
        <w:rPr>
          <w:rFonts w:ascii="Times New Roman" w:hAnsi="Times New Roman" w:cs="Times New Roman"/>
          <w:sz w:val="28"/>
          <w:szCs w:val="28"/>
        </w:rPr>
        <w:t>медико-санитарной</w:t>
      </w:r>
      <w:r w:rsidRPr="00EE0F2C">
        <w:rPr>
          <w:rFonts w:ascii="Times New Roman" w:hAnsi="Times New Roman" w:cs="Times New Roman"/>
          <w:sz w:val="28"/>
          <w:szCs w:val="28"/>
        </w:rPr>
        <w:t xml:space="preserve"> помощи по специальностям "психиатрия" и "психотерапия" организуется по территориально-участковому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82"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 расстройствах поведения".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Медицинские организации Ленинградской области, участвующие в реализации </w:t>
      </w:r>
      <w:r w:rsidRPr="00EE0F2C">
        <w:rPr>
          <w:rFonts w:ascii="Times New Roman" w:hAnsi="Times New Roman" w:cs="Times New Roman"/>
          <w:sz w:val="28"/>
          <w:szCs w:val="28"/>
        </w:rPr>
        <w:lastRenderedPageBreak/>
        <w:t xml:space="preserve">Территориальной программы и оказывающие первичную специализированную </w:t>
      </w:r>
      <w:r w:rsidR="00094836" w:rsidRPr="00EE0F2C">
        <w:rPr>
          <w:rFonts w:ascii="Times New Roman" w:hAnsi="Times New Roman" w:cs="Times New Roman"/>
          <w:sz w:val="28"/>
          <w:szCs w:val="28"/>
        </w:rPr>
        <w:t xml:space="preserve">медико-санитарную  </w:t>
      </w:r>
      <w:r w:rsidRPr="00EE0F2C">
        <w:rPr>
          <w:rFonts w:ascii="Times New Roman" w:hAnsi="Times New Roman" w:cs="Times New Roman"/>
          <w:sz w:val="28"/>
          <w:szCs w:val="28"/>
        </w:rPr>
        <w:t xml:space="preserve">помощь по специальностям "психиатрия" и "психотерапия", обязаны установить режим работы для кабинетов врача-психиатра, </w:t>
      </w:r>
      <w:r w:rsidR="00094836" w:rsidRPr="00EE0F2C">
        <w:rPr>
          <w:rFonts w:ascii="Times New Roman" w:hAnsi="Times New Roman" w:cs="Times New Roman"/>
          <w:sz w:val="28"/>
          <w:szCs w:val="28"/>
        </w:rPr>
        <w:t xml:space="preserve">кабинетов врача-психиатра детского, </w:t>
      </w:r>
      <w:r w:rsidRPr="00EE0F2C">
        <w:rPr>
          <w:rFonts w:ascii="Times New Roman" w:hAnsi="Times New Roman" w:cs="Times New Roman"/>
          <w:sz w:val="28"/>
          <w:szCs w:val="28"/>
        </w:rPr>
        <w:t>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посещения как в дневное, так</w:t>
      </w:r>
      <w:proofErr w:type="gramEnd"/>
      <w:r w:rsidRPr="00EE0F2C">
        <w:rPr>
          <w:rFonts w:ascii="Times New Roman" w:hAnsi="Times New Roman" w:cs="Times New Roman"/>
          <w:sz w:val="28"/>
          <w:szCs w:val="28"/>
        </w:rPr>
        <w:t xml:space="preserve">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оказании первичной специализированной </w:t>
      </w:r>
      <w:r w:rsidR="00094836" w:rsidRPr="00EE0F2C">
        <w:rPr>
          <w:rFonts w:ascii="Times New Roman" w:hAnsi="Times New Roman" w:cs="Times New Roman"/>
          <w:sz w:val="28"/>
          <w:szCs w:val="28"/>
        </w:rPr>
        <w:t xml:space="preserve">медико-санитарной </w:t>
      </w:r>
      <w:r w:rsidRPr="00EE0F2C">
        <w:rPr>
          <w:rFonts w:ascii="Times New Roman" w:hAnsi="Times New Roman" w:cs="Times New Roman"/>
          <w:sz w:val="28"/>
          <w:szCs w:val="28"/>
        </w:rPr>
        <w:t>помощи по специальностям "психиатрия" и "психотерапия" в подразделении предусматриваются: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регулирование потока больных посредством введения талонов на прием к врачу-психиатру, </w:t>
      </w:r>
      <w:r w:rsidR="00094836" w:rsidRPr="00EE0F2C">
        <w:rPr>
          <w:rFonts w:ascii="Times New Roman" w:hAnsi="Times New Roman" w:cs="Times New Roman"/>
          <w:sz w:val="28"/>
          <w:szCs w:val="28"/>
        </w:rPr>
        <w:t xml:space="preserve">врачу-психиатру детскому, </w:t>
      </w:r>
      <w:r w:rsidRPr="00EE0F2C">
        <w:rPr>
          <w:rFonts w:ascii="Times New Roman" w:hAnsi="Times New Roman" w:cs="Times New Roman"/>
          <w:sz w:val="28"/>
          <w:szCs w:val="28"/>
        </w:rPr>
        <w:t>врачу-психотерапевту, медицинскому психологу (</w:t>
      </w:r>
      <w:hyperlink r:id="rId83"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r w:rsidRPr="00EE0F2C">
          <w:rPr>
            <w:rFonts w:ascii="Times New Roman" w:hAnsi="Times New Roman" w:cs="Times New Roman"/>
            <w:sz w:val="28"/>
            <w:szCs w:val="28"/>
          </w:rPr>
          <w:t xml:space="preserve">форма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025-12/у</w:t>
        </w:r>
      </w:hyperlink>
      <w:r w:rsidRPr="00EE0F2C">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255 "О Порядке оказания первичной медико-санитарной помощи гражданам, имеющим право на получение набора социальных услуг");</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предварительная запись при первичном обращении на прием к врачу-психиатру, </w:t>
      </w:r>
      <w:r w:rsidR="00094836" w:rsidRPr="00EE0F2C">
        <w:rPr>
          <w:rFonts w:ascii="Times New Roman" w:hAnsi="Times New Roman" w:cs="Times New Roman"/>
          <w:sz w:val="28"/>
          <w:szCs w:val="28"/>
        </w:rPr>
        <w:t xml:space="preserve">врачу-психиатру детскому, </w:t>
      </w:r>
      <w:r w:rsidRPr="00EE0F2C">
        <w:rPr>
          <w:rFonts w:ascii="Times New Roman" w:hAnsi="Times New Roman" w:cs="Times New Roman"/>
          <w:sz w:val="28"/>
          <w:szCs w:val="28"/>
        </w:rPr>
        <w:t>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84"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r w:rsidRPr="00EE0F2C">
          <w:rPr>
            <w:rFonts w:ascii="Times New Roman" w:hAnsi="Times New Roman" w:cs="Times New Roman"/>
            <w:sz w:val="28"/>
            <w:szCs w:val="28"/>
          </w:rPr>
          <w:t xml:space="preserve">форма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025/у-04</w:t>
        </w:r>
      </w:hyperlink>
      <w:r w:rsidRPr="00EE0F2C">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255) с ее хранением и обработкой в регистратуре подразделения, оказывающего психиатрическую и психотерапевтическую помощь</w:t>
      </w:r>
      <w:r w:rsidR="00094836" w:rsidRPr="00EE0F2C">
        <w:rPr>
          <w:rFonts w:ascii="Times New Roman" w:hAnsi="Times New Roman" w:cs="Times New Roman"/>
          <w:sz w:val="28"/>
          <w:szCs w:val="28"/>
        </w:rPr>
        <w:t xml:space="preserve"> в амбулаторных условиях</w:t>
      </w:r>
      <w:r w:rsidRPr="00EE0F2C">
        <w:rPr>
          <w:rFonts w:ascii="Times New Roman" w:hAnsi="Times New Roman" w:cs="Times New Roman"/>
          <w:sz w:val="28"/>
          <w:szCs w:val="28"/>
        </w:rPr>
        <w:t>, а также ведением в виде электронного документа;</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85" w:tooltip="Приказ Минздрава РФ от 08.04.1998 N 108 &quot;О скорой психиатрической помощи&quot; (вместе с &quot;Положением о врачебных и фельдшерских бригадах скорой психиатрической помощи&quot;, &quot;Методическими рекомендациями по организации работы бригад скорой психиатрической помощи&quot;) {Конс">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108</w:t>
        </w:r>
      </w:hyperlink>
      <w:r w:rsidRPr="00EE0F2C">
        <w:rPr>
          <w:rFonts w:ascii="Times New Roman" w:hAnsi="Times New Roman" w:cs="Times New Roman"/>
          <w:sz w:val="28"/>
          <w:szCs w:val="28"/>
        </w:rPr>
        <w:t xml:space="preserve"> "О скорой психиатрической помощи" и от 20 июня 2013 года </w:t>
      </w:r>
      <w:hyperlink r:id="rId86"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388н</w:t>
        </w:r>
      </w:hyperlink>
      <w:r w:rsidRPr="00EE0F2C">
        <w:rPr>
          <w:rFonts w:ascii="Times New Roman" w:hAnsi="Times New Roman" w:cs="Times New Roman"/>
          <w:sz w:val="28"/>
          <w:szCs w:val="28"/>
        </w:rPr>
        <w:t xml:space="preserve"> "Об утверждении Порядка оказания скорой, в</w:t>
      </w:r>
      <w:proofErr w:type="gramEnd"/>
      <w:r w:rsidRPr="00EE0F2C">
        <w:rPr>
          <w:rFonts w:ascii="Times New Roman" w:hAnsi="Times New Roman" w:cs="Times New Roman"/>
          <w:sz w:val="28"/>
          <w:szCs w:val="28"/>
        </w:rPr>
        <w:t xml:space="preserve"> том числе скорой специализированной,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Гражданин, лично обратившийся в подразделение, оказывающее психиатрическую и психотерапевтическую помощь</w:t>
      </w:r>
      <w:r w:rsidR="00094836" w:rsidRPr="00EE0F2C">
        <w:rPr>
          <w:rFonts w:ascii="Times New Roman" w:hAnsi="Times New Roman" w:cs="Times New Roman"/>
          <w:sz w:val="28"/>
          <w:szCs w:val="28"/>
        </w:rPr>
        <w:t xml:space="preserve"> в амбулаторных условиях</w:t>
      </w:r>
      <w:r w:rsidRPr="00EE0F2C">
        <w:rPr>
          <w:rFonts w:ascii="Times New Roman" w:hAnsi="Times New Roman" w:cs="Times New Roman"/>
          <w:sz w:val="28"/>
          <w:szCs w:val="28"/>
        </w:rPr>
        <w:t xml:space="preserve">, должен быть принят врачом-психиатром при отсутствии очереди в день обращения, при наличии очереди - по предварительной записи. Срочность осмотра определяется </w:t>
      </w:r>
      <w:r w:rsidRPr="00EE0F2C">
        <w:rPr>
          <w:rFonts w:ascii="Times New Roman" w:hAnsi="Times New Roman" w:cs="Times New Roman"/>
          <w:sz w:val="28"/>
          <w:szCs w:val="28"/>
        </w:rPr>
        <w:lastRenderedPageBreak/>
        <w:t>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Устанавливается следующий порядок записи на прием к врачу-психиатру, врачу-психотерапевту, медицинскому психологу: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(далее - психиатрические кабинеты/отделения) или в регистратуре амбулаторно-поликлинического учреждения, на базе которого расположены психиатрические кабинеты/отделения, ежедневно в соответствии с расписанием работы психиатрического кабинета/отделения, но не </w:t>
      </w:r>
      <w:proofErr w:type="gramStart"/>
      <w:r w:rsidRPr="00EE0F2C">
        <w:rPr>
          <w:rFonts w:ascii="Times New Roman" w:hAnsi="Times New Roman" w:cs="Times New Roman"/>
          <w:sz w:val="28"/>
          <w:szCs w:val="28"/>
        </w:rPr>
        <w:t>позднее</w:t>
      </w:r>
      <w:proofErr w:type="gramEnd"/>
      <w:r w:rsidRPr="00EE0F2C">
        <w:rPr>
          <w:rFonts w:ascii="Times New Roman" w:hAnsi="Times New Roman" w:cs="Times New Roman"/>
          <w:sz w:val="28"/>
          <w:szCs w:val="28"/>
        </w:rPr>
        <w:t xml:space="preserve"> чем за 30 минут до назначенного времени приема;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w:t>
      </w:r>
      <w:proofErr w:type="gramStart"/>
      <w:r w:rsidRPr="00EE0F2C">
        <w:rPr>
          <w:rFonts w:ascii="Times New Roman" w:hAnsi="Times New Roman" w:cs="Times New Roman"/>
          <w:sz w:val="28"/>
          <w:szCs w:val="28"/>
        </w:rPr>
        <w:t>позднее</w:t>
      </w:r>
      <w:proofErr w:type="gramEnd"/>
      <w:r w:rsidRPr="00EE0F2C">
        <w:rPr>
          <w:rFonts w:ascii="Times New Roman" w:hAnsi="Times New Roman" w:cs="Times New Roman"/>
          <w:sz w:val="28"/>
          <w:szCs w:val="28"/>
        </w:rPr>
        <w:t xml:space="preserve"> чем за 30 минут до назначенного времени приема со строгим соблюдением конфиденциальности;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талон на повторное посещение выдается в кабинете врача-психиатра,</w:t>
      </w:r>
      <w:r w:rsidR="00094836" w:rsidRPr="00EE0F2C">
        <w:t xml:space="preserve"> </w:t>
      </w:r>
      <w:r w:rsidR="00094836" w:rsidRPr="00EE0F2C">
        <w:rPr>
          <w:rFonts w:ascii="Times New Roman" w:hAnsi="Times New Roman" w:cs="Times New Roman"/>
          <w:sz w:val="28"/>
          <w:szCs w:val="28"/>
        </w:rPr>
        <w:t>врача-психиатра</w:t>
      </w:r>
      <w:r w:rsidR="00526A51" w:rsidRPr="00EE0F2C">
        <w:rPr>
          <w:rFonts w:ascii="Times New Roman" w:hAnsi="Times New Roman" w:cs="Times New Roman"/>
          <w:sz w:val="28"/>
          <w:szCs w:val="28"/>
        </w:rPr>
        <w:t xml:space="preserve"> </w:t>
      </w:r>
      <w:r w:rsidR="00094836" w:rsidRPr="00EE0F2C">
        <w:rPr>
          <w:rFonts w:ascii="Times New Roman" w:hAnsi="Times New Roman" w:cs="Times New Roman"/>
          <w:sz w:val="28"/>
          <w:szCs w:val="28"/>
        </w:rPr>
        <w:t>детского,</w:t>
      </w:r>
      <w:r w:rsidRPr="00EE0F2C">
        <w:rPr>
          <w:rFonts w:ascii="Times New Roman" w:hAnsi="Times New Roman" w:cs="Times New Roman"/>
          <w:sz w:val="28"/>
          <w:szCs w:val="28"/>
        </w:rPr>
        <w:t xml:space="preserve"> врача-психотерапевта, медицинского психолога.</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целях реализации норм, установленных </w:t>
      </w:r>
      <w:hyperlink r:id="rId87" w:tooltip="Закон РФ от 02.07.1992 N 3185-1 (ред. от 30.12.2021) &quot;О психиатрической помощи и гарантиях прав граждан при ее оказании&quot; {КонсультантПлюс}">
        <w:r w:rsidRPr="00EE0F2C">
          <w:rPr>
            <w:rFonts w:ascii="Times New Roman" w:hAnsi="Times New Roman" w:cs="Times New Roman"/>
            <w:sz w:val="28"/>
            <w:szCs w:val="28"/>
          </w:rPr>
          <w:t>статьей 9</w:t>
        </w:r>
      </w:hyperlink>
      <w:r w:rsidRPr="00EE0F2C">
        <w:rPr>
          <w:rFonts w:ascii="Times New Roman" w:hAnsi="Times New Roman" w:cs="Times New Roman"/>
          <w:sz w:val="28"/>
          <w:szCs w:val="28"/>
        </w:rPr>
        <w:t xml:space="preserve"> Закона Российской Федерации от 2 июля 1992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w:t>
      </w:r>
      <w:r w:rsidR="00094836" w:rsidRPr="00EE0F2C">
        <w:rPr>
          <w:rFonts w:ascii="Times New Roman" w:hAnsi="Times New Roman" w:cs="Times New Roman"/>
          <w:sz w:val="28"/>
          <w:szCs w:val="28"/>
        </w:rPr>
        <w:t xml:space="preserve">врачу-психиатру детскому, </w:t>
      </w:r>
      <w:r w:rsidRPr="00EE0F2C">
        <w:rPr>
          <w:rFonts w:ascii="Times New Roman" w:hAnsi="Times New Roman" w:cs="Times New Roman"/>
          <w:sz w:val="28"/>
          <w:szCs w:val="28"/>
        </w:rPr>
        <w:t>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диспансерном отделении, кабинете врача-психиатра</w:t>
      </w:r>
      <w:proofErr w:type="gramEnd"/>
      <w:r w:rsidRPr="00EE0F2C">
        <w:rPr>
          <w:rFonts w:ascii="Times New Roman" w:hAnsi="Times New Roman" w:cs="Times New Roman"/>
          <w:sz w:val="28"/>
          <w:szCs w:val="28"/>
        </w:rPr>
        <w:t xml:space="preserve">, </w:t>
      </w:r>
      <w:proofErr w:type="gramStart"/>
      <w:r w:rsidR="00094836" w:rsidRPr="00EE0F2C">
        <w:rPr>
          <w:rFonts w:ascii="Times New Roman" w:hAnsi="Times New Roman" w:cs="Times New Roman"/>
          <w:sz w:val="28"/>
          <w:szCs w:val="28"/>
        </w:rPr>
        <w:t xml:space="preserve">кабинете врача-психиатра детского, </w:t>
      </w:r>
      <w:r w:rsidRPr="00EE0F2C">
        <w:rPr>
          <w:rFonts w:ascii="Times New Roman" w:hAnsi="Times New Roman" w:cs="Times New Roman"/>
          <w:sz w:val="28"/>
          <w:szCs w:val="28"/>
        </w:rPr>
        <w:t xml:space="preserve">кабинете активного диспансерного наблюдения и проведения амбулаторного принудительного лечения, или в </w:t>
      </w:r>
      <w:r w:rsidR="00094836" w:rsidRPr="00EE0F2C">
        <w:rPr>
          <w:rFonts w:ascii="Times New Roman" w:hAnsi="Times New Roman" w:cs="Times New Roman"/>
          <w:sz w:val="28"/>
          <w:szCs w:val="28"/>
        </w:rPr>
        <w:t xml:space="preserve">психотерапевтическом кабинете, </w:t>
      </w:r>
      <w:r w:rsidR="0097018F" w:rsidRPr="00EE0F2C">
        <w:rPr>
          <w:rFonts w:ascii="Times New Roman" w:hAnsi="Times New Roman" w:cs="Times New Roman"/>
          <w:sz w:val="28"/>
          <w:szCs w:val="28"/>
        </w:rPr>
        <w:t xml:space="preserve">кабинете </w:t>
      </w:r>
      <w:r w:rsidRPr="00EE0F2C">
        <w:rPr>
          <w:rFonts w:ascii="Times New Roman" w:hAnsi="Times New Roman" w:cs="Times New Roman"/>
          <w:sz w:val="28"/>
          <w:szCs w:val="28"/>
        </w:rPr>
        <w:t>медицинского психолога.</w:t>
      </w:r>
      <w:proofErr w:type="gramEnd"/>
      <w:r w:rsidRPr="00EE0F2C">
        <w:rPr>
          <w:rFonts w:ascii="Times New Roman" w:hAnsi="Times New Roman" w:cs="Times New Roman"/>
          <w:sz w:val="28"/>
          <w:szCs w:val="28"/>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w:t>
      </w:r>
      <w:r w:rsidRPr="00EE0F2C">
        <w:rPr>
          <w:rFonts w:ascii="Times New Roman" w:hAnsi="Times New Roman" w:cs="Times New Roman"/>
          <w:sz w:val="28"/>
          <w:szCs w:val="28"/>
        </w:rPr>
        <w:lastRenderedPageBreak/>
        <w:t xml:space="preserve">указанием номера телефона, </w:t>
      </w:r>
      <w:proofErr w:type="gramStart"/>
      <w:r w:rsidRPr="00EE0F2C">
        <w:rPr>
          <w:rFonts w:ascii="Times New Roman" w:hAnsi="Times New Roman" w:cs="Times New Roman"/>
          <w:sz w:val="28"/>
          <w:szCs w:val="28"/>
        </w:rPr>
        <w:t>интернет-адреса</w:t>
      </w:r>
      <w:proofErr w:type="gramEnd"/>
      <w:r w:rsidRPr="00EE0F2C">
        <w:rPr>
          <w:rFonts w:ascii="Times New Roman" w:hAnsi="Times New Roman" w:cs="Times New Roman"/>
          <w:sz w:val="28"/>
          <w:szCs w:val="28"/>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"психотерапия", в соответствии с </w:t>
      </w:r>
      <w:hyperlink r:id="rId88" w:tooltip="Приказ Минздрава СССР от 21.03.1988 N 225 (с изм. от 13.02.1995) &quot;О мерах по дальнейшему совершенствованию психиатрической помощи&quot; (вместе с &quot;Положением о психиатрической больнице&quot;; &quot;Положением о психоневрологической больнице&quot;; &quot;Временным положением о психиатр">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СССР от 21 марта 1988 года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225 "О мерах по дальнейшему совершенствованию психиатрической помощи" и </w:t>
      </w:r>
      <w:hyperlink r:id="rId89"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094836"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расстройствах</w:t>
      </w:r>
      <w:proofErr w:type="gramEnd"/>
      <w:r w:rsidRPr="00EE0F2C">
        <w:rPr>
          <w:rFonts w:ascii="Times New Roman" w:hAnsi="Times New Roman" w:cs="Times New Roman"/>
          <w:sz w:val="28"/>
          <w:szCs w:val="28"/>
        </w:rPr>
        <w:t xml:space="preserve"> поведения", организуются дневные психиатрические стационары.</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90" w:tooltip="Приказ Минздрава СССР от 21.03.1988 N 225 (с изм. от 13.02.1995) &quot;О мерах по дальнейшему совершенствованию психиатрической помощи&quot; (вместе с &quot;Положением о психиатрической больнице&quot;; &quot;Положением о психоневрологической больнице&quot;; &quot;Временным положением о психиатр">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СССР от 21 марта 1988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91" w:tooltip="Приказ Минздрава РФ от 13.11.2003 N 545 &quot;Об утверждении инструкций по заполнению учетной медицинской документации&quot; {КонсультантПлюс}">
        <w:r w:rsidR="00F3569E" w:rsidRPr="00EE0F2C">
          <w:rPr>
            <w:rFonts w:ascii="Times New Roman" w:hAnsi="Times New Roman" w:cs="Times New Roman"/>
            <w:sz w:val="28"/>
            <w:szCs w:val="28"/>
          </w:rPr>
          <w:t>№</w:t>
        </w:r>
        <w:r w:rsidRPr="00EE0F2C">
          <w:rPr>
            <w:rFonts w:ascii="Times New Roman" w:hAnsi="Times New Roman" w:cs="Times New Roman"/>
            <w:sz w:val="28"/>
            <w:szCs w:val="28"/>
          </w:rPr>
          <w:t xml:space="preserve"> 545</w:t>
        </w:r>
      </w:hyperlink>
      <w:r w:rsidRPr="00EE0F2C">
        <w:rPr>
          <w:rFonts w:ascii="Times New Roman" w:hAnsi="Times New Roman" w:cs="Times New Roman"/>
          <w:sz w:val="28"/>
          <w:szCs w:val="28"/>
        </w:rPr>
        <w:t xml:space="preserve"> "Об</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утверждении инструкций по заполнению учетной медицинской документации" и от 13 ноября 2003 года </w:t>
      </w:r>
      <w:hyperlink r:id="rId92" w:tooltip="Приказ Минздрава РФ от 13.11.2003 N 548 &quot;Об утверждении инструкции по заполнению отчетной формы по дневным стационарам&quot; {КонсультантПлюс}">
        <w:r w:rsidR="00F3569E" w:rsidRPr="00EE0F2C">
          <w:rPr>
            <w:rFonts w:ascii="Times New Roman" w:hAnsi="Times New Roman" w:cs="Times New Roman"/>
            <w:sz w:val="28"/>
            <w:szCs w:val="28"/>
          </w:rPr>
          <w:t>№</w:t>
        </w:r>
        <w:r w:rsidRPr="00EE0F2C">
          <w:rPr>
            <w:rFonts w:ascii="Times New Roman" w:hAnsi="Times New Roman" w:cs="Times New Roman"/>
            <w:sz w:val="28"/>
            <w:szCs w:val="28"/>
          </w:rPr>
          <w:t xml:space="preserve"> 548</w:t>
        </w:r>
      </w:hyperlink>
      <w:r w:rsidRPr="00EE0F2C">
        <w:rPr>
          <w:rFonts w:ascii="Times New Roman" w:hAnsi="Times New Roman" w:cs="Times New Roman"/>
          <w:sz w:val="28"/>
          <w:szCs w:val="28"/>
        </w:rPr>
        <w:t xml:space="preserve"> "Об утверждении инструкций по заполнению отчетной формы по дневным стационарам", </w:t>
      </w:r>
      <w:hyperlink r:id="rId93"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14 октября 2022 года </w:t>
      </w:r>
      <w:r w:rsidR="00F3569E" w:rsidRPr="00EE0F2C">
        <w:rPr>
          <w:rFonts w:ascii="Times New Roman" w:hAnsi="Times New Roman" w:cs="Times New Roman"/>
          <w:sz w:val="28"/>
          <w:szCs w:val="28"/>
        </w:rPr>
        <w:t>№</w:t>
      </w:r>
      <w:r w:rsidRPr="00EE0F2C">
        <w:rPr>
          <w:rFonts w:ascii="Times New Roman" w:hAnsi="Times New Roman" w:cs="Times New Roman"/>
          <w:sz w:val="28"/>
          <w:szCs w:val="28"/>
        </w:rPr>
        <w:t xml:space="preserve"> 668н "Об утверждении Порядка оказания медицинской помощи при психических расстройствах и расстройствах поведения", на </w:t>
      </w:r>
      <w:r w:rsidR="00F3569E" w:rsidRPr="00EE0F2C">
        <w:rPr>
          <w:rFonts w:ascii="Times New Roman" w:hAnsi="Times New Roman" w:cs="Times New Roman"/>
          <w:sz w:val="28"/>
          <w:szCs w:val="28"/>
        </w:rPr>
        <w:t>основе клинических рекомендаций и с учетом стандартов медицинской помощи</w:t>
      </w:r>
      <w:r w:rsidRPr="00EE0F2C">
        <w:rPr>
          <w:rFonts w:ascii="Times New Roman" w:hAnsi="Times New Roman" w:cs="Times New Roman"/>
          <w:sz w:val="28"/>
          <w:szCs w:val="28"/>
        </w:rPr>
        <w:t>.</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Ленинградской области в психотерапевтических кабинетах медицинских организаций, а также в стационарных психотерапевтических отделениях, осуществляющих свою деятельность в условиях психиатрических и общесоматических стационаров и являющихся межрайонными.</w:t>
      </w:r>
      <w:proofErr w:type="gramEnd"/>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15. Условия оказания высокотехнологичной медицинской помощи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выполнении государственного задания на оказание в 202</w:t>
      </w:r>
      <w:r w:rsidR="00F3569E"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Порядок формирования перечня медицинских организаций, оказывающих высокотехнологичную медицинскую помощь, не включенную в базовую программу </w:t>
      </w:r>
      <w:r w:rsidRPr="00EE0F2C">
        <w:rPr>
          <w:rFonts w:ascii="Times New Roman" w:hAnsi="Times New Roman" w:cs="Times New Roman"/>
          <w:sz w:val="28"/>
          <w:szCs w:val="28"/>
        </w:rPr>
        <w:lastRenderedPageBreak/>
        <w:t xml:space="preserve">обязательного медицинского страхования, за счет средств, предусмотренных в бюджете Федерального фонда на </w:t>
      </w:r>
      <w:proofErr w:type="spellStart"/>
      <w:r w:rsidRPr="00EE0F2C">
        <w:rPr>
          <w:rFonts w:ascii="Times New Roman" w:hAnsi="Times New Roman" w:cs="Times New Roman"/>
          <w:sz w:val="28"/>
          <w:szCs w:val="28"/>
        </w:rPr>
        <w:t>софинансирование</w:t>
      </w:r>
      <w:proofErr w:type="spellEnd"/>
      <w:r w:rsidRPr="00EE0F2C">
        <w:rPr>
          <w:rFonts w:ascii="Times New Roman" w:hAnsi="Times New Roman" w:cs="Times New Roman"/>
          <w:sz w:val="28"/>
          <w:szCs w:val="28"/>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94"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 октября 2019 года </w:t>
      </w:r>
      <w:r w:rsidR="00F3569E" w:rsidRPr="00EE0F2C">
        <w:rPr>
          <w:rFonts w:ascii="Times New Roman" w:hAnsi="Times New Roman" w:cs="Times New Roman"/>
          <w:sz w:val="28"/>
          <w:szCs w:val="28"/>
        </w:rPr>
        <w:t>№</w:t>
      </w:r>
      <w:r w:rsidRPr="00EE0F2C">
        <w:rPr>
          <w:rFonts w:ascii="Times New Roman" w:hAnsi="Times New Roman" w:cs="Times New Roman"/>
          <w:sz w:val="28"/>
          <w:szCs w:val="28"/>
        </w:rPr>
        <w:t xml:space="preserve">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roofErr w:type="gramEnd"/>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16. Условия применения </w:t>
      </w:r>
      <w:proofErr w:type="gramStart"/>
      <w:r w:rsidRPr="00EE0F2C">
        <w:rPr>
          <w:rFonts w:ascii="Times New Roman" w:hAnsi="Times New Roman" w:cs="Times New Roman"/>
          <w:sz w:val="28"/>
          <w:szCs w:val="28"/>
        </w:rPr>
        <w:t>вспомогательных</w:t>
      </w:r>
      <w:proofErr w:type="gramEnd"/>
      <w:r w:rsidRPr="00EE0F2C">
        <w:rPr>
          <w:rFonts w:ascii="Times New Roman" w:hAnsi="Times New Roman" w:cs="Times New Roman"/>
          <w:sz w:val="28"/>
          <w:szCs w:val="28"/>
        </w:rPr>
        <w:t xml:space="preserve"> репродуктивных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технологий (экстракорпорального оплодотворения)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половых клеток и эмбрионов, а также суррогатного материнства).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помощь с использованием экстракорпорального оплодотворения (далее -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переноса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(далее - </w:t>
      </w:r>
      <w:proofErr w:type="spellStart"/>
      <w:r w:rsidRPr="00EE0F2C">
        <w:rPr>
          <w:rFonts w:ascii="Times New Roman" w:hAnsi="Times New Roman" w:cs="Times New Roman"/>
          <w:sz w:val="28"/>
          <w:szCs w:val="28"/>
        </w:rPr>
        <w:t>криоперенос</w:t>
      </w:r>
      <w:proofErr w:type="spellEnd"/>
      <w:r w:rsidRPr="00EE0F2C">
        <w:rPr>
          <w:rFonts w:ascii="Times New Roman" w:hAnsi="Times New Roman" w:cs="Times New Roman"/>
          <w:sz w:val="28"/>
          <w:szCs w:val="28"/>
        </w:rPr>
        <w:t xml:space="preserve">) оказывается в соответствии с </w:t>
      </w:r>
      <w:hyperlink r:id="rId95"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31 июля 2020 года </w:t>
      </w:r>
      <w:r w:rsidR="00F3569E" w:rsidRPr="00EE0F2C">
        <w:rPr>
          <w:rFonts w:ascii="Times New Roman" w:hAnsi="Times New Roman" w:cs="Times New Roman"/>
          <w:sz w:val="28"/>
          <w:szCs w:val="28"/>
        </w:rPr>
        <w:t>№</w:t>
      </w:r>
      <w:r w:rsidRPr="00EE0F2C">
        <w:rPr>
          <w:rFonts w:ascii="Times New Roman" w:hAnsi="Times New Roman" w:cs="Times New Roman"/>
          <w:sz w:val="28"/>
          <w:szCs w:val="28"/>
        </w:rPr>
        <w:t xml:space="preserve"> 803н "О порядке использования вспомогательных репродуктивных технологий, противопоказаниях и ограничениях к их применению".</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рамках Территориальной программы ОМС осуществляются отбор, подготовка, проведение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w:t>
      </w:r>
      <w:proofErr w:type="spellEnd"/>
      <w:r w:rsidRPr="00EE0F2C">
        <w:rPr>
          <w:rFonts w:ascii="Times New Roman" w:hAnsi="Times New Roman" w:cs="Times New Roman"/>
          <w:sz w:val="28"/>
          <w:szCs w:val="28"/>
        </w:rPr>
        <w:t xml:space="preserve">,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w:t>
      </w:r>
      <w:proofErr w:type="spellStart"/>
      <w:r w:rsidRPr="00EE0F2C">
        <w:rPr>
          <w:rFonts w:ascii="Times New Roman" w:hAnsi="Times New Roman" w:cs="Times New Roman"/>
          <w:sz w:val="28"/>
          <w:szCs w:val="28"/>
        </w:rPr>
        <w:t>родоразрешение</w:t>
      </w:r>
      <w:proofErr w:type="spellEnd"/>
      <w:r w:rsidRPr="00EE0F2C">
        <w:rPr>
          <w:rFonts w:ascii="Times New Roman" w:hAnsi="Times New Roman" w:cs="Times New Roman"/>
          <w:sz w:val="28"/>
          <w:szCs w:val="28"/>
        </w:rPr>
        <w:t xml:space="preserve"> с дородовой госпитализацией в родовспомогательные учреждения III уровня.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Отбор пациентов для оказания специализированной медицинской помощи с применением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шести месяцев с момента обращения пациентов в медицинскую организацию по поводу бесплодия.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w:t>
      </w:r>
      <w:r w:rsidRPr="00EE0F2C">
        <w:rPr>
          <w:rFonts w:ascii="Times New Roman" w:hAnsi="Times New Roman" w:cs="Times New Roman"/>
          <w:sz w:val="28"/>
          <w:szCs w:val="28"/>
        </w:rPr>
        <w:lastRenderedPageBreak/>
        <w:t>специализированных видов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 результатам отбора пациентов для оказания специализированной медицинской помощи с применением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медицинская организация Ленинградской области по месту прикрепления пациентки на медицинское обслуживание выдает направление на прием к акушеру-гинекологу в Центр охраны здоровья семьи и репродукции консультативной поликлиники ГБУЗ ЛОКБ для </w:t>
      </w:r>
      <w:proofErr w:type="spellStart"/>
      <w:r w:rsidRPr="00EE0F2C">
        <w:rPr>
          <w:rFonts w:ascii="Times New Roman" w:hAnsi="Times New Roman" w:cs="Times New Roman"/>
          <w:sz w:val="28"/>
          <w:szCs w:val="28"/>
        </w:rPr>
        <w:t>дообследования</w:t>
      </w:r>
      <w:proofErr w:type="spellEnd"/>
      <w:r w:rsidRPr="00EE0F2C">
        <w:rPr>
          <w:rFonts w:ascii="Times New Roman" w:hAnsi="Times New Roman" w:cs="Times New Roman"/>
          <w:sz w:val="28"/>
          <w:szCs w:val="28"/>
        </w:rPr>
        <w:t>, подготовки заключения о возможности проведения ЭКО (в том числе консультаций врача-генетика и решения вопроса о необходимости исследования хромосомного аппарата) и направления документов на комиссию по отбору пациентов для проведения процедуры ЭКО за счет средств обязательного медицинского страхования (далее - комиссия).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случае если после установления причины бесплодия проведенное лечение, включая </w:t>
      </w:r>
      <w:proofErr w:type="spellStart"/>
      <w:r w:rsidRPr="00EE0F2C">
        <w:rPr>
          <w:rFonts w:ascii="Times New Roman" w:hAnsi="Times New Roman" w:cs="Times New Roman"/>
          <w:sz w:val="28"/>
          <w:szCs w:val="28"/>
        </w:rPr>
        <w:t>лапароскопическую</w:t>
      </w:r>
      <w:proofErr w:type="spellEnd"/>
      <w:r w:rsidRPr="00EE0F2C">
        <w:rPr>
          <w:rFonts w:ascii="Times New Roman" w:hAnsi="Times New Roman" w:cs="Times New Roman"/>
          <w:sz w:val="28"/>
          <w:szCs w:val="28"/>
        </w:rPr>
        <w:t xml:space="preserve"> и </w:t>
      </w:r>
      <w:proofErr w:type="spellStart"/>
      <w:r w:rsidRPr="00EE0F2C">
        <w:rPr>
          <w:rFonts w:ascii="Times New Roman" w:hAnsi="Times New Roman" w:cs="Times New Roman"/>
          <w:sz w:val="28"/>
          <w:szCs w:val="28"/>
        </w:rPr>
        <w:t>гистероскопическую</w:t>
      </w:r>
      <w:proofErr w:type="spellEnd"/>
      <w:r w:rsidRPr="00EE0F2C">
        <w:rPr>
          <w:rFonts w:ascii="Times New Roman" w:hAnsi="Times New Roman" w:cs="Times New Roman"/>
          <w:sz w:val="28"/>
          <w:szCs w:val="28"/>
        </w:rPr>
        <w:t xml:space="preserve">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шести месяцев при возрасте женщины 35 лет и старше), пациенты направляются на лечение с использованием ВРТ.</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Центр охраны здоровья семьи и репродукции консультативной поликлиники ГБУЗ ЛОКБ направляет в комиссию медицинскую документацию, содержащую выписку из медицинской карты пациента (форма </w:t>
      </w:r>
      <w:r w:rsidR="00325ABF" w:rsidRPr="00EE0F2C">
        <w:rPr>
          <w:rFonts w:ascii="Times New Roman" w:hAnsi="Times New Roman" w:cs="Times New Roman"/>
          <w:sz w:val="28"/>
          <w:szCs w:val="28"/>
        </w:rPr>
        <w:t>№</w:t>
      </w:r>
      <w:r w:rsidRPr="00EE0F2C">
        <w:rPr>
          <w:rFonts w:ascii="Times New Roman" w:hAnsi="Times New Roman" w:cs="Times New Roman"/>
          <w:sz w:val="28"/>
          <w:szCs w:val="28"/>
        </w:rPr>
        <w:t xml:space="preserve"> 027/у), получающего медицинскую помощь, с указанием диагноза заболевания, кода диагноза по МКБ-</w:t>
      </w:r>
      <w:proofErr w:type="gramStart"/>
      <w:r w:rsidRPr="00EE0F2C">
        <w:rPr>
          <w:rFonts w:ascii="Times New Roman" w:hAnsi="Times New Roman" w:cs="Times New Roman"/>
          <w:sz w:val="28"/>
          <w:szCs w:val="28"/>
        </w:rPr>
        <w:t>X</w:t>
      </w:r>
      <w:proofErr w:type="gramEnd"/>
      <w:r w:rsidRPr="00EE0F2C">
        <w:rPr>
          <w:rFonts w:ascii="Times New Roman" w:hAnsi="Times New Roman" w:cs="Times New Roman"/>
          <w:sz w:val="28"/>
          <w:szCs w:val="28"/>
        </w:rPr>
        <w:t xml:space="preserve">,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w:t>
      </w:r>
      <w:proofErr w:type="spellStart"/>
      <w:r w:rsidRPr="00EE0F2C">
        <w:rPr>
          <w:rFonts w:ascii="Times New Roman" w:hAnsi="Times New Roman" w:cs="Times New Roman"/>
          <w:sz w:val="28"/>
          <w:szCs w:val="28"/>
        </w:rPr>
        <w:t>криоперенос</w:t>
      </w:r>
      <w:proofErr w:type="spellEnd"/>
      <w:r w:rsidRPr="00EE0F2C">
        <w:rPr>
          <w:rFonts w:ascii="Times New Roman" w:hAnsi="Times New Roman" w:cs="Times New Roman"/>
          <w:sz w:val="28"/>
          <w:szCs w:val="28"/>
        </w:rPr>
        <w:t xml:space="preserve"> пациентка предоставляет выписку из медицинской организации, где проводилась процедура ЭКО/ИКСИ, с указанием информации о наличии на хранении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с указанием даты возможного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Ограничениями для проведения программы ЭКО и переноса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являются: снижение овариального резерва (уровень </w:t>
      </w:r>
      <w:proofErr w:type="spellStart"/>
      <w:r w:rsidRPr="00EE0F2C">
        <w:rPr>
          <w:rFonts w:ascii="Times New Roman" w:hAnsi="Times New Roman" w:cs="Times New Roman"/>
          <w:sz w:val="28"/>
          <w:szCs w:val="28"/>
        </w:rPr>
        <w:t>антимюллерова</w:t>
      </w:r>
      <w:proofErr w:type="spellEnd"/>
      <w:r w:rsidRPr="00EE0F2C">
        <w:rPr>
          <w:rFonts w:ascii="Times New Roman" w:hAnsi="Times New Roman" w:cs="Times New Roman"/>
          <w:sz w:val="28"/>
          <w:szCs w:val="28"/>
        </w:rPr>
        <w:t xml:space="preserve"> гормона менее 1,2 </w:t>
      </w:r>
      <w:proofErr w:type="spellStart"/>
      <w:r w:rsidRPr="00EE0F2C">
        <w:rPr>
          <w:rFonts w:ascii="Times New Roman" w:hAnsi="Times New Roman" w:cs="Times New Roman"/>
          <w:sz w:val="28"/>
          <w:szCs w:val="28"/>
        </w:rPr>
        <w:t>нг</w:t>
      </w:r>
      <w:proofErr w:type="spellEnd"/>
      <w:r w:rsidRPr="00EE0F2C">
        <w:rPr>
          <w:rFonts w:ascii="Times New Roman" w:hAnsi="Times New Roman" w:cs="Times New Roman"/>
          <w:sz w:val="28"/>
          <w:szCs w:val="28"/>
        </w:rPr>
        <w:t xml:space="preserve">/мл, количество </w:t>
      </w:r>
      <w:proofErr w:type="spellStart"/>
      <w:r w:rsidRPr="00EE0F2C">
        <w:rPr>
          <w:rFonts w:ascii="Times New Roman" w:hAnsi="Times New Roman" w:cs="Times New Roman"/>
          <w:sz w:val="28"/>
          <w:szCs w:val="28"/>
        </w:rPr>
        <w:t>антральных</w:t>
      </w:r>
      <w:proofErr w:type="spellEnd"/>
      <w:r w:rsidRPr="00EE0F2C">
        <w:rPr>
          <w:rFonts w:ascii="Times New Roman" w:hAnsi="Times New Roman" w:cs="Times New Roman"/>
          <w:sz w:val="28"/>
          <w:szCs w:val="28"/>
        </w:rPr>
        <w:t xml:space="preserve"> фолликулов менее 5 суммарно в обоих яичниках) (перенос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возможен).</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комиссию направляются пациентки, застрахованные по программе ОМС на территории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документация, необходимая для оказания пациенту специализированной медицинской помощи при лечении бесплодия с применением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включает:</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установленной формы;</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направление для проведения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установленной формы в </w:t>
      </w:r>
      <w:r w:rsidRPr="00EE0F2C">
        <w:rPr>
          <w:rFonts w:ascii="Times New Roman" w:hAnsi="Times New Roman" w:cs="Times New Roman"/>
          <w:sz w:val="28"/>
          <w:szCs w:val="28"/>
        </w:rPr>
        <w:lastRenderedPageBreak/>
        <w:t>медицинские организации, осуществляющие специализированную медицинскую помощь по данному профилю, - выдается комиссией.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Для направления на </w:t>
      </w:r>
      <w:proofErr w:type="spellStart"/>
      <w:r w:rsidRPr="00EE0F2C">
        <w:rPr>
          <w:rFonts w:ascii="Times New Roman" w:hAnsi="Times New Roman" w:cs="Times New Roman"/>
          <w:sz w:val="28"/>
          <w:szCs w:val="28"/>
        </w:rPr>
        <w:t>криоперенос</w:t>
      </w:r>
      <w:proofErr w:type="spellEnd"/>
      <w:r w:rsidRPr="00EE0F2C">
        <w:rPr>
          <w:rFonts w:ascii="Times New Roman" w:hAnsi="Times New Roman" w:cs="Times New Roman"/>
          <w:sz w:val="28"/>
          <w:szCs w:val="28"/>
        </w:rPr>
        <w:t xml:space="preserve"> необходима выписка из медицинской организации, где проводилась процедура ЭКО/ИКСИ, с указанием информации о наличии на хранении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в выписке необходимо указать дату запланированного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определены в соответствии с </w:t>
      </w:r>
      <w:hyperlink r:id="rId96"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sidRPr="00EE0F2C">
          <w:rPr>
            <w:rFonts w:ascii="Times New Roman" w:hAnsi="Times New Roman" w:cs="Times New Roman"/>
            <w:sz w:val="28"/>
            <w:szCs w:val="28"/>
          </w:rPr>
          <w:t xml:space="preserve">приложением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4</w:t>
        </w:r>
      </w:hyperlink>
      <w:r w:rsidRPr="00EE0F2C">
        <w:rPr>
          <w:rFonts w:ascii="Times New Roman" w:hAnsi="Times New Roman" w:cs="Times New Roman"/>
          <w:sz w:val="28"/>
          <w:szCs w:val="28"/>
        </w:rPr>
        <w:t xml:space="preserve"> к приказу Минздрава России от 31 июля 2020 года </w:t>
      </w:r>
      <w:r w:rsidR="00325ABF" w:rsidRPr="00EE0F2C">
        <w:rPr>
          <w:rFonts w:ascii="Times New Roman" w:hAnsi="Times New Roman" w:cs="Times New Roman"/>
          <w:sz w:val="28"/>
          <w:szCs w:val="28"/>
        </w:rPr>
        <w:t>№</w:t>
      </w:r>
      <w:r w:rsidRPr="00EE0F2C">
        <w:rPr>
          <w:rFonts w:ascii="Times New Roman" w:hAnsi="Times New Roman" w:cs="Times New Roman"/>
          <w:sz w:val="28"/>
          <w:szCs w:val="28"/>
        </w:rPr>
        <w:t xml:space="preserve"> 803н "О порядке использования вспомогательных репродуктивных технологий, противопоказаниях и ограничениях к их применению".</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отсутствия беременности после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пациентка вправе повторно обратиться в медицинскую организацию по месту прикрепления с целью рассмотрения возможности повторного проведения процедуры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в соответствии с установленным порядком.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отказа или приостановления лечения с использованием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по причине выявления или возникновения противопоказаний или ограничений решение комиссии оформляется протоколом.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Электронная версия листа ожидания с указанием очередности и шифра пациента размещается </w:t>
      </w:r>
      <w:proofErr w:type="gramStart"/>
      <w:r w:rsidRPr="00EE0F2C">
        <w:rPr>
          <w:rFonts w:ascii="Times New Roman" w:hAnsi="Times New Roman" w:cs="Times New Roman"/>
          <w:sz w:val="28"/>
          <w:szCs w:val="28"/>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EE0F2C">
        <w:rPr>
          <w:rFonts w:ascii="Times New Roman" w:hAnsi="Times New Roman" w:cs="Times New Roman"/>
          <w:sz w:val="28"/>
          <w:szCs w:val="28"/>
        </w:rPr>
        <w:t xml:space="preserve"> пациентов.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направлении для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в рамках базовой программы ОМС комиссией предоставляется пациенту перечень медицинских организаций, выполняющих процедуру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из числа участвующих в реализации Территориальной программы по данному профилю (далее - перечень) и направление на проведение процедуры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в рамках базовой программы ОМС. Выбор медицинской организации для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осуществляется пациентами в соответствии с перечнем.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Центр охраны здоровья семьи и репродукции консультативно-диагностической поликлиники ГБУЗ ЛОКБ на основании решения комиссии согласовывает с медицинской организацией, выполняющей процедуру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выбранной пациенткой из числа участвующих в реализации Территориальной программы, дату первичной явки в соответствующую медицинскую организацию.</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Медицинские организации, выполняющие процедуру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пятого числа месяца, следующего за отчетным периодом, отчет, содержащий информацию о дате первичного приема, дате предварительной </w:t>
      </w:r>
      <w:r w:rsidRPr="00EE0F2C">
        <w:rPr>
          <w:rFonts w:ascii="Times New Roman" w:hAnsi="Times New Roman" w:cs="Times New Roman"/>
          <w:sz w:val="28"/>
          <w:szCs w:val="28"/>
        </w:rPr>
        <w:lastRenderedPageBreak/>
        <w:t xml:space="preserve">госпитализации и выполненных этапах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Также медицинские организации, выполняющие процедуру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w:t>
      </w:r>
      <w:proofErr w:type="spellStart"/>
      <w:r w:rsidRPr="00EE0F2C">
        <w:rPr>
          <w:rFonts w:ascii="Times New Roman" w:hAnsi="Times New Roman" w:cs="Times New Roman"/>
          <w:sz w:val="28"/>
          <w:szCs w:val="28"/>
        </w:rPr>
        <w:t>криоконсервированного</w:t>
      </w:r>
      <w:proofErr w:type="spellEnd"/>
      <w:r w:rsidRPr="00EE0F2C">
        <w:rPr>
          <w:rFonts w:ascii="Times New Roman" w:hAnsi="Times New Roman" w:cs="Times New Roman"/>
          <w:sz w:val="28"/>
          <w:szCs w:val="28"/>
        </w:rPr>
        <w:t xml:space="preserve"> эмбриона.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Центр охраны здоровья семьи и репродукции консультативно-диагностической поликлиники ГБУЗ ЛОКБ представляет сведения о количестве пациентов, повторно включенных в лист ожидания на проведение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первично и повторно, в соответствии с протоколами комиссии в срок до пятого числа месяца, следующего за </w:t>
      </w:r>
      <w:proofErr w:type="gramStart"/>
      <w:r w:rsidRPr="00EE0F2C">
        <w:rPr>
          <w:rFonts w:ascii="Times New Roman" w:hAnsi="Times New Roman" w:cs="Times New Roman"/>
          <w:sz w:val="28"/>
          <w:szCs w:val="28"/>
        </w:rPr>
        <w:t>отчетным</w:t>
      </w:r>
      <w:proofErr w:type="gramEnd"/>
      <w:r w:rsidRPr="00EE0F2C">
        <w:rPr>
          <w:rFonts w:ascii="Times New Roman" w:hAnsi="Times New Roman" w:cs="Times New Roman"/>
          <w:sz w:val="28"/>
          <w:szCs w:val="28"/>
        </w:rPr>
        <w:t>.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После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о дате первичного приема, дате включения в протокол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дате пункции фолликулов, дате переноса эмбрионов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пациентке из клиники, в которой проводилась процедура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содержащую данные о дате первичного приема, дате включения в протокол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дате пункции фолликулов, дате переноса эмбрионов (</w:t>
      </w:r>
      <w:proofErr w:type="spellStart"/>
      <w:r w:rsidRPr="00EE0F2C">
        <w:rPr>
          <w:rFonts w:ascii="Times New Roman" w:hAnsi="Times New Roman" w:cs="Times New Roman"/>
          <w:sz w:val="28"/>
          <w:szCs w:val="28"/>
        </w:rPr>
        <w:t>криоконсервированных</w:t>
      </w:r>
      <w:proofErr w:type="spellEnd"/>
      <w:r w:rsidRPr="00EE0F2C">
        <w:rPr>
          <w:rFonts w:ascii="Times New Roman" w:hAnsi="Times New Roman" w:cs="Times New Roman"/>
          <w:sz w:val="28"/>
          <w:szCs w:val="28"/>
        </w:rPr>
        <w:t xml:space="preserve"> эмбрионов), количестве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и при необходимости для дальнейшего направления в Центр охраны здоровья семьи и репродукции консультативно-диагностической поликлиники ГБУЗ ЛОКБ.</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Информация о результатах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до первого числа следующего месяца.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w:t>
      </w:r>
      <w:r w:rsidRPr="00EE0F2C">
        <w:rPr>
          <w:rFonts w:ascii="Times New Roman" w:hAnsi="Times New Roman" w:cs="Times New Roman"/>
          <w:sz w:val="28"/>
          <w:szCs w:val="28"/>
        </w:rPr>
        <w:lastRenderedPageBreak/>
        <w:t>разработке Территориальной программы ОМС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наступлении беременности с использованием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информация о пациентке вводится в программы мониторинга беременных высокой степени риска и учитывается при </w:t>
      </w:r>
      <w:proofErr w:type="spellStart"/>
      <w:r w:rsidRPr="00EE0F2C">
        <w:rPr>
          <w:rFonts w:ascii="Times New Roman" w:hAnsi="Times New Roman" w:cs="Times New Roman"/>
          <w:sz w:val="28"/>
          <w:szCs w:val="28"/>
        </w:rPr>
        <w:t>пренатальной</w:t>
      </w:r>
      <w:proofErr w:type="spellEnd"/>
      <w:r w:rsidRPr="00EE0F2C">
        <w:rPr>
          <w:rFonts w:ascii="Times New Roman" w:hAnsi="Times New Roman" w:cs="Times New Roman"/>
          <w:sz w:val="28"/>
          <w:szCs w:val="28"/>
        </w:rPr>
        <w:t xml:space="preserve"> (дородовой) диагностике нарушения развития ребенка.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Пациентки после проведения процедуры ЭКО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w:t>
      </w:r>
      <w:proofErr w:type="spellStart"/>
      <w:r w:rsidRPr="00EE0F2C">
        <w:rPr>
          <w:rFonts w:ascii="Times New Roman" w:hAnsi="Times New Roman" w:cs="Times New Roman"/>
          <w:sz w:val="28"/>
          <w:szCs w:val="28"/>
        </w:rPr>
        <w:t>криопереноса</w:t>
      </w:r>
      <w:proofErr w:type="spellEnd"/>
      <w:r w:rsidRPr="00EE0F2C">
        <w:rPr>
          <w:rFonts w:ascii="Times New Roman" w:hAnsi="Times New Roman" w:cs="Times New Roman"/>
          <w:sz w:val="28"/>
          <w:szCs w:val="28"/>
        </w:rPr>
        <w:t xml:space="preserve">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случае отказа пациентки от наблюдения у акушера-гинеколога в медицинской организации Ленинградской области по месту</w:t>
      </w:r>
      <w:proofErr w:type="gramEnd"/>
      <w:r w:rsidRPr="00EE0F2C">
        <w:rPr>
          <w:rFonts w:ascii="Times New Roman" w:hAnsi="Times New Roman" w:cs="Times New Roman"/>
          <w:sz w:val="28"/>
          <w:szCs w:val="28"/>
        </w:rP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w:t>
      </w:r>
      <w:proofErr w:type="spellStart"/>
      <w:r w:rsidRPr="00EE0F2C">
        <w:rPr>
          <w:rFonts w:ascii="Times New Roman" w:hAnsi="Times New Roman" w:cs="Times New Roman"/>
          <w:sz w:val="28"/>
          <w:szCs w:val="28"/>
        </w:rPr>
        <w:t>родоразрешения</w:t>
      </w:r>
      <w:proofErr w:type="spellEnd"/>
      <w:r w:rsidRPr="00EE0F2C">
        <w:rPr>
          <w:rFonts w:ascii="Times New Roman" w:hAnsi="Times New Roman" w:cs="Times New Roman"/>
          <w:sz w:val="28"/>
          <w:szCs w:val="28"/>
        </w:rPr>
        <w:t xml:space="preserve"> (родовспомогательное учреждение).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Медицинская организация Ленинградской области по месту прикрепления выдает пациентке направление на </w:t>
      </w:r>
      <w:proofErr w:type="spellStart"/>
      <w:r w:rsidRPr="00EE0F2C">
        <w:rPr>
          <w:rFonts w:ascii="Times New Roman" w:hAnsi="Times New Roman" w:cs="Times New Roman"/>
          <w:sz w:val="28"/>
          <w:szCs w:val="28"/>
        </w:rPr>
        <w:t>родоразрешение</w:t>
      </w:r>
      <w:proofErr w:type="spellEnd"/>
      <w:r w:rsidRPr="00EE0F2C">
        <w:rPr>
          <w:rFonts w:ascii="Times New Roman" w:hAnsi="Times New Roman" w:cs="Times New Roman"/>
          <w:sz w:val="28"/>
          <w:szCs w:val="28"/>
        </w:rPr>
        <w:t xml:space="preserve"> с дородовой госпитализацией в родовспомогательные учреждения III уровня.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17. Условия оказания медицинской помощи при </w:t>
      </w:r>
      <w:proofErr w:type="gramStart"/>
      <w:r w:rsidRPr="00EE0F2C">
        <w:rPr>
          <w:rFonts w:ascii="Times New Roman" w:hAnsi="Times New Roman" w:cs="Times New Roman"/>
          <w:sz w:val="28"/>
          <w:szCs w:val="28"/>
        </w:rPr>
        <w:t>онкологических</w:t>
      </w:r>
      <w:proofErr w:type="gramEnd"/>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заболеваниях</w:t>
      </w:r>
      <w:proofErr w:type="gramEnd"/>
      <w:r w:rsidRPr="00EE0F2C">
        <w:rPr>
          <w:rFonts w:ascii="Times New Roman" w:hAnsi="Times New Roman" w:cs="Times New Roman"/>
          <w:sz w:val="28"/>
          <w:szCs w:val="28"/>
        </w:rPr>
        <w:t xml:space="preserve"> и подозрениях на онкологические заболевания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Больным с онкологическими заболеваниями медицинская помощь оказывается: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плановой первичной медико-санитарной помощи - терапевтическая, хирургическая и радиологическая помощь;</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рамках плановой специализированной, в том числе высокотехнологичной,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 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w:t>
      </w:r>
      <w:r w:rsidRPr="00EE0F2C">
        <w:rPr>
          <w:rFonts w:ascii="Times New Roman" w:hAnsi="Times New Roman" w:cs="Times New Roman"/>
          <w:sz w:val="28"/>
          <w:szCs w:val="28"/>
        </w:rPr>
        <w:lastRenderedPageBreak/>
        <w:t>медицинских организациях, а также в ГБУЗ ЛОКБ.</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Специализированная, в том числе высокотехнологичная, медицинская помощь оказывается врачами-онкологами, врачами-</w:t>
      </w:r>
      <w:proofErr w:type="spellStart"/>
      <w:r w:rsidRPr="00EE0F2C">
        <w:rPr>
          <w:rFonts w:ascii="Times New Roman" w:hAnsi="Times New Roman" w:cs="Times New Roman"/>
          <w:sz w:val="28"/>
          <w:szCs w:val="28"/>
        </w:rPr>
        <w:t>радиотерапевтами</w:t>
      </w:r>
      <w:proofErr w:type="spellEnd"/>
      <w:r w:rsidRPr="00EE0F2C">
        <w:rPr>
          <w:rFonts w:ascii="Times New Roman" w:hAnsi="Times New Roman" w:cs="Times New Roman"/>
          <w:sz w:val="28"/>
          <w:szCs w:val="28"/>
        </w:rPr>
        <w:t xml:space="preserve"> и врачами других специальностей в ГБУЗ ЛОКБ или в медицинских организациях, оказывающих медицинскую помощь больным с онкологическими заболеваниями.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и отделениях дневного стационара, а также в центрах амбулаторной онкологической помощи (далее - ЦАОП) ГБУЗ</w:t>
      </w:r>
      <w:r w:rsidR="008F1E98" w:rsidRPr="00EE0F2C">
        <w:rPr>
          <w:rFonts w:ascii="Times New Roman" w:hAnsi="Times New Roman" w:cs="Times New Roman"/>
          <w:sz w:val="28"/>
          <w:szCs w:val="28"/>
        </w:rPr>
        <w:t xml:space="preserve"> </w:t>
      </w:r>
      <w:r w:rsidR="00325ABF" w:rsidRPr="00EE0F2C">
        <w:rPr>
          <w:rFonts w:ascii="Times New Roman" w:hAnsi="Times New Roman" w:cs="Times New Roman"/>
          <w:sz w:val="28"/>
          <w:szCs w:val="28"/>
        </w:rPr>
        <w:t>ЛОКБ</w:t>
      </w:r>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подозрении на онкологическое заболевание или выявлении онкологического заболевания пациента направляют в первичный онкологический кабинет. Консультация в первичном онкологическом кабинете должна быть проведена не позднее трех рабочих дней </w:t>
      </w:r>
      <w:proofErr w:type="gramStart"/>
      <w:r w:rsidRPr="00EE0F2C">
        <w:rPr>
          <w:rFonts w:ascii="Times New Roman" w:hAnsi="Times New Roman" w:cs="Times New Roman"/>
          <w:sz w:val="28"/>
          <w:szCs w:val="28"/>
        </w:rPr>
        <w:t>с даты выдачи</w:t>
      </w:r>
      <w:proofErr w:type="gramEnd"/>
      <w:r w:rsidRPr="00EE0F2C">
        <w:rPr>
          <w:rFonts w:ascii="Times New Roman" w:hAnsi="Times New Roman" w:cs="Times New Roman"/>
          <w:sz w:val="28"/>
          <w:szCs w:val="28"/>
        </w:rPr>
        <w:t xml:space="preserve"> направления на консультацию. Врач-специалист первичного онкологического кабинета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на </w:t>
      </w:r>
      <w:proofErr w:type="gramStart"/>
      <w:r w:rsidRPr="00EE0F2C">
        <w:rPr>
          <w:rFonts w:ascii="Times New Roman" w:hAnsi="Times New Roman" w:cs="Times New Roman"/>
          <w:sz w:val="28"/>
          <w:szCs w:val="28"/>
        </w:rPr>
        <w:t>патолого-анатомическое</w:t>
      </w:r>
      <w:proofErr w:type="gramEnd"/>
      <w:r w:rsidRPr="00EE0F2C">
        <w:rPr>
          <w:rFonts w:ascii="Times New Roman" w:hAnsi="Times New Roman" w:cs="Times New Roman"/>
          <w:sz w:val="28"/>
          <w:szCs w:val="28"/>
        </w:rPr>
        <w:t xml:space="preserve"> исследование) и направляет пациента для уточняющей диагностики и определения последующей тактики ведения:</w:t>
      </w:r>
    </w:p>
    <w:p w:rsidR="005802D0" w:rsidRPr="00EE0F2C" w:rsidRDefault="00325ABF"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поликлиническое отделение №1</w:t>
      </w:r>
      <w:r w:rsidR="00ED0CF1" w:rsidRPr="00EE0F2C">
        <w:rPr>
          <w:rFonts w:ascii="Times New Roman" w:hAnsi="Times New Roman" w:cs="Times New Roman"/>
          <w:sz w:val="28"/>
          <w:szCs w:val="28"/>
        </w:rPr>
        <w:t xml:space="preserve"> ГБУЗ ЛОКБ - при подозрении на </w:t>
      </w:r>
      <w:proofErr w:type="spellStart"/>
      <w:r w:rsidR="00ED0CF1" w:rsidRPr="00EE0F2C">
        <w:rPr>
          <w:rFonts w:ascii="Times New Roman" w:hAnsi="Times New Roman" w:cs="Times New Roman"/>
          <w:sz w:val="28"/>
          <w:szCs w:val="28"/>
        </w:rPr>
        <w:t>гемобластозы</w:t>
      </w:r>
      <w:proofErr w:type="spellEnd"/>
      <w:r w:rsidR="00ED0CF1" w:rsidRPr="00EE0F2C">
        <w:rPr>
          <w:rFonts w:ascii="Times New Roman" w:hAnsi="Times New Roman" w:cs="Times New Roman"/>
          <w:sz w:val="28"/>
          <w:szCs w:val="28"/>
        </w:rPr>
        <w:t>,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5802D0" w:rsidRPr="00EE0F2C" w:rsidRDefault="00344C7B"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консультативно-поликлиническое отделение ГБУЗ ЛОКБ</w:t>
      </w:r>
      <w:r w:rsidR="008F1E98" w:rsidRPr="00EE0F2C">
        <w:rPr>
          <w:rFonts w:ascii="Times New Roman" w:hAnsi="Times New Roman" w:cs="Times New Roman"/>
          <w:sz w:val="28"/>
          <w:szCs w:val="28"/>
        </w:rPr>
        <w:t xml:space="preserve"> </w:t>
      </w:r>
      <w:r w:rsidR="00ED0CF1" w:rsidRPr="00EE0F2C">
        <w:rPr>
          <w:rFonts w:ascii="Times New Roman" w:hAnsi="Times New Roman" w:cs="Times New Roman"/>
          <w:sz w:val="28"/>
          <w:szCs w:val="28"/>
        </w:rPr>
        <w:t>-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к врачу - детскому онкологу в ГБУЗ </w:t>
      </w:r>
      <w:r w:rsidR="00344C7B" w:rsidRPr="00EE0F2C">
        <w:rPr>
          <w:rFonts w:ascii="Times New Roman" w:hAnsi="Times New Roman" w:cs="Times New Roman"/>
          <w:sz w:val="28"/>
          <w:szCs w:val="28"/>
        </w:rPr>
        <w:t>ЛОКБ</w:t>
      </w:r>
      <w:r w:rsidRPr="00EE0F2C">
        <w:rPr>
          <w:rFonts w:ascii="Times New Roman" w:hAnsi="Times New Roman" w:cs="Times New Roman"/>
          <w:sz w:val="28"/>
          <w:szCs w:val="28"/>
        </w:rPr>
        <w:t xml:space="preserve"> - при подозрении на злокачественные новообразования у детей.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невозможности взятия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(операционного) материала в </w:t>
      </w:r>
      <w:r w:rsidRPr="00EE0F2C">
        <w:rPr>
          <w:rFonts w:ascii="Times New Roman" w:hAnsi="Times New Roman" w:cs="Times New Roman"/>
          <w:sz w:val="28"/>
          <w:szCs w:val="28"/>
        </w:rPr>
        <w:lastRenderedPageBreak/>
        <w:t xml:space="preserve">медицинской организации, в составе которой организован первичный онкологический кабинет, взятие </w:t>
      </w:r>
      <w:proofErr w:type="spellStart"/>
      <w:r w:rsidRPr="00EE0F2C">
        <w:rPr>
          <w:rFonts w:ascii="Times New Roman" w:hAnsi="Times New Roman" w:cs="Times New Roman"/>
          <w:sz w:val="28"/>
          <w:szCs w:val="28"/>
        </w:rPr>
        <w:t>биопсийного</w:t>
      </w:r>
      <w:proofErr w:type="spellEnd"/>
      <w:r w:rsidRPr="00EE0F2C">
        <w:rPr>
          <w:rFonts w:ascii="Times New Roman" w:hAnsi="Times New Roman" w:cs="Times New Roman"/>
          <w:sz w:val="28"/>
          <w:szCs w:val="28"/>
        </w:rPr>
        <w:t xml:space="preserve"> материала осуществл</w:t>
      </w:r>
      <w:r w:rsidR="008F1E98" w:rsidRPr="00EE0F2C">
        <w:rPr>
          <w:rFonts w:ascii="Times New Roman" w:hAnsi="Times New Roman" w:cs="Times New Roman"/>
          <w:sz w:val="28"/>
          <w:szCs w:val="28"/>
        </w:rPr>
        <w:t>яется в ГБУЗ ЛОКБ, ЛОГБУЗ "ДКБ"</w:t>
      </w:r>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Срок выполнения морфологических исследований, необходимых для гистологической верификации злокачественного новообразования, в </w:t>
      </w:r>
      <w:proofErr w:type="gramStart"/>
      <w:r w:rsidRPr="00EE0F2C">
        <w:rPr>
          <w:rFonts w:ascii="Times New Roman" w:hAnsi="Times New Roman" w:cs="Times New Roman"/>
          <w:sz w:val="28"/>
          <w:szCs w:val="28"/>
        </w:rPr>
        <w:t>патолого-анатомическом</w:t>
      </w:r>
      <w:proofErr w:type="gramEnd"/>
      <w:r w:rsidRPr="00EE0F2C">
        <w:rPr>
          <w:rFonts w:ascii="Times New Roman" w:hAnsi="Times New Roman" w:cs="Times New Roman"/>
          <w:sz w:val="28"/>
          <w:szCs w:val="28"/>
        </w:rPr>
        <w:t xml:space="preserve"> бюро государственного казенного учреждения здравоохранения Ленинградской области Бюро судебно-медицинской экспертизы (далее - ГКУЗ ЛО БСМЭ) и ГБУЗ </w:t>
      </w:r>
      <w:r w:rsidR="00344C7B" w:rsidRPr="00EE0F2C">
        <w:rPr>
          <w:rFonts w:ascii="Times New Roman" w:hAnsi="Times New Roman" w:cs="Times New Roman"/>
          <w:sz w:val="28"/>
          <w:szCs w:val="28"/>
        </w:rPr>
        <w:t xml:space="preserve">ЛОКБ </w:t>
      </w:r>
      <w:r w:rsidRPr="00EE0F2C">
        <w:rPr>
          <w:rFonts w:ascii="Times New Roman" w:hAnsi="Times New Roman" w:cs="Times New Roman"/>
          <w:sz w:val="28"/>
          <w:szCs w:val="28"/>
        </w:rPr>
        <w:t>не должен превышать семи рабочих дней с даты назначения исследования.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случае выявления у пациента злокачественного новообразования врач-специалист первичного онкологического кабинета заполняет форму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а второй экземпляр карты в трехдневный срок направляет в организационно-методический отдел ГБУЗ </w:t>
      </w:r>
      <w:r w:rsidR="00344C7B" w:rsidRPr="00EE0F2C">
        <w:rPr>
          <w:rFonts w:ascii="Times New Roman" w:hAnsi="Times New Roman" w:cs="Times New Roman"/>
          <w:sz w:val="28"/>
          <w:szCs w:val="28"/>
        </w:rPr>
        <w:t xml:space="preserve">ЛОКБ </w:t>
      </w:r>
      <w:r w:rsidRPr="00EE0F2C">
        <w:rPr>
          <w:rFonts w:ascii="Times New Roman" w:hAnsi="Times New Roman" w:cs="Times New Roman"/>
          <w:sz w:val="28"/>
          <w:szCs w:val="28"/>
        </w:rPr>
        <w:t>для постановки больного на учет в территориальном канцер-регистре Ленинградской области.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выявления у больного запущенной формы злокачественного новообразования заполняется в двух экземплярах форма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w:t>
      </w:r>
      <w:proofErr w:type="spellStart"/>
      <w:r w:rsidRPr="00EE0F2C">
        <w:rPr>
          <w:rFonts w:ascii="Times New Roman" w:hAnsi="Times New Roman" w:cs="Times New Roman"/>
          <w:sz w:val="28"/>
          <w:szCs w:val="28"/>
        </w:rPr>
        <w:t>онкозаболевание</w:t>
      </w:r>
      <w:proofErr w:type="spellEnd"/>
      <w:r w:rsidRPr="00EE0F2C">
        <w:rPr>
          <w:rFonts w:ascii="Times New Roman" w:hAnsi="Times New Roman" w:cs="Times New Roman"/>
          <w:sz w:val="28"/>
          <w:szCs w:val="28"/>
        </w:rPr>
        <w:t xml:space="preserve"> медицинской организации направляется в организационно-методический отдел ГБУЗ</w:t>
      </w:r>
      <w:r w:rsidR="00344C7B" w:rsidRPr="00EE0F2C">
        <w:rPr>
          <w:rFonts w:ascii="Times New Roman" w:hAnsi="Times New Roman" w:cs="Times New Roman"/>
          <w:sz w:val="28"/>
          <w:szCs w:val="28"/>
        </w:rPr>
        <w:t xml:space="preserve"> ЛОКБ</w:t>
      </w:r>
      <w:r w:rsidRPr="00EE0F2C">
        <w:rPr>
          <w:rFonts w:ascii="Times New Roman" w:hAnsi="Times New Roman" w:cs="Times New Roman"/>
          <w:sz w:val="28"/>
          <w:szCs w:val="28"/>
        </w:rPr>
        <w:t>.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ГКУЗ ЛО БСМЭ).</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подтверждения у пациента факта наличия онкологического заболевания информация о диагнозе пациента направляется из организационно-методического отдела ГБУЗ </w:t>
      </w:r>
      <w:r w:rsidR="00344C7B" w:rsidRPr="00EE0F2C">
        <w:rPr>
          <w:rFonts w:ascii="Times New Roman" w:hAnsi="Times New Roman" w:cs="Times New Roman"/>
          <w:sz w:val="28"/>
          <w:szCs w:val="28"/>
        </w:rPr>
        <w:t>ЛОКБ</w:t>
      </w:r>
      <w:r w:rsidRPr="00EE0F2C">
        <w:rPr>
          <w:rFonts w:ascii="Times New Roman" w:hAnsi="Times New Roman" w:cs="Times New Roman"/>
          <w:sz w:val="28"/>
          <w:szCs w:val="28"/>
        </w:rPr>
        <w:t xml:space="preserve"> в первичный онкологический кабинет, из которого пациент был направлен для последующего диспансерного наблюдения.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Специализированная, в том числе высокотехнологичная, медицинская помощь больным с онкологическими заболеваниями осуществляется в медицинских организациях, подведомственных Комитету по здравоохранению Ленинградской области, а также медицинских организациях, подведомственных федеральным органам исполнительной власти, </w:t>
      </w:r>
      <w:hyperlink r:id="rId97"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
        <w:r w:rsidRPr="00EE0F2C">
          <w:rPr>
            <w:rFonts w:ascii="Times New Roman" w:hAnsi="Times New Roman" w:cs="Times New Roman"/>
            <w:sz w:val="28"/>
            <w:szCs w:val="28"/>
          </w:rPr>
          <w:t>порядок</w:t>
        </w:r>
      </w:hyperlink>
      <w:r w:rsidRPr="00EE0F2C">
        <w:rPr>
          <w:rFonts w:ascii="Times New Roman" w:hAnsi="Times New Roman" w:cs="Times New Roman"/>
          <w:sz w:val="28"/>
          <w:szCs w:val="28"/>
        </w:rPr>
        <w:t xml:space="preserve"> направления в которые установлен приказом МЗ РФ от 23 декабря 2020 года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1363н "Об утверждении порядка направления застрахованных лиц в медицинские организации, функции и полномочия учредителей в отношении которых</w:t>
      </w:r>
      <w:proofErr w:type="gramEnd"/>
      <w:r w:rsidRPr="00EE0F2C">
        <w:rPr>
          <w:rFonts w:ascii="Times New Roman" w:hAnsi="Times New Roman" w:cs="Times New Roman"/>
          <w:sz w:val="28"/>
          <w:szCs w:val="28"/>
        </w:rPr>
        <w:t xml:space="preserve">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w:t>
      </w:r>
      <w:proofErr w:type="gramStart"/>
      <w:r w:rsidRPr="00EE0F2C">
        <w:rPr>
          <w:rFonts w:ascii="Times New Roman" w:hAnsi="Times New Roman" w:cs="Times New Roman"/>
          <w:sz w:val="28"/>
          <w:szCs w:val="28"/>
        </w:rPr>
        <w:t>оказывается</w:t>
      </w:r>
      <w:proofErr w:type="gramEnd"/>
      <w:r w:rsidRPr="00EE0F2C">
        <w:rPr>
          <w:rFonts w:ascii="Times New Roman" w:hAnsi="Times New Roman" w:cs="Times New Roman"/>
          <w:sz w:val="28"/>
          <w:szCs w:val="28"/>
        </w:rPr>
        <w:t xml:space="preserve"> по медицинским показаниям, которые определяются консилиумом врачей ГБУЗ ЛОКБ, включающим в себя врачей-онкологов, врача-</w:t>
      </w:r>
      <w:proofErr w:type="spellStart"/>
      <w:r w:rsidRPr="00EE0F2C">
        <w:rPr>
          <w:rFonts w:ascii="Times New Roman" w:hAnsi="Times New Roman" w:cs="Times New Roman"/>
          <w:sz w:val="28"/>
          <w:szCs w:val="28"/>
        </w:rPr>
        <w:t>радиотерапевта</w:t>
      </w:r>
      <w:proofErr w:type="spellEnd"/>
      <w:r w:rsidRPr="00EE0F2C">
        <w:rPr>
          <w:rFonts w:ascii="Times New Roman" w:hAnsi="Times New Roman" w:cs="Times New Roman"/>
          <w:sz w:val="28"/>
          <w:szCs w:val="28"/>
        </w:rPr>
        <w:t>, врача-нейрохирурга (при опухолях нервной системы), в том числе проведенным с применением телемедицинских технологий.</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сложных клинических случаях и при онкологических заболеваниях,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8247/3, 8013/3, 8240/3, 8244/3, 8246/3, 8249/3, врач-онколог для определения лечебной тактики организует проведение консультации или</w:t>
      </w:r>
      <w:proofErr w:type="gramEnd"/>
      <w:r w:rsidRPr="00EE0F2C">
        <w:rPr>
          <w:rFonts w:ascii="Times New Roman" w:hAnsi="Times New Roman" w:cs="Times New Roman"/>
          <w:sz w:val="28"/>
          <w:szCs w:val="28"/>
        </w:rPr>
        <w:t xml:space="preserve"> консилиума врачей, в том числе с применением телемедицинских технологий, в федеральных медицинских организациях, подведомственных Министерству здравоохранения Российской Федерации, оказывающих медицинскую помощь. Полученные рекомендации отражаются в протоколе консилиума врачей ГБУЗ ЛОКБ как "Особое мнение участника консилиума".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Оснащение ГБУЗ ЛОКБ осуществляется в зависимости от профиля структурного подразделения в соответствии со стандартами оснащения, утвержденными </w:t>
      </w:r>
      <w:hyperlink r:id="rId98"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19 февраля 2021 года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116н "Об утверждении порядка оказания медицинской помощи взрослому населению при онкологических заболеваниях".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Больные с онкологическими заболеваниями подлежат диспансерному наблюдению, в соответствии с </w:t>
      </w:r>
      <w:hyperlink r:id="rId99"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Минздрава России от 4 июня 2020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548н "Об утверждении порядка диспансерного наблюдения за взрослыми с онкологическими заболеваниями", в первичном онкологическом кабинете или ЦАОП, а в случае его отсутствия - в ГБУЗ ЛОКБ.</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Скорая медицинская помощь больным злокачественными новообразованиями </w:t>
      </w:r>
      <w:r w:rsidRPr="00EE0F2C">
        <w:rPr>
          <w:rFonts w:ascii="Times New Roman" w:hAnsi="Times New Roman" w:cs="Times New Roman"/>
          <w:sz w:val="28"/>
          <w:szCs w:val="28"/>
        </w:rPr>
        <w:lastRenderedPageBreak/>
        <w:t>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10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20 июня 2013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388н "Об утверждении Порядка оказания скорой, в том числе специализированной,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После оказания экстренной медицинской помощи организационно-методический отдел ГБУЗ </w:t>
      </w:r>
      <w:r w:rsidR="00344C7B" w:rsidRPr="00EE0F2C">
        <w:rPr>
          <w:rFonts w:ascii="Times New Roman" w:hAnsi="Times New Roman" w:cs="Times New Roman"/>
          <w:sz w:val="28"/>
          <w:szCs w:val="28"/>
        </w:rPr>
        <w:t>ЛОКБ</w:t>
      </w:r>
      <w:r w:rsidRPr="00EE0F2C">
        <w:rPr>
          <w:rFonts w:ascii="Times New Roman" w:hAnsi="Times New Roman" w:cs="Times New Roman"/>
          <w:sz w:val="28"/>
          <w:szCs w:val="28"/>
        </w:rPr>
        <w:t xml:space="preserve"> уведомляется о случае онкологического заболевания путем оформления формы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 формы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090/у (Извещение о больном с впервые в жизни установленным диагнозом злокачественного новообразования) и формы </w:t>
      </w:r>
      <w:r w:rsidR="00344C7B" w:rsidRPr="00EE0F2C">
        <w:rPr>
          <w:rFonts w:ascii="Times New Roman" w:hAnsi="Times New Roman" w:cs="Times New Roman"/>
          <w:sz w:val="28"/>
          <w:szCs w:val="28"/>
        </w:rPr>
        <w:t>№</w:t>
      </w:r>
      <w:r w:rsidRPr="00EE0F2C">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Отбор пациентов на консультацию </w:t>
      </w:r>
      <w:proofErr w:type="spellStart"/>
      <w:r w:rsidRPr="00EE0F2C">
        <w:rPr>
          <w:rFonts w:ascii="Times New Roman" w:hAnsi="Times New Roman" w:cs="Times New Roman"/>
          <w:sz w:val="28"/>
          <w:szCs w:val="28"/>
        </w:rPr>
        <w:t>радиохирурга</w:t>
      </w:r>
      <w:proofErr w:type="spellEnd"/>
      <w:r w:rsidRPr="00EE0F2C">
        <w:rPr>
          <w:rFonts w:ascii="Times New Roman" w:hAnsi="Times New Roman" w:cs="Times New Roman"/>
          <w:sz w:val="28"/>
          <w:szCs w:val="28"/>
        </w:rPr>
        <w:t xml:space="preserve"> медицинской организации, осуществляющей лечение методом "гамма-нож", "</w:t>
      </w:r>
      <w:proofErr w:type="spellStart"/>
      <w:r w:rsidRPr="00EE0F2C">
        <w:rPr>
          <w:rFonts w:ascii="Times New Roman" w:hAnsi="Times New Roman" w:cs="Times New Roman"/>
          <w:sz w:val="28"/>
          <w:szCs w:val="28"/>
        </w:rPr>
        <w:t>кибер</w:t>
      </w:r>
      <w:proofErr w:type="spellEnd"/>
      <w:r w:rsidRPr="00EE0F2C">
        <w:rPr>
          <w:rFonts w:ascii="Times New Roman" w:hAnsi="Times New Roman" w:cs="Times New Roman"/>
          <w:sz w:val="28"/>
          <w:szCs w:val="28"/>
        </w:rPr>
        <w:t>-нож"</w:t>
      </w:r>
      <w:r w:rsidR="00E95D79" w:rsidRPr="00EE0F2C">
        <w:rPr>
          <w:rFonts w:ascii="Times New Roman" w:hAnsi="Times New Roman" w:cs="Times New Roman"/>
          <w:sz w:val="28"/>
          <w:szCs w:val="28"/>
        </w:rPr>
        <w:t>, обследование методом ПЭТ-КТ</w:t>
      </w:r>
      <w:r w:rsidR="00945A9E" w:rsidRPr="00EE0F2C">
        <w:rPr>
          <w:rFonts w:ascii="Times New Roman" w:hAnsi="Times New Roman" w:cs="Times New Roman"/>
          <w:sz w:val="28"/>
          <w:szCs w:val="28"/>
        </w:rPr>
        <w:t xml:space="preserve"> и проведение протонной терапии</w:t>
      </w:r>
      <w:r w:rsidRPr="00EE0F2C">
        <w:rPr>
          <w:rFonts w:ascii="Times New Roman" w:hAnsi="Times New Roman" w:cs="Times New Roman"/>
          <w:sz w:val="28"/>
          <w:szCs w:val="28"/>
        </w:rPr>
        <w:t xml:space="preserve"> осуществляет врачебная комиссия ГБУЗ ЛОКБ</w:t>
      </w:r>
      <w:r w:rsidR="00945A9E" w:rsidRPr="00EE0F2C">
        <w:rPr>
          <w:rFonts w:ascii="Times New Roman" w:hAnsi="Times New Roman" w:cs="Times New Roman"/>
          <w:sz w:val="28"/>
          <w:szCs w:val="28"/>
        </w:rPr>
        <w:t>. Направление на консультацию в медицинскую организацию, осуществляющую лечение методом "гамма-нож", "</w:t>
      </w:r>
      <w:proofErr w:type="spellStart"/>
      <w:r w:rsidR="00945A9E" w:rsidRPr="00EE0F2C">
        <w:rPr>
          <w:rFonts w:ascii="Times New Roman" w:hAnsi="Times New Roman" w:cs="Times New Roman"/>
          <w:sz w:val="28"/>
          <w:szCs w:val="28"/>
        </w:rPr>
        <w:t>кибер</w:t>
      </w:r>
      <w:proofErr w:type="spellEnd"/>
      <w:r w:rsidR="00945A9E" w:rsidRPr="00EE0F2C">
        <w:rPr>
          <w:rFonts w:ascii="Times New Roman" w:hAnsi="Times New Roman" w:cs="Times New Roman"/>
          <w:sz w:val="28"/>
          <w:szCs w:val="28"/>
        </w:rPr>
        <w:t>-нож" и проведение протонной терапии (</w:t>
      </w:r>
      <w:hyperlink r:id="rId101"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r w:rsidR="00945A9E" w:rsidRPr="00EE0F2C">
          <w:rPr>
            <w:rFonts w:ascii="Times New Roman" w:hAnsi="Times New Roman" w:cs="Times New Roman"/>
            <w:sz w:val="28"/>
            <w:szCs w:val="28"/>
          </w:rPr>
          <w:t>форма № 057/у-04</w:t>
        </w:r>
      </w:hyperlink>
      <w:r w:rsidR="00945A9E" w:rsidRPr="00EE0F2C">
        <w:rPr>
          <w:rFonts w:ascii="Times New Roman" w:hAnsi="Times New Roman" w:cs="Times New Roman"/>
          <w:sz w:val="28"/>
          <w:szCs w:val="28"/>
        </w:rPr>
        <w:t>, утвержденная приказом Министерства здравоохранения и социального развития Российской Федерации от 22 ноября 2004 года № 255), оформляет медицинская организация по месту прикрепления пациента.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w:t>
      </w:r>
      <w:r w:rsidR="00E81DCC" w:rsidRPr="00EE0F2C">
        <w:rPr>
          <w:rFonts w:ascii="Times New Roman" w:hAnsi="Times New Roman" w:cs="Times New Roman"/>
          <w:sz w:val="28"/>
          <w:szCs w:val="28"/>
        </w:rPr>
        <w:t>ЛОКБ</w:t>
      </w:r>
      <w:r w:rsidRPr="00EE0F2C">
        <w:rPr>
          <w:rFonts w:ascii="Times New Roman" w:hAnsi="Times New Roman" w:cs="Times New Roman"/>
          <w:sz w:val="28"/>
          <w:szCs w:val="28"/>
        </w:rPr>
        <w:t>, в том числе в условиях дневных стационаров ЦАОП, а также в условиях дневных стационаров поликлиник медицинских организаций, расположенных в муниципальных районах, по профилю "онкология" (далее - ДСП).</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Проведение химиотерапии подразумевает курсовое лечение (повторная </w:t>
      </w:r>
      <w:r w:rsidRPr="00EE0F2C">
        <w:rPr>
          <w:rFonts w:ascii="Times New Roman" w:hAnsi="Times New Roman" w:cs="Times New Roman"/>
          <w:sz w:val="28"/>
          <w:szCs w:val="28"/>
        </w:rPr>
        <w:lastRenderedPageBreak/>
        <w:t>госпитализация, в том числе в течение одного месяца или ежемесячно, в дневной стационар, связанная с очередным курсом лечения).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Отбор и обследование пациентов с целью определения показаний для проведения химиотерапии осуществляется врачебной комиссией (консилиумом) врачей-специалистов ГБУЗ ЛОКБ. 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ЛОКБ.</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дневных стационаров ЦАОП и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Маршрутизация в дневные стационары ЦАОП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При проведении химиотерапии в условиях дневного стационара на пациента при каждой госпитализации заводится медицинская </w:t>
      </w:r>
      <w:hyperlink r:id="rId102" w:tooltip="&quot;Перечень форм первичной медицинской документации учреждений здравоохранения&quot; (утв. Приказом Минздрава СССР от 04.10.1980 N 1030) (ред. от 29.01.1985) {КонсультантПлюс}">
        <w:r w:rsidRPr="00EE0F2C">
          <w:rPr>
            <w:rFonts w:ascii="Times New Roman" w:hAnsi="Times New Roman" w:cs="Times New Roman"/>
            <w:sz w:val="28"/>
            <w:szCs w:val="28"/>
          </w:rPr>
          <w:t>карта</w:t>
        </w:r>
      </w:hyperlink>
      <w:r w:rsidRPr="00EE0F2C">
        <w:rPr>
          <w:rFonts w:ascii="Times New Roman" w:hAnsi="Times New Roman" w:cs="Times New Roman"/>
          <w:sz w:val="28"/>
          <w:szCs w:val="28"/>
        </w:rPr>
        <w:t xml:space="preserve"> стационарного больного по форме </w:t>
      </w:r>
      <w:r w:rsidR="00E81DCC" w:rsidRPr="00EE0F2C">
        <w:rPr>
          <w:rFonts w:ascii="Times New Roman" w:hAnsi="Times New Roman" w:cs="Times New Roman"/>
          <w:sz w:val="28"/>
          <w:szCs w:val="28"/>
        </w:rPr>
        <w:t>№</w:t>
      </w:r>
      <w:r w:rsidRPr="00EE0F2C">
        <w:rPr>
          <w:rFonts w:ascii="Times New Roman" w:hAnsi="Times New Roman" w:cs="Times New Roman"/>
          <w:sz w:val="28"/>
          <w:szCs w:val="28"/>
        </w:rPr>
        <w:t xml:space="preserve"> 003/у, утвержденной </w:t>
      </w:r>
      <w:r w:rsidR="00E81DCC" w:rsidRPr="00EE0F2C">
        <w:rPr>
          <w:rFonts w:ascii="Times New Roman" w:hAnsi="Times New Roman" w:cs="Times New Roman"/>
          <w:sz w:val="28"/>
          <w:szCs w:val="28"/>
        </w:rPr>
        <w:t>приказом Министерства здравоохранения Российской Федерации от 05 августа 2022 года № 530н</w:t>
      </w:r>
      <w:r w:rsidRPr="00EE0F2C">
        <w:rPr>
          <w:rFonts w:ascii="Times New Roman" w:hAnsi="Times New Roman" w:cs="Times New Roman"/>
          <w:sz w:val="28"/>
          <w:szCs w:val="28"/>
        </w:rPr>
        <w:t xml:space="preserve">, а также статистическая </w:t>
      </w:r>
      <w:hyperlink r:id="rId103" w:tooltip="Приказ Минздрава РФ от 30.12.2002 N 413 &quot;Об утверждении учетной и отчетной медицинской документации&quot; {КонсультантПлюс}">
        <w:r w:rsidRPr="00EE0F2C">
          <w:rPr>
            <w:rFonts w:ascii="Times New Roman" w:hAnsi="Times New Roman" w:cs="Times New Roman"/>
            <w:sz w:val="28"/>
            <w:szCs w:val="28"/>
          </w:rPr>
          <w:t>карта</w:t>
        </w:r>
      </w:hyperlink>
      <w:r w:rsidRPr="00EE0F2C">
        <w:rPr>
          <w:rFonts w:ascii="Times New Roman" w:hAnsi="Times New Roman" w:cs="Times New Roman"/>
          <w:sz w:val="28"/>
          <w:szCs w:val="28"/>
        </w:rPr>
        <w:t xml:space="preserve"> выбывшего из стационара по форме </w:t>
      </w:r>
      <w:r w:rsidR="00E81DCC" w:rsidRPr="00EE0F2C">
        <w:rPr>
          <w:rFonts w:ascii="Times New Roman" w:hAnsi="Times New Roman" w:cs="Times New Roman"/>
          <w:sz w:val="28"/>
          <w:szCs w:val="28"/>
        </w:rPr>
        <w:t>№</w:t>
      </w:r>
      <w:r w:rsidRPr="00EE0F2C">
        <w:rPr>
          <w:rFonts w:ascii="Times New Roman" w:hAnsi="Times New Roman" w:cs="Times New Roman"/>
          <w:sz w:val="28"/>
          <w:szCs w:val="28"/>
        </w:rPr>
        <w:t xml:space="preserve"> 066/у-02, утвержденной приказом Министерства здравоохранения Российской Федерации от 30 декабря 2002 года </w:t>
      </w:r>
      <w:r w:rsidR="00E81DCC" w:rsidRPr="00EE0F2C">
        <w:rPr>
          <w:rFonts w:ascii="Times New Roman" w:hAnsi="Times New Roman" w:cs="Times New Roman"/>
          <w:sz w:val="28"/>
          <w:szCs w:val="28"/>
        </w:rPr>
        <w:t>№</w:t>
      </w:r>
      <w:r w:rsidRPr="00EE0F2C">
        <w:rPr>
          <w:rFonts w:ascii="Times New Roman" w:hAnsi="Times New Roman" w:cs="Times New Roman"/>
          <w:sz w:val="28"/>
          <w:szCs w:val="28"/>
        </w:rPr>
        <w:t xml:space="preserve"> 413.</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стационаров в медицинских организациях муниципального уровня после консультации врача-онколога.</w:t>
      </w:r>
    </w:p>
    <w:p w:rsidR="005802D0" w:rsidRPr="00EE0F2C" w:rsidRDefault="005802D0">
      <w:pPr>
        <w:pStyle w:val="ConsPlusNormal1"/>
        <w:ind w:firstLine="540"/>
        <w:jc w:val="both"/>
        <w:rPr>
          <w:rFonts w:ascii="Times New Roman" w:hAnsi="Times New Roman" w:cs="Times New Roman"/>
          <w:sz w:val="28"/>
          <w:szCs w:val="28"/>
        </w:rPr>
      </w:pPr>
    </w:p>
    <w:p w:rsidR="00C66777" w:rsidRPr="00EE0F2C" w:rsidRDefault="00C66777">
      <w:pPr>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2</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0" w:name="P1134"/>
      <w:bookmarkEnd w:id="10"/>
      <w:r w:rsidRPr="00EE0F2C">
        <w:rPr>
          <w:rFonts w:ascii="Times New Roman" w:hAnsi="Times New Roman" w:cs="Times New Roman"/>
          <w:sz w:val="28"/>
          <w:szCs w:val="28"/>
        </w:rPr>
        <w:t>УСЛОВИЯ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РЕАЛИЗАЦИИ </w:t>
      </w:r>
      <w:proofErr w:type="gramStart"/>
      <w:r w:rsidRPr="00EE0F2C">
        <w:rPr>
          <w:rFonts w:ascii="Times New Roman" w:hAnsi="Times New Roman" w:cs="Times New Roman"/>
          <w:sz w:val="28"/>
          <w:szCs w:val="28"/>
        </w:rPr>
        <w:t>УСТАНОВЛЕННОГО</w:t>
      </w:r>
      <w:proofErr w:type="gramEnd"/>
      <w:r w:rsidRPr="00EE0F2C">
        <w:rPr>
          <w:rFonts w:ascii="Times New Roman" w:hAnsi="Times New Roman" w:cs="Times New Roman"/>
          <w:sz w:val="28"/>
          <w:szCs w:val="28"/>
        </w:rPr>
        <w:t xml:space="preserve"> ЗАКОНОДАТЕЛЬСТВОМ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РОССИЙСКОЙ ФЕДЕРАЦИИ ПРАВА НА ВЫБОР ВРАЧА, В ТОМ ЧИСЛЕ ВРАЧА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ОБЩЕЙ ПРАКТИКИ (СЕМЕЙНОГО ВРАЧА) И ЛЕЧАЩЕГО ВРАЧА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(С УЧЕТОМ СОГЛАСИЯ ВРАЧА)</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lastRenderedPageBreak/>
        <w:t>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202</w:t>
      </w:r>
      <w:r w:rsidR="00795095"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 и на плановый период 202</w:t>
      </w:r>
      <w:r w:rsidR="00795095" w:rsidRPr="00EE0F2C">
        <w:rPr>
          <w:rFonts w:ascii="Times New Roman" w:hAnsi="Times New Roman" w:cs="Times New Roman"/>
          <w:sz w:val="28"/>
          <w:szCs w:val="28"/>
        </w:rPr>
        <w:t>5</w:t>
      </w:r>
      <w:r w:rsidRPr="00EE0F2C">
        <w:rPr>
          <w:rFonts w:ascii="Times New Roman" w:hAnsi="Times New Roman" w:cs="Times New Roman"/>
          <w:sz w:val="28"/>
          <w:szCs w:val="28"/>
        </w:rPr>
        <w:t xml:space="preserve"> и 202</w:t>
      </w:r>
      <w:r w:rsidR="00795095"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годов гражданин имеет право на выбор врача с учетом согласия врача в соответствии со </w:t>
      </w:r>
      <w:hyperlink r:id="rId10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статьей 21</w:t>
        </w:r>
      </w:hyperlink>
      <w:r w:rsidRPr="00EE0F2C">
        <w:rPr>
          <w:rFonts w:ascii="Times New Roman" w:hAnsi="Times New Roman" w:cs="Times New Roman"/>
          <w:sz w:val="28"/>
          <w:szCs w:val="28"/>
        </w:rPr>
        <w:t xml:space="preserve"> Федерального закона от 21 ноября 2011 года </w:t>
      </w:r>
      <w:r w:rsidR="00795095"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105"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Возложение функций лечащего врача на врача соответствующей специальности осуществляется с учетом его согласия.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EE0F2C">
        <w:rPr>
          <w:rFonts w:ascii="Times New Roman" w:hAnsi="Times New Roman" w:cs="Times New Roman"/>
          <w:sz w:val="28"/>
          <w:szCs w:val="28"/>
        </w:rPr>
        <w:t xml:space="preserve"> с учетом положений </w:t>
      </w:r>
      <w:hyperlink r:id="rId10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статей 25</w:t>
        </w:r>
      </w:hyperlink>
      <w:r w:rsidRPr="00EE0F2C">
        <w:rPr>
          <w:rFonts w:ascii="Times New Roman" w:hAnsi="Times New Roman" w:cs="Times New Roman"/>
          <w:sz w:val="28"/>
          <w:szCs w:val="28"/>
        </w:rPr>
        <w:t xml:space="preserve"> и </w:t>
      </w:r>
      <w:hyperlink r:id="rId10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sidRPr="00EE0F2C">
          <w:rPr>
            <w:rFonts w:ascii="Times New Roman" w:hAnsi="Times New Roman" w:cs="Times New Roman"/>
            <w:sz w:val="28"/>
            <w:szCs w:val="28"/>
          </w:rPr>
          <w:t>26</w:t>
        </w:r>
      </w:hyperlink>
      <w:r w:rsidRPr="00EE0F2C">
        <w:rPr>
          <w:rFonts w:ascii="Times New Roman" w:hAnsi="Times New Roman" w:cs="Times New Roman"/>
          <w:sz w:val="28"/>
          <w:szCs w:val="28"/>
        </w:rPr>
        <w:t xml:space="preserve"> Федерального закона от 21 ноября 2011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323-ФЗ "Об основах охраны здоровья граждан в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3</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1" w:name="P1160"/>
      <w:bookmarkEnd w:id="11"/>
      <w:r w:rsidRPr="00EE0F2C">
        <w:rPr>
          <w:rFonts w:ascii="Times New Roman" w:hAnsi="Times New Roman" w:cs="Times New Roman"/>
          <w:sz w:val="28"/>
          <w:szCs w:val="28"/>
        </w:rPr>
        <w:t>ПОРЯДОК</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РЕАЛИЗАЦИИ </w:t>
      </w:r>
      <w:proofErr w:type="gramStart"/>
      <w:r w:rsidRPr="00EE0F2C">
        <w:rPr>
          <w:rFonts w:ascii="Times New Roman" w:hAnsi="Times New Roman" w:cs="Times New Roman"/>
          <w:sz w:val="28"/>
          <w:szCs w:val="28"/>
        </w:rPr>
        <w:t>УСТАНОВЛЕННОГО</w:t>
      </w:r>
      <w:proofErr w:type="gramEnd"/>
      <w:r w:rsidRPr="00EE0F2C">
        <w:rPr>
          <w:rFonts w:ascii="Times New Roman" w:hAnsi="Times New Roman" w:cs="Times New Roman"/>
          <w:sz w:val="28"/>
          <w:szCs w:val="28"/>
        </w:rPr>
        <w:t xml:space="preserve"> ЗАКОНОДАТЕЛЬСТВОМ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РОССИЙСКОЙ ФЕДЕРАЦИИ ПРАВА ВНЕОЧЕРЕДНОГО ОКАЗАНИЯ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ОТДЕЛЬНЫМ КАТЕГОРИЯМ ГРАЖДАН, ВКЛЮЧАЯ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УЧАСТНИКОВ СПЕЦИАЛЬНОЙ ВОЕННОЙ ОПЕРАЦИИ РОССИЙСКОЙ ФЕДЕРАЦИИ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НА УКРАИНЕ, В МЕДИЦИНСКИХ ОРГАНИЗАЦИЯХ, НАХОДЯЩИХСЯ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НА ТЕРРИТОРИИ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2023 год и на плановый период 2024 и 2025 годов (далее - Территориальная программа) в медицинских организациях, участвующих в реализации Территориальной программы, в соответствии со </w:t>
      </w:r>
      <w:hyperlink r:id="rId108" w:tooltip="Федеральный закон от 12.01.1995 N 5-ФЗ (ред. от 28.04.2023) &quot;О ветеранах&quot; {КонсультантПлюс}">
        <w:r w:rsidRPr="00EE0F2C">
          <w:rPr>
            <w:rFonts w:ascii="Times New Roman" w:hAnsi="Times New Roman" w:cs="Times New Roman"/>
            <w:sz w:val="28"/>
            <w:szCs w:val="28"/>
          </w:rPr>
          <w:t>статьями 14</w:t>
        </w:r>
      </w:hyperlink>
      <w:r w:rsidRPr="00EE0F2C">
        <w:rPr>
          <w:rFonts w:ascii="Times New Roman" w:hAnsi="Times New Roman" w:cs="Times New Roman"/>
          <w:sz w:val="28"/>
          <w:szCs w:val="28"/>
        </w:rPr>
        <w:t xml:space="preserve"> - </w:t>
      </w:r>
      <w:hyperlink r:id="rId109" w:tooltip="Федеральный закон от 12.01.1995 N 5-ФЗ (ред. от 28.04.2023) &quot;О ветеранах&quot; {КонсультантПлюс}">
        <w:r w:rsidRPr="00EE0F2C">
          <w:rPr>
            <w:rFonts w:ascii="Times New Roman" w:hAnsi="Times New Roman" w:cs="Times New Roman"/>
            <w:sz w:val="28"/>
            <w:szCs w:val="28"/>
          </w:rPr>
          <w:t>19</w:t>
        </w:r>
      </w:hyperlink>
      <w:r w:rsidRPr="00EE0F2C">
        <w:rPr>
          <w:rFonts w:ascii="Times New Roman" w:hAnsi="Times New Roman" w:cs="Times New Roman"/>
          <w:sz w:val="28"/>
          <w:szCs w:val="28"/>
        </w:rPr>
        <w:t xml:space="preserve"> и </w:t>
      </w:r>
      <w:hyperlink r:id="rId110" w:tooltip="Федеральный закон от 12.01.1995 N 5-ФЗ (ред. от 28.04.2023) &quot;О ветеранах&quot; {КонсультантПлюс}">
        <w:r w:rsidRPr="00EE0F2C">
          <w:rPr>
            <w:rFonts w:ascii="Times New Roman" w:hAnsi="Times New Roman" w:cs="Times New Roman"/>
            <w:sz w:val="28"/>
            <w:szCs w:val="28"/>
          </w:rPr>
          <w:t>21</w:t>
        </w:r>
      </w:hyperlink>
      <w:r w:rsidRPr="00EE0F2C">
        <w:rPr>
          <w:rFonts w:ascii="Times New Roman" w:hAnsi="Times New Roman" w:cs="Times New Roman"/>
          <w:sz w:val="28"/>
          <w:szCs w:val="28"/>
        </w:rPr>
        <w:t xml:space="preserve"> Федерального закона от 12 января 1995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5-ФЗ "О ветеранах" имеют:</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bookmarkStart w:id="12" w:name="P1169"/>
      <w:bookmarkEnd w:id="12"/>
      <w:r w:rsidRPr="00EE0F2C">
        <w:rPr>
          <w:rFonts w:ascii="Times New Roman" w:hAnsi="Times New Roman" w:cs="Times New Roman"/>
          <w:sz w:val="28"/>
          <w:szCs w:val="28"/>
        </w:rPr>
        <w:t>1) инвалиды войны;</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2) участники Великой Отечественной войны из числа лиц, указанных в </w:t>
      </w:r>
      <w:hyperlink r:id="rId111" w:tooltip="Федеральный закон от 12.01.1995 N 5-ФЗ (ред. от 28.04.2023) &quot;О ветеранах&quot; {КонсультантПлюс}">
        <w:r w:rsidRPr="00EE0F2C">
          <w:rPr>
            <w:rFonts w:ascii="Times New Roman" w:hAnsi="Times New Roman" w:cs="Times New Roman"/>
            <w:sz w:val="28"/>
            <w:szCs w:val="28"/>
          </w:rPr>
          <w:t>подпунктах "а"</w:t>
        </w:r>
      </w:hyperlink>
      <w:r w:rsidRPr="00EE0F2C">
        <w:rPr>
          <w:rFonts w:ascii="Times New Roman" w:hAnsi="Times New Roman" w:cs="Times New Roman"/>
          <w:sz w:val="28"/>
          <w:szCs w:val="28"/>
        </w:rPr>
        <w:t xml:space="preserve"> - </w:t>
      </w:r>
      <w:hyperlink r:id="rId112" w:tooltip="Федеральный закон от 12.01.1995 N 5-ФЗ (ред. от 28.04.2023) &quot;О ветеранах&quot; {КонсультантПлюс}">
        <w:r w:rsidRPr="00EE0F2C">
          <w:rPr>
            <w:rFonts w:ascii="Times New Roman" w:hAnsi="Times New Roman" w:cs="Times New Roman"/>
            <w:sz w:val="28"/>
            <w:szCs w:val="28"/>
          </w:rPr>
          <w:t>"ж"</w:t>
        </w:r>
      </w:hyperlink>
      <w:r w:rsidRPr="00EE0F2C">
        <w:rPr>
          <w:rFonts w:ascii="Times New Roman" w:hAnsi="Times New Roman" w:cs="Times New Roman"/>
          <w:sz w:val="28"/>
          <w:szCs w:val="28"/>
        </w:rPr>
        <w:t xml:space="preserve">, </w:t>
      </w:r>
      <w:hyperlink r:id="rId113" w:tooltip="Федеральный закон от 12.01.1995 N 5-ФЗ (ред. от 28.04.2023) &quot;О ветеранах&quot; {КонсультантПлюс}">
        <w:r w:rsidRPr="00EE0F2C">
          <w:rPr>
            <w:rFonts w:ascii="Times New Roman" w:hAnsi="Times New Roman" w:cs="Times New Roman"/>
            <w:sz w:val="28"/>
            <w:szCs w:val="28"/>
          </w:rPr>
          <w:t>"и" подпункта 1 пункта 1 статьи 2</w:t>
        </w:r>
      </w:hyperlink>
      <w:r w:rsidRPr="00EE0F2C">
        <w:rPr>
          <w:rFonts w:ascii="Times New Roman" w:hAnsi="Times New Roman" w:cs="Times New Roman"/>
          <w:sz w:val="28"/>
          <w:szCs w:val="28"/>
        </w:rPr>
        <w:t xml:space="preserve"> Федерального закона от 12 января 1995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5-ФЗ "О ветеранах":</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t>
      </w:r>
      <w:r w:rsidRPr="00EE0F2C">
        <w:rPr>
          <w:rFonts w:ascii="Times New Roman" w:hAnsi="Times New Roman" w:cs="Times New Roman"/>
          <w:sz w:val="28"/>
          <w:szCs w:val="28"/>
        </w:rPr>
        <w:lastRenderedPageBreak/>
        <w:t>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EE0F2C">
        <w:rPr>
          <w:rFonts w:ascii="Times New Roman" w:hAnsi="Times New Roman" w:cs="Times New Roman"/>
          <w:sz w:val="28"/>
          <w:szCs w:val="28"/>
        </w:rPr>
        <w:t xml:space="preserve"> период Великой Отечественной войны на временно оккупированных территориях СССР;</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EE0F2C">
        <w:rPr>
          <w:rFonts w:ascii="Times New Roman" w:hAnsi="Times New Roman" w:cs="Times New Roman"/>
          <w:sz w:val="28"/>
          <w:szCs w:val="28"/>
        </w:rPr>
        <w:t xml:space="preserve"> армии;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Совинформбюро</w:t>
      </w:r>
      <w:proofErr w:type="spellEnd"/>
      <w:r w:rsidRPr="00EE0F2C">
        <w:rPr>
          <w:rFonts w:ascii="Times New Roman" w:hAnsi="Times New Roman" w:cs="Times New Roman"/>
          <w:sz w:val="28"/>
          <w:szCs w:val="28"/>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EE0F2C">
        <w:rPr>
          <w:rFonts w:ascii="Times New Roman" w:hAnsi="Times New Roman" w:cs="Times New Roman"/>
          <w:sz w:val="28"/>
          <w:szCs w:val="28"/>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EE0F2C">
        <w:rPr>
          <w:rFonts w:ascii="Times New Roman" w:hAnsi="Times New Roman" w:cs="Times New Roman"/>
          <w:sz w:val="28"/>
          <w:szCs w:val="28"/>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EE0F2C">
        <w:rPr>
          <w:rFonts w:ascii="Times New Roman" w:hAnsi="Times New Roman" w:cs="Times New Roman"/>
          <w:sz w:val="28"/>
          <w:szCs w:val="28"/>
        </w:rPr>
        <w:t>привлекавшиеся</w:t>
      </w:r>
      <w:proofErr w:type="spellEnd"/>
      <w:r w:rsidRPr="00EE0F2C">
        <w:rPr>
          <w:rFonts w:ascii="Times New Roman" w:hAnsi="Times New Roman" w:cs="Times New Roman"/>
          <w:sz w:val="28"/>
          <w:szCs w:val="28"/>
        </w:rPr>
        <w:t xml:space="preserve"> организациями </w:t>
      </w:r>
      <w:proofErr w:type="spellStart"/>
      <w:r w:rsidRPr="00EE0F2C">
        <w:rPr>
          <w:rFonts w:ascii="Times New Roman" w:hAnsi="Times New Roman" w:cs="Times New Roman"/>
          <w:sz w:val="28"/>
          <w:szCs w:val="28"/>
        </w:rPr>
        <w:t>Осоавиахима</w:t>
      </w:r>
      <w:proofErr w:type="spellEnd"/>
      <w:r w:rsidRPr="00EE0F2C">
        <w:rPr>
          <w:rFonts w:ascii="Times New Roman" w:hAnsi="Times New Roman" w:cs="Times New Roman"/>
          <w:sz w:val="28"/>
          <w:szCs w:val="28"/>
        </w:rPr>
        <w:t xml:space="preserve"> СССР и органами местной власти к разминированию территорий и объектов, сбору боеприпасов и военной техники в период с 22 июня 1944 года по 9 мая 1945 года;</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лица, принимавшие участие в боевых действиях против фашистской Герман</w:t>
      </w:r>
      <w:proofErr w:type="gramStart"/>
      <w:r w:rsidRPr="00EE0F2C">
        <w:rPr>
          <w:rFonts w:ascii="Times New Roman" w:hAnsi="Times New Roman" w:cs="Times New Roman"/>
          <w:sz w:val="28"/>
          <w:szCs w:val="28"/>
        </w:rPr>
        <w:t xml:space="preserve">ии </w:t>
      </w:r>
      <w:r w:rsidRPr="00EE0F2C">
        <w:rPr>
          <w:rFonts w:ascii="Times New Roman" w:hAnsi="Times New Roman" w:cs="Times New Roman"/>
          <w:sz w:val="28"/>
          <w:szCs w:val="28"/>
        </w:rPr>
        <w:lastRenderedPageBreak/>
        <w:t>и ее</w:t>
      </w:r>
      <w:proofErr w:type="gramEnd"/>
      <w:r w:rsidRPr="00EE0F2C">
        <w:rPr>
          <w:rFonts w:ascii="Times New Roman" w:hAnsi="Times New Roman" w:cs="Times New Roman"/>
          <w:sz w:val="28"/>
          <w:szCs w:val="28"/>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3) ветераны боевых действий из числа лиц, указанных в </w:t>
      </w:r>
      <w:hyperlink r:id="rId114" w:tooltip="Федеральный закон от 12.01.1995 N 5-ФЗ (ред. от 28.04.2023) &quot;О ветеранах&quot; {КонсультантПлюс}">
        <w:r w:rsidRPr="00EE0F2C">
          <w:rPr>
            <w:rFonts w:ascii="Times New Roman" w:hAnsi="Times New Roman" w:cs="Times New Roman"/>
            <w:sz w:val="28"/>
            <w:szCs w:val="28"/>
          </w:rPr>
          <w:t>подпунктах 1</w:t>
        </w:r>
      </w:hyperlink>
      <w:r w:rsidRPr="00EE0F2C">
        <w:rPr>
          <w:rFonts w:ascii="Times New Roman" w:hAnsi="Times New Roman" w:cs="Times New Roman"/>
          <w:sz w:val="28"/>
          <w:szCs w:val="28"/>
        </w:rPr>
        <w:t xml:space="preserve"> - </w:t>
      </w:r>
      <w:hyperlink r:id="rId115" w:tooltip="Федеральный закон от 12.01.1995 N 5-ФЗ (ред. от 28.04.2023) &quot;О ветеранах&quot; {КонсультантПлюс}">
        <w:r w:rsidRPr="00EE0F2C">
          <w:rPr>
            <w:rFonts w:ascii="Times New Roman" w:hAnsi="Times New Roman" w:cs="Times New Roman"/>
            <w:sz w:val="28"/>
            <w:szCs w:val="28"/>
          </w:rPr>
          <w:t>9 пункта 1 статьи 3</w:t>
        </w:r>
      </w:hyperlink>
      <w:r w:rsidRPr="00EE0F2C">
        <w:rPr>
          <w:rFonts w:ascii="Times New Roman" w:hAnsi="Times New Roman" w:cs="Times New Roman"/>
          <w:sz w:val="28"/>
          <w:szCs w:val="28"/>
        </w:rPr>
        <w:t xml:space="preserve"> Федерального закона от 12 января 1995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5-ФЗ "О ветеранах":</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rsidRPr="00EE0F2C">
        <w:rPr>
          <w:rFonts w:ascii="Times New Roman" w:hAnsi="Times New Roman" w:cs="Times New Roman"/>
          <w:sz w:val="28"/>
          <w:szCs w:val="28"/>
        </w:rP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EE0F2C">
        <w:rPr>
          <w:rFonts w:ascii="Times New Roman" w:hAnsi="Times New Roman" w:cs="Times New Roman"/>
          <w:sz w:val="28"/>
          <w:szCs w:val="28"/>
        </w:rPr>
        <w:t xml:space="preserve"> тралению в период с 10 мая 1945 года по 31 декабря 1957 года;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EE0F2C">
        <w:rPr>
          <w:rFonts w:ascii="Times New Roman" w:hAnsi="Times New Roman" w:cs="Times New Roman"/>
          <w:sz w:val="28"/>
          <w:szCs w:val="28"/>
        </w:rPr>
        <w:t xml:space="preserve"> участие в обеспечении указанных боевых действий;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прокуроры и следователи органов прокуратуры Российской Федерации, </w:t>
      </w:r>
      <w:r w:rsidRPr="00EE0F2C">
        <w:rPr>
          <w:rFonts w:ascii="Times New Roman" w:hAnsi="Times New Roman" w:cs="Times New Roman"/>
          <w:sz w:val="28"/>
          <w:szCs w:val="28"/>
        </w:rPr>
        <w:lastRenderedPageBreak/>
        <w:t>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w:t>
      </w:r>
      <w:proofErr w:type="gramEnd"/>
      <w:r w:rsidRPr="00EE0F2C">
        <w:rPr>
          <w:rFonts w:ascii="Times New Roman" w:hAnsi="Times New Roman" w:cs="Times New Roman"/>
          <w:sz w:val="28"/>
          <w:szCs w:val="28"/>
        </w:rPr>
        <w:t xml:space="preserve">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5) лица, награжденные знаком "Жителю блокадного Ленинграда";</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8) в соответствии с </w:t>
      </w:r>
      <w:hyperlink r:id="rId116" w:tooltip="Указ Президента РФ от 02.10.1992 N 1157 (ред. от 26.07.2021) &quot;О дополнительных мерах государственной поддержки инвалидов&quot; {КонсультантПлюс}">
        <w:r w:rsidRPr="00EE0F2C">
          <w:rPr>
            <w:rFonts w:ascii="Times New Roman" w:hAnsi="Times New Roman" w:cs="Times New Roman"/>
            <w:sz w:val="28"/>
            <w:szCs w:val="28"/>
          </w:rPr>
          <w:t>Указом</w:t>
        </w:r>
      </w:hyperlink>
      <w:r w:rsidRPr="00EE0F2C">
        <w:rPr>
          <w:rFonts w:ascii="Times New Roman" w:hAnsi="Times New Roman" w:cs="Times New Roman"/>
          <w:sz w:val="28"/>
          <w:szCs w:val="28"/>
        </w:rPr>
        <w:t xml:space="preserve"> Президента Российской Федерации от 2 октября 1992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1157 "О дополнительных мерах государственной поддержки инвалидов": инвалиды 1 и 2 группы, дети-инвалиды и лица, сопровождающие таких детей;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9) граждане, указанные в </w:t>
      </w:r>
      <w:hyperlink r:id="rId11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sidRPr="00EE0F2C">
          <w:rPr>
            <w:rFonts w:ascii="Times New Roman" w:hAnsi="Times New Roman" w:cs="Times New Roman"/>
            <w:sz w:val="28"/>
            <w:szCs w:val="28"/>
          </w:rPr>
          <w:t>пунктах 1</w:t>
        </w:r>
      </w:hyperlink>
      <w:r w:rsidRPr="00EE0F2C">
        <w:rPr>
          <w:rFonts w:ascii="Times New Roman" w:hAnsi="Times New Roman" w:cs="Times New Roman"/>
          <w:sz w:val="28"/>
          <w:szCs w:val="28"/>
        </w:rPr>
        <w:t xml:space="preserve"> - </w:t>
      </w:r>
      <w:hyperlink r:id="rId11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sidRPr="00EE0F2C">
          <w:rPr>
            <w:rFonts w:ascii="Times New Roman" w:hAnsi="Times New Roman" w:cs="Times New Roman"/>
            <w:sz w:val="28"/>
            <w:szCs w:val="28"/>
          </w:rPr>
          <w:t>6 статьи 13</w:t>
        </w:r>
      </w:hyperlink>
      <w:r w:rsidRPr="00EE0F2C">
        <w:rPr>
          <w:rFonts w:ascii="Times New Roman" w:hAnsi="Times New Roman" w:cs="Times New Roman"/>
          <w:sz w:val="28"/>
          <w:szCs w:val="28"/>
        </w:rPr>
        <w:t xml:space="preserve"> Закона Российской Федерации от 15 мая 1991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10) граждане, награжденные нагрудным знаком "Почетный донор России" в соответствии со </w:t>
      </w:r>
      <w:hyperlink r:id="rId119" w:tooltip="Федеральный закон от 20.07.2012 N 125-ФЗ (ред. от 28.06.2022) &quot;О донорстве крови и ее компонентов&quot; {КонсультантПлюс}">
        <w:r w:rsidRPr="00EE0F2C">
          <w:rPr>
            <w:rFonts w:ascii="Times New Roman" w:hAnsi="Times New Roman" w:cs="Times New Roman"/>
            <w:sz w:val="28"/>
            <w:szCs w:val="28"/>
          </w:rPr>
          <w:t>статьей 23</w:t>
        </w:r>
      </w:hyperlink>
      <w:r w:rsidRPr="00EE0F2C">
        <w:rPr>
          <w:rFonts w:ascii="Times New Roman" w:hAnsi="Times New Roman" w:cs="Times New Roman"/>
          <w:sz w:val="28"/>
          <w:szCs w:val="28"/>
        </w:rPr>
        <w:t xml:space="preserve"> Федерального закона от 20 июля 2012 года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125-ФЗ "О донорстве крови и ее компонентов";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11) дети, страдающие инсулинозависимым сахарным диабетом.</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Первичная медико-санитарная, в том числе первичная специализированная, </w:t>
      </w:r>
      <w:r w:rsidRPr="00EE0F2C">
        <w:rPr>
          <w:rFonts w:ascii="Times New Roman" w:hAnsi="Times New Roman" w:cs="Times New Roman"/>
          <w:sz w:val="28"/>
          <w:szCs w:val="28"/>
        </w:rPr>
        <w:lastRenderedPageBreak/>
        <w:t xml:space="preserve">медицинская помощь в амбулаторных условиях в плановой форме гражданам, указанным в </w:t>
      </w:r>
      <w:hyperlink w:anchor="P1169" w:tooltip="1) инвалиды войны;">
        <w:r w:rsidRPr="00EE0F2C">
          <w:rPr>
            <w:rFonts w:ascii="Times New Roman" w:hAnsi="Times New Roman" w:cs="Times New Roman"/>
            <w:sz w:val="28"/>
            <w:szCs w:val="28"/>
          </w:rPr>
          <w:t>пункте 1</w:t>
        </w:r>
      </w:hyperlink>
      <w:r w:rsidRPr="00EE0F2C">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20"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и социального развития Российской Федерации от</w:t>
      </w:r>
      <w:proofErr w:type="gramEnd"/>
      <w:r w:rsidRPr="00EE0F2C">
        <w:rPr>
          <w:rFonts w:ascii="Times New Roman" w:hAnsi="Times New Roman" w:cs="Times New Roman"/>
          <w:sz w:val="28"/>
          <w:szCs w:val="28"/>
        </w:rPr>
        <w:t xml:space="preserve"> </w:t>
      </w:r>
      <w:proofErr w:type="gramStart"/>
      <w:r w:rsidRPr="00EE0F2C">
        <w:rPr>
          <w:rFonts w:ascii="Times New Roman" w:hAnsi="Times New Roman" w:cs="Times New Roman"/>
          <w:sz w:val="28"/>
          <w:szCs w:val="28"/>
        </w:rPr>
        <w:t xml:space="preserve">5 мая 2012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1169" w:tooltip="1) инвалиды войны;">
        <w:r w:rsidRPr="00EE0F2C">
          <w:rPr>
            <w:rFonts w:ascii="Times New Roman" w:hAnsi="Times New Roman" w:cs="Times New Roman"/>
            <w:sz w:val="28"/>
            <w:szCs w:val="28"/>
          </w:rPr>
          <w:t>пункте 1</w:t>
        </w:r>
      </w:hyperlink>
      <w:r w:rsidRPr="00EE0F2C">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1169" w:tooltip="1) инвалиды войны;">
        <w:r w:rsidRPr="00EE0F2C">
          <w:rPr>
            <w:rFonts w:ascii="Times New Roman" w:hAnsi="Times New Roman" w:cs="Times New Roman"/>
            <w:sz w:val="28"/>
            <w:szCs w:val="28"/>
          </w:rPr>
          <w:t>пункте 1</w:t>
        </w:r>
      </w:hyperlink>
      <w:r w:rsidRPr="00EE0F2C">
        <w:rPr>
          <w:rFonts w:ascii="Times New Roman" w:hAnsi="Times New Roman" w:cs="Times New Roman"/>
          <w:sz w:val="28"/>
          <w:szCs w:val="28"/>
        </w:rPr>
        <w:t xml:space="preserve"> настоящего Порядка, и динамическое наблюдение за состоянием их здоровья.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2022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4</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3" w:name="P1210"/>
      <w:bookmarkEnd w:id="13"/>
      <w:r w:rsidRPr="00EE0F2C">
        <w:rPr>
          <w:rFonts w:ascii="Times New Roman" w:hAnsi="Times New Roman" w:cs="Times New Roman"/>
          <w:sz w:val="28"/>
          <w:szCs w:val="28"/>
        </w:rPr>
        <w:t>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ГРУПП НАСЕЛЕНИЯ И КАТЕГОРИЙ ЗАБОЛЕВАНИЙ, ПРИ </w:t>
      </w:r>
      <w:proofErr w:type="gramStart"/>
      <w:r w:rsidRPr="00EE0F2C">
        <w:rPr>
          <w:rFonts w:ascii="Times New Roman" w:hAnsi="Times New Roman" w:cs="Times New Roman"/>
          <w:sz w:val="28"/>
          <w:szCs w:val="28"/>
        </w:rPr>
        <w:t>АМБУЛАТОРНОМ</w:t>
      </w:r>
      <w:proofErr w:type="gramEnd"/>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ЛЕЧЕНИИ</w:t>
      </w:r>
      <w:proofErr w:type="gramEnd"/>
      <w:r w:rsidRPr="00EE0F2C">
        <w:rPr>
          <w:rFonts w:ascii="Times New Roman" w:hAnsi="Times New Roman" w:cs="Times New Roman"/>
          <w:sz w:val="28"/>
          <w:szCs w:val="28"/>
        </w:rPr>
        <w:t xml:space="preserve"> КОТОРЫХ ЛЕКАРСТВЕННЫЕ ПРЕПАРАТЫ, МЕДИЦИНСКИЕ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ИЗДЕЛИЯ, СПЕЦИАЛИЗИРОВАННЫЕ ПРОДУКТЫ ЛЕЧЕБНОГО ПИТАНИЯ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lastRenderedPageBreak/>
        <w:t>ОТПУСКАЮТСЯ ПО РЕЦЕПТАМ ВРАЧЕЙ БЕСПЛАТНО ЗА СЧЕТ СРЕДСТВ</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ОБЛАСТНОГО БЮДЖЕТА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52"/>
        <w:gridCol w:w="5606"/>
      </w:tblGrid>
      <w:tr w:rsidR="004C4F62" w:rsidRPr="00EE0F2C" w:rsidTr="005B15EF">
        <w:tc>
          <w:tcPr>
            <w:tcW w:w="510" w:type="dxa"/>
          </w:tcPr>
          <w:p w:rsidR="005802D0"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w:t>
            </w:r>
            <w:r w:rsidR="00ED0CF1"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п</w:t>
            </w:r>
            <w:proofErr w:type="gramEnd"/>
            <w:r w:rsidR="00ED0CF1" w:rsidRPr="00EE0F2C">
              <w:rPr>
                <w:rFonts w:ascii="Times New Roman" w:hAnsi="Times New Roman" w:cs="Times New Roman"/>
                <w:sz w:val="28"/>
                <w:szCs w:val="28"/>
              </w:rPr>
              <w:t>/п</w:t>
            </w:r>
          </w:p>
        </w:tc>
        <w:tc>
          <w:tcPr>
            <w:tcW w:w="4152"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Перечень групп населения и категорий заболеваний &lt;1&gt;</w:t>
            </w:r>
          </w:p>
        </w:tc>
        <w:tc>
          <w:tcPr>
            <w:tcW w:w="5606"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Наименования лекарственных средств и медицинских изделий &lt;2&gt;</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152"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5606"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Детские церебральные параличи</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для лечения указанной категории заболеваний</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Гепатоцеребральная дистрофия и </w:t>
            </w:r>
            <w:proofErr w:type="spellStart"/>
            <w:r w:rsidRPr="00EE0F2C">
              <w:rPr>
                <w:rFonts w:ascii="Times New Roman" w:hAnsi="Times New Roman" w:cs="Times New Roman"/>
                <w:sz w:val="28"/>
                <w:szCs w:val="28"/>
              </w:rPr>
              <w:t>фенилкетонурия</w:t>
            </w:r>
            <w:proofErr w:type="spellEnd"/>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Низкобелковые продукты питания, белковые </w:t>
            </w:r>
            <w:proofErr w:type="spellStart"/>
            <w:r w:rsidRPr="00EE0F2C">
              <w:rPr>
                <w:rFonts w:ascii="Times New Roman" w:hAnsi="Times New Roman" w:cs="Times New Roman"/>
                <w:sz w:val="28"/>
                <w:szCs w:val="28"/>
              </w:rPr>
              <w:t>гидролизаты</w:t>
            </w:r>
            <w:proofErr w:type="spellEnd"/>
            <w:r w:rsidRPr="00EE0F2C">
              <w:rPr>
                <w:rFonts w:ascii="Times New Roman" w:hAnsi="Times New Roman" w:cs="Times New Roman"/>
                <w:sz w:val="28"/>
                <w:szCs w:val="28"/>
              </w:rPr>
              <w:t xml:space="preserve">, ферменты, </w:t>
            </w:r>
            <w:proofErr w:type="spellStart"/>
            <w:r w:rsidRPr="00EE0F2C">
              <w:rPr>
                <w:rFonts w:ascii="Times New Roman" w:hAnsi="Times New Roman" w:cs="Times New Roman"/>
                <w:sz w:val="28"/>
                <w:szCs w:val="28"/>
              </w:rPr>
              <w:t>психостимуляторы</w:t>
            </w:r>
            <w:proofErr w:type="spellEnd"/>
            <w:r w:rsidRPr="00EE0F2C">
              <w:rPr>
                <w:rFonts w:ascii="Times New Roman" w:hAnsi="Times New Roman" w:cs="Times New Roman"/>
                <w:sz w:val="28"/>
                <w:szCs w:val="28"/>
              </w:rPr>
              <w:t>, витамины, биостимуляторы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4152"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Муковисцидоз</w:t>
            </w:r>
            <w:proofErr w:type="spellEnd"/>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Ферменты, антибиотики</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Острая перемежающаяся </w:t>
            </w:r>
            <w:proofErr w:type="spellStart"/>
            <w:r w:rsidRPr="00EE0F2C">
              <w:rPr>
                <w:rFonts w:ascii="Times New Roman" w:hAnsi="Times New Roman" w:cs="Times New Roman"/>
                <w:sz w:val="28"/>
                <w:szCs w:val="28"/>
              </w:rPr>
              <w:t>порфирия</w:t>
            </w:r>
            <w:proofErr w:type="spellEnd"/>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СПИД, </w:t>
            </w:r>
            <w:proofErr w:type="gramStart"/>
            <w:r w:rsidRPr="00EE0F2C">
              <w:rPr>
                <w:rFonts w:ascii="Times New Roman" w:hAnsi="Times New Roman" w:cs="Times New Roman"/>
                <w:sz w:val="28"/>
                <w:szCs w:val="28"/>
              </w:rPr>
              <w:t>ВИЧ-инфицированные</w:t>
            </w:r>
            <w:proofErr w:type="gramEnd"/>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Онкологические заболевания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Все лекарственные средства, перевязочные средства </w:t>
            </w:r>
            <w:proofErr w:type="spellStart"/>
            <w:r w:rsidRPr="00EE0F2C">
              <w:rPr>
                <w:rFonts w:ascii="Times New Roman" w:hAnsi="Times New Roman" w:cs="Times New Roman"/>
                <w:sz w:val="28"/>
                <w:szCs w:val="28"/>
              </w:rPr>
              <w:t>инкурабельным</w:t>
            </w:r>
            <w:proofErr w:type="spellEnd"/>
            <w:r w:rsidRPr="00EE0F2C">
              <w:rPr>
                <w:rFonts w:ascii="Times New Roman" w:hAnsi="Times New Roman" w:cs="Times New Roman"/>
                <w:sz w:val="28"/>
                <w:szCs w:val="28"/>
              </w:rPr>
              <w:t xml:space="preserve"> онкологическим больным</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Гематологические заболевания, </w:t>
            </w:r>
            <w:proofErr w:type="spellStart"/>
            <w:r w:rsidRPr="00EE0F2C">
              <w:rPr>
                <w:rFonts w:ascii="Times New Roman" w:hAnsi="Times New Roman" w:cs="Times New Roman"/>
                <w:sz w:val="28"/>
                <w:szCs w:val="28"/>
              </w:rPr>
              <w:t>гемобластозы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цитопения</w:t>
            </w:r>
            <w:proofErr w:type="spellEnd"/>
            <w:r w:rsidRPr="00EE0F2C">
              <w:rPr>
                <w:rFonts w:ascii="Times New Roman" w:hAnsi="Times New Roman" w:cs="Times New Roman"/>
                <w:sz w:val="28"/>
                <w:szCs w:val="28"/>
              </w:rPr>
              <w:t xml:space="preserve">, наследственные </w:t>
            </w:r>
            <w:proofErr w:type="spellStart"/>
            <w:r w:rsidRPr="00EE0F2C">
              <w:rPr>
                <w:rFonts w:ascii="Times New Roman" w:hAnsi="Times New Roman" w:cs="Times New Roman"/>
                <w:sz w:val="28"/>
                <w:szCs w:val="28"/>
              </w:rPr>
              <w:t>гемопатии</w:t>
            </w:r>
            <w:proofErr w:type="spellEnd"/>
          </w:p>
        </w:tc>
        <w:tc>
          <w:tcPr>
            <w:tcW w:w="5606"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Цитостатики</w:t>
            </w:r>
            <w:proofErr w:type="spellEnd"/>
            <w:r w:rsidRPr="00EE0F2C">
              <w:rPr>
                <w:rFonts w:ascii="Times New Roman" w:hAnsi="Times New Roman" w:cs="Times New Roman"/>
                <w:sz w:val="28"/>
                <w:szCs w:val="28"/>
              </w:rPr>
              <w:t xml:space="preserve">, иммунодепрессанты, </w:t>
            </w:r>
            <w:proofErr w:type="spellStart"/>
            <w:r w:rsidRPr="00EE0F2C">
              <w:rPr>
                <w:rFonts w:ascii="Times New Roman" w:hAnsi="Times New Roman" w:cs="Times New Roman"/>
                <w:sz w:val="28"/>
                <w:szCs w:val="28"/>
              </w:rPr>
              <w:t>иммунокорректоры</w:t>
            </w:r>
            <w:proofErr w:type="spellEnd"/>
            <w:r w:rsidRPr="00EE0F2C">
              <w:rPr>
                <w:rFonts w:ascii="Times New Roman" w:hAnsi="Times New Roman" w:cs="Times New Roman"/>
                <w:sz w:val="28"/>
                <w:szCs w:val="28"/>
              </w:rPr>
              <w:t>, стероидные и нестероидные гормоны, антибиотики и другие препараты для лечения указанных заболеваний и коррекции осложнений их лечения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Лучевая болезнь</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Лепра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Туберкулез</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Противотуберкулезные препараты, </w:t>
            </w:r>
            <w:proofErr w:type="spellStart"/>
            <w:r w:rsidRPr="00EE0F2C">
              <w:rPr>
                <w:rFonts w:ascii="Times New Roman" w:hAnsi="Times New Roman" w:cs="Times New Roman"/>
                <w:sz w:val="28"/>
                <w:szCs w:val="28"/>
              </w:rPr>
              <w:t>гепатопротекторы</w:t>
            </w:r>
            <w:proofErr w:type="spellEnd"/>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12</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Тяжелая форма бруцеллеза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Антибиотики, анальгетики, нестероидные и стероидные противовоспалительные </w:t>
            </w:r>
            <w:r w:rsidRPr="00EE0F2C">
              <w:rPr>
                <w:rFonts w:ascii="Times New Roman" w:hAnsi="Times New Roman" w:cs="Times New Roman"/>
                <w:sz w:val="28"/>
                <w:szCs w:val="28"/>
              </w:rPr>
              <w:lastRenderedPageBreak/>
              <w:t>препараты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13</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Системные хронические тяжелые заболевания кожи</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для лечения указанных заболеваний</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14</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Бронхиальная астма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15</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Стероидные гормоны, селективные иммунодепрессанты, ингибиторы фактора некроза опухоли альфа (ФНО альфа), ингибиторы </w:t>
            </w:r>
            <w:proofErr w:type="spellStart"/>
            <w:r w:rsidRPr="00EE0F2C">
              <w:rPr>
                <w:rFonts w:ascii="Times New Roman" w:hAnsi="Times New Roman" w:cs="Times New Roman"/>
                <w:sz w:val="28"/>
                <w:szCs w:val="28"/>
              </w:rPr>
              <w:t>интерлейкина</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цитостатики</w:t>
            </w:r>
            <w:proofErr w:type="spellEnd"/>
            <w:r w:rsidRPr="00EE0F2C">
              <w:rPr>
                <w:rFonts w:ascii="Times New Roman" w:hAnsi="Times New Roman" w:cs="Times New Roman"/>
                <w:sz w:val="28"/>
                <w:szCs w:val="2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sidRPr="00EE0F2C">
              <w:rPr>
                <w:rFonts w:ascii="Times New Roman" w:hAnsi="Times New Roman" w:cs="Times New Roman"/>
                <w:sz w:val="28"/>
                <w:szCs w:val="28"/>
              </w:rPr>
              <w:t>коронаролитики</w:t>
            </w:r>
            <w:proofErr w:type="spellEnd"/>
            <w:r w:rsidRPr="00EE0F2C">
              <w:rPr>
                <w:rFonts w:ascii="Times New Roman" w:hAnsi="Times New Roman" w:cs="Times New Roman"/>
                <w:sz w:val="28"/>
                <w:szCs w:val="28"/>
              </w:rPr>
              <w:t xml:space="preserve">, мочегонные, антагонисты кальция, препараты калия, </w:t>
            </w:r>
            <w:proofErr w:type="spellStart"/>
            <w:r w:rsidRPr="00EE0F2C">
              <w:rPr>
                <w:rFonts w:ascii="Times New Roman" w:hAnsi="Times New Roman" w:cs="Times New Roman"/>
                <w:sz w:val="28"/>
                <w:szCs w:val="28"/>
              </w:rPr>
              <w:t>хондропротекторы</w:t>
            </w:r>
            <w:proofErr w:type="spellEnd"/>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16</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Неспецифический язвенный колит, болезнь Крона</w:t>
            </w:r>
          </w:p>
        </w:tc>
        <w:tc>
          <w:tcPr>
            <w:tcW w:w="5606"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Аминосалициловая</w:t>
            </w:r>
            <w:proofErr w:type="spellEnd"/>
            <w:r w:rsidRPr="00EE0F2C">
              <w:rPr>
                <w:rFonts w:ascii="Times New Roman" w:hAnsi="Times New Roman" w:cs="Times New Roman"/>
                <w:sz w:val="28"/>
                <w:szCs w:val="28"/>
              </w:rPr>
              <w:t xml:space="preserve"> кислота и аналогичные препараты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17</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Инфаркт миокарда (первые двенадцать месяцев)</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18</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Состояние после </w:t>
            </w:r>
            <w:proofErr w:type="gramStart"/>
            <w:r w:rsidRPr="00EE0F2C">
              <w:rPr>
                <w:rFonts w:ascii="Times New Roman" w:hAnsi="Times New Roman" w:cs="Times New Roman"/>
                <w:sz w:val="28"/>
                <w:szCs w:val="28"/>
              </w:rPr>
              <w:t>коронарного</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стентирования</w:t>
            </w:r>
            <w:proofErr w:type="spellEnd"/>
            <w:r w:rsidRPr="00EE0F2C">
              <w:rPr>
                <w:rFonts w:ascii="Times New Roman" w:hAnsi="Times New Roman" w:cs="Times New Roman"/>
                <w:sz w:val="28"/>
                <w:szCs w:val="28"/>
              </w:rPr>
              <w:t xml:space="preserve"> (первые двенадцать месяцев)</w:t>
            </w:r>
          </w:p>
        </w:tc>
        <w:tc>
          <w:tcPr>
            <w:tcW w:w="5606"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Клопидогрел</w:t>
            </w:r>
            <w:proofErr w:type="spellEnd"/>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Состояние после операции по протезированию клапанов сердца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Антикоагулянты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Другая вторичная легочная гипертензия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21</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Пересадка органов и тканей</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Иммунодепрессанты, </w:t>
            </w:r>
            <w:proofErr w:type="spellStart"/>
            <w:r w:rsidRPr="00EE0F2C">
              <w:rPr>
                <w:rFonts w:ascii="Times New Roman" w:hAnsi="Times New Roman" w:cs="Times New Roman"/>
                <w:sz w:val="28"/>
                <w:szCs w:val="28"/>
              </w:rPr>
              <w:t>цитостатики</w:t>
            </w:r>
            <w:proofErr w:type="spellEnd"/>
            <w:r w:rsidRPr="00EE0F2C">
              <w:rPr>
                <w:rFonts w:ascii="Times New Roman" w:hAnsi="Times New Roman" w:cs="Times New Roman"/>
                <w:sz w:val="28"/>
                <w:szCs w:val="28"/>
              </w:rPr>
              <w:t xml:space="preserve">, стероидные гормоны, противогрибковые, </w:t>
            </w:r>
            <w:proofErr w:type="spellStart"/>
            <w:r w:rsidRPr="00EE0F2C">
              <w:rPr>
                <w:rFonts w:ascii="Times New Roman" w:hAnsi="Times New Roman" w:cs="Times New Roman"/>
                <w:sz w:val="28"/>
                <w:szCs w:val="28"/>
              </w:rPr>
              <w:t>противогерпетические</w:t>
            </w:r>
            <w:proofErr w:type="spellEnd"/>
            <w:r w:rsidRPr="00EE0F2C">
              <w:rPr>
                <w:rFonts w:ascii="Times New Roman" w:hAnsi="Times New Roman" w:cs="Times New Roman"/>
                <w:sz w:val="28"/>
                <w:szCs w:val="28"/>
              </w:rPr>
              <w:t xml:space="preserve"> и </w:t>
            </w:r>
            <w:proofErr w:type="spellStart"/>
            <w:r w:rsidRPr="00EE0F2C">
              <w:rPr>
                <w:rFonts w:ascii="Times New Roman" w:hAnsi="Times New Roman" w:cs="Times New Roman"/>
                <w:sz w:val="28"/>
                <w:szCs w:val="28"/>
              </w:rPr>
              <w:t>противоиммуновирусные</w:t>
            </w:r>
            <w:proofErr w:type="spellEnd"/>
            <w:r w:rsidRPr="00EE0F2C">
              <w:rPr>
                <w:rFonts w:ascii="Times New Roman" w:hAnsi="Times New Roman" w:cs="Times New Roman"/>
                <w:sz w:val="28"/>
                <w:szCs w:val="28"/>
              </w:rPr>
              <w:t xml:space="preserve"> препараты, антибиотики, </w:t>
            </w:r>
            <w:proofErr w:type="spellStart"/>
            <w:r w:rsidRPr="00EE0F2C">
              <w:rPr>
                <w:rFonts w:ascii="Times New Roman" w:hAnsi="Times New Roman" w:cs="Times New Roman"/>
                <w:sz w:val="28"/>
                <w:szCs w:val="28"/>
              </w:rPr>
              <w:t>уросептики</w:t>
            </w:r>
            <w:proofErr w:type="spellEnd"/>
            <w:r w:rsidRPr="00EE0F2C">
              <w:rPr>
                <w:rFonts w:ascii="Times New Roman" w:hAnsi="Times New Roman" w:cs="Times New Roman"/>
                <w:sz w:val="28"/>
                <w:szCs w:val="28"/>
              </w:rPr>
              <w:t xml:space="preserve">, антикоагулянты, </w:t>
            </w:r>
            <w:proofErr w:type="spellStart"/>
            <w:r w:rsidRPr="00EE0F2C">
              <w:rPr>
                <w:rFonts w:ascii="Times New Roman" w:hAnsi="Times New Roman" w:cs="Times New Roman"/>
                <w:sz w:val="28"/>
                <w:szCs w:val="28"/>
              </w:rPr>
              <w:t>дезагреганты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коронаролитики</w:t>
            </w:r>
            <w:proofErr w:type="spellEnd"/>
            <w:r w:rsidRPr="00EE0F2C">
              <w:rPr>
                <w:rFonts w:ascii="Times New Roman" w:hAnsi="Times New Roman" w:cs="Times New Roman"/>
                <w:sz w:val="28"/>
                <w:szCs w:val="28"/>
              </w:rPr>
              <w:t xml:space="preserve">, антагонисты кальция, препараты калия, гипотензивные препараты, спазмолитики, диуретики, </w:t>
            </w:r>
            <w:proofErr w:type="spellStart"/>
            <w:r w:rsidRPr="00EE0F2C">
              <w:rPr>
                <w:rFonts w:ascii="Times New Roman" w:hAnsi="Times New Roman" w:cs="Times New Roman"/>
                <w:sz w:val="28"/>
                <w:szCs w:val="28"/>
              </w:rPr>
              <w:t>гепатопротекторы</w:t>
            </w:r>
            <w:proofErr w:type="spellEnd"/>
            <w:r w:rsidRPr="00EE0F2C">
              <w:rPr>
                <w:rFonts w:ascii="Times New Roman" w:hAnsi="Times New Roman" w:cs="Times New Roman"/>
                <w:sz w:val="28"/>
                <w:szCs w:val="28"/>
              </w:rPr>
              <w:t>, ферменты поджелудочной железы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22</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Диабет</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Все лекарственные средства, инсулиновые шприцы, </w:t>
            </w:r>
            <w:proofErr w:type="spellStart"/>
            <w:r w:rsidRPr="00EE0F2C">
              <w:rPr>
                <w:rFonts w:ascii="Times New Roman" w:hAnsi="Times New Roman" w:cs="Times New Roman"/>
                <w:sz w:val="28"/>
                <w:szCs w:val="28"/>
              </w:rPr>
              <w:t>инъекторы</w:t>
            </w:r>
            <w:proofErr w:type="spellEnd"/>
            <w:r w:rsidRPr="00EE0F2C">
              <w:rPr>
                <w:rFonts w:ascii="Times New Roman" w:hAnsi="Times New Roman" w:cs="Times New Roman"/>
                <w:sz w:val="28"/>
                <w:szCs w:val="28"/>
              </w:rPr>
              <w:t>, иглы к ним, средства диагностики</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23</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Гипофизарный нанизм</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Анаболические стероиды, соматотропный гормон, половые гормоны, инсулин, </w:t>
            </w:r>
            <w:proofErr w:type="spellStart"/>
            <w:r w:rsidRPr="00EE0F2C">
              <w:rPr>
                <w:rFonts w:ascii="Times New Roman" w:hAnsi="Times New Roman" w:cs="Times New Roman"/>
                <w:sz w:val="28"/>
                <w:szCs w:val="28"/>
              </w:rPr>
              <w:t>тиреоидные</w:t>
            </w:r>
            <w:proofErr w:type="spellEnd"/>
            <w:r w:rsidRPr="00EE0F2C">
              <w:rPr>
                <w:rFonts w:ascii="Times New Roman" w:hAnsi="Times New Roman" w:cs="Times New Roman"/>
                <w:sz w:val="28"/>
                <w:szCs w:val="28"/>
              </w:rPr>
              <w:t xml:space="preserve"> препараты, поливитамины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24</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Преждевременное половое созревание</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для лечения данного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25</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Акромегалия</w:t>
            </w:r>
          </w:p>
        </w:tc>
        <w:tc>
          <w:tcPr>
            <w:tcW w:w="5606"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Октреотид</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ланреотид</w:t>
            </w:r>
            <w:proofErr w:type="spellEnd"/>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26</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Рассеянный склероз</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27</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Миастения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Антихолинэстеразные лекарственные средства, стероидные гормоны</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28</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Миопатия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29</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Мозжечковая атаксия Мари</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30</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Болезнь Паркинсона</w:t>
            </w:r>
          </w:p>
        </w:tc>
        <w:tc>
          <w:tcPr>
            <w:tcW w:w="5606"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Противопаркинсонические</w:t>
            </w:r>
            <w:proofErr w:type="spellEnd"/>
            <w:r w:rsidRPr="00EE0F2C">
              <w:rPr>
                <w:rFonts w:ascii="Times New Roman" w:hAnsi="Times New Roman" w:cs="Times New Roman"/>
                <w:sz w:val="28"/>
                <w:szCs w:val="28"/>
              </w:rPr>
              <w:t xml:space="preserve"> лекарственные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31</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Хронические урологические заболевания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Катетеры </w:t>
            </w:r>
            <w:proofErr w:type="spellStart"/>
            <w:r w:rsidRPr="00EE0F2C">
              <w:rPr>
                <w:rFonts w:ascii="Times New Roman" w:hAnsi="Times New Roman" w:cs="Times New Roman"/>
                <w:sz w:val="28"/>
                <w:szCs w:val="28"/>
              </w:rPr>
              <w:t>Пеццера</w:t>
            </w:r>
            <w:proofErr w:type="spellEnd"/>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32</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Сифилис</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Антибиотики, препараты висмута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33</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Глаукома, катаракта</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Антихолинэстеразные, холиномиметические </w:t>
            </w:r>
            <w:proofErr w:type="spellStart"/>
            <w:r w:rsidRPr="00EE0F2C">
              <w:rPr>
                <w:rFonts w:ascii="Times New Roman" w:hAnsi="Times New Roman" w:cs="Times New Roman"/>
                <w:sz w:val="28"/>
                <w:szCs w:val="28"/>
              </w:rPr>
              <w:t>дегидратационные</w:t>
            </w:r>
            <w:proofErr w:type="spellEnd"/>
            <w:r w:rsidRPr="00EE0F2C">
              <w:rPr>
                <w:rFonts w:ascii="Times New Roman" w:hAnsi="Times New Roman" w:cs="Times New Roman"/>
                <w:sz w:val="28"/>
                <w:szCs w:val="28"/>
              </w:rPr>
              <w:t>, мочегонные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34</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Лекарственные средства, необходимые для лечения указанного заболевания</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35</w:t>
            </w:r>
          </w:p>
        </w:tc>
        <w:tc>
          <w:tcPr>
            <w:tcW w:w="4152" w:type="dxa"/>
          </w:tcPr>
          <w:p w:rsidR="005802D0" w:rsidRPr="00EE0F2C" w:rsidRDefault="00ED0CF1">
            <w:pPr>
              <w:pStyle w:val="ConsPlusNormal1"/>
              <w:rPr>
                <w:rFonts w:ascii="Times New Roman" w:hAnsi="Times New Roman" w:cs="Times New Roman"/>
                <w:sz w:val="28"/>
                <w:szCs w:val="28"/>
              </w:rPr>
            </w:pPr>
            <w:proofErr w:type="spellStart"/>
            <w:r w:rsidRPr="00EE0F2C">
              <w:rPr>
                <w:rFonts w:ascii="Times New Roman" w:hAnsi="Times New Roman" w:cs="Times New Roman"/>
                <w:sz w:val="28"/>
                <w:szCs w:val="28"/>
              </w:rPr>
              <w:t>Аддисонова</w:t>
            </w:r>
            <w:proofErr w:type="spellEnd"/>
            <w:r w:rsidRPr="00EE0F2C">
              <w:rPr>
                <w:rFonts w:ascii="Times New Roman" w:hAnsi="Times New Roman" w:cs="Times New Roman"/>
                <w:sz w:val="28"/>
                <w:szCs w:val="28"/>
              </w:rPr>
              <w:t xml:space="preserve"> болезнь</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Гормоны коры надпочечников (</w:t>
            </w:r>
            <w:proofErr w:type="spellStart"/>
            <w:r w:rsidRPr="00EE0F2C">
              <w:rPr>
                <w:rFonts w:ascii="Times New Roman" w:hAnsi="Times New Roman" w:cs="Times New Roman"/>
                <w:sz w:val="28"/>
                <w:szCs w:val="28"/>
              </w:rPr>
              <w:t>минерал</w:t>
            </w:r>
            <w:proofErr w:type="gramStart"/>
            <w:r w:rsidRPr="00EE0F2C">
              <w:rPr>
                <w:rFonts w:ascii="Times New Roman" w:hAnsi="Times New Roman" w:cs="Times New Roman"/>
                <w:sz w:val="28"/>
                <w:szCs w:val="28"/>
              </w:rPr>
              <w:t>о</w:t>
            </w:r>
            <w:proofErr w:type="spellEnd"/>
            <w:r w:rsidRPr="00EE0F2C">
              <w:rPr>
                <w:rFonts w:ascii="Times New Roman" w:hAnsi="Times New Roman" w:cs="Times New Roman"/>
                <w:sz w:val="28"/>
                <w:szCs w:val="28"/>
              </w:rPr>
              <w:t>-</w:t>
            </w:r>
            <w:proofErr w:type="gramEnd"/>
            <w:r w:rsidRPr="00EE0F2C">
              <w:rPr>
                <w:rFonts w:ascii="Times New Roman" w:hAnsi="Times New Roman" w:cs="Times New Roman"/>
                <w:sz w:val="28"/>
                <w:szCs w:val="28"/>
              </w:rPr>
              <w:t xml:space="preserve"> и </w:t>
            </w:r>
            <w:proofErr w:type="spellStart"/>
            <w:r w:rsidRPr="00EE0F2C">
              <w:rPr>
                <w:rFonts w:ascii="Times New Roman" w:hAnsi="Times New Roman" w:cs="Times New Roman"/>
                <w:sz w:val="28"/>
                <w:szCs w:val="28"/>
              </w:rPr>
              <w:t>глюкокортикоиды</w:t>
            </w:r>
            <w:proofErr w:type="spellEnd"/>
            <w:r w:rsidRPr="00EE0F2C">
              <w:rPr>
                <w:rFonts w:ascii="Times New Roman" w:hAnsi="Times New Roman" w:cs="Times New Roman"/>
                <w:sz w:val="28"/>
                <w:szCs w:val="28"/>
              </w:rPr>
              <w:t>)</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36</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Шизофрения и эпилепсия</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37</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Хроническая почечная недостаточность</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Препараты для проведения </w:t>
            </w:r>
            <w:proofErr w:type="spellStart"/>
            <w:r w:rsidRPr="00EE0F2C">
              <w:rPr>
                <w:rFonts w:ascii="Times New Roman" w:hAnsi="Times New Roman" w:cs="Times New Roman"/>
                <w:sz w:val="28"/>
                <w:szCs w:val="28"/>
              </w:rPr>
              <w:t>перитонеального</w:t>
            </w:r>
            <w:proofErr w:type="spellEnd"/>
            <w:r w:rsidRPr="00EE0F2C">
              <w:rPr>
                <w:rFonts w:ascii="Times New Roman" w:hAnsi="Times New Roman" w:cs="Times New Roman"/>
                <w:sz w:val="28"/>
                <w:szCs w:val="28"/>
              </w:rPr>
              <w:t xml:space="preserve"> диализа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38</w:t>
            </w:r>
          </w:p>
        </w:tc>
        <w:tc>
          <w:tcPr>
            <w:tcW w:w="4152" w:type="dxa"/>
          </w:tcPr>
          <w:p w:rsidR="005802D0" w:rsidRPr="00EE0F2C" w:rsidRDefault="00ED0CF1" w:rsidP="0000272D">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21" w:tooltip="Закон РФ от 18.10.1991 N 1761-1 (ред. от 28.12.2022) &quot;О реабилитации жертв политических репрессий&quot;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Российской Федерации от 18 октября 1991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1761-1 "О реабилитации жертв политических репрессий"</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r w:rsidR="005802D0"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39</w:t>
            </w:r>
          </w:p>
        </w:tc>
        <w:tc>
          <w:tcPr>
            <w:tcW w:w="4152"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5606"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Все лекарственные средства</w:t>
            </w:r>
          </w:p>
        </w:tc>
      </w:tr>
    </w:tbl>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&lt;1&gt;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22" w:tooltip="Федеральный закон от 17.07.1999 N 178-ФЗ (ред. от 24.07.2023) &quot;О государственной социальной помощи&quot; {КонсультантПлюс}">
        <w:r w:rsidRPr="00EE0F2C">
          <w:rPr>
            <w:rFonts w:ascii="Times New Roman" w:hAnsi="Times New Roman" w:cs="Times New Roman"/>
            <w:sz w:val="28"/>
            <w:szCs w:val="28"/>
          </w:rPr>
          <w:t>пунктом 1 части 1 статьи 6.2</w:t>
        </w:r>
      </w:hyperlink>
      <w:r w:rsidRPr="00EE0F2C">
        <w:rPr>
          <w:rFonts w:ascii="Times New Roman" w:hAnsi="Times New Roman" w:cs="Times New Roman"/>
          <w:sz w:val="28"/>
          <w:szCs w:val="28"/>
        </w:rPr>
        <w:t xml:space="preserve"> Федерального закона от 17 июля 1999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178-ФЗ "О государственной социальной помощи".</w:t>
      </w:r>
    </w:p>
    <w:p w:rsidR="00F96A1C"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&lt;2</w:t>
      </w:r>
      <w:proofErr w:type="gramStart"/>
      <w:r w:rsidRPr="00EE0F2C">
        <w:rPr>
          <w:rFonts w:ascii="Times New Roman" w:hAnsi="Times New Roman" w:cs="Times New Roman"/>
          <w:sz w:val="28"/>
          <w:szCs w:val="28"/>
        </w:rPr>
        <w:t>&gt; В</w:t>
      </w:r>
      <w:proofErr w:type="gramEnd"/>
      <w:r w:rsidRPr="00EE0F2C">
        <w:rPr>
          <w:rFonts w:ascii="Times New Roman" w:hAnsi="Times New Roman" w:cs="Times New Roman"/>
          <w:sz w:val="28"/>
          <w:szCs w:val="28"/>
        </w:rPr>
        <w:t xml:space="preserve">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A002E6" w:rsidRPr="00EE0F2C" w:rsidRDefault="00A002E6">
      <w:pPr>
        <w:pStyle w:val="ConsPlusNormal1"/>
        <w:jc w:val="right"/>
        <w:outlineLvl w:val="1"/>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5</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4" w:name="P1352"/>
      <w:bookmarkEnd w:id="14"/>
      <w:r w:rsidRPr="00EE0F2C">
        <w:rPr>
          <w:rFonts w:ascii="Times New Roman" w:hAnsi="Times New Roman" w:cs="Times New Roman"/>
          <w:sz w:val="28"/>
          <w:szCs w:val="28"/>
        </w:rPr>
        <w:t>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ЛЕКАРСТВЕННЫХ ПРЕПАРАТОВ, МЕДИЦИНСКИХ ИЗДЕЛИЙ,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СПЕЦИАЛИЗИРОВАННЫХ ПРОДУКТОВ ЛЕЧЕБНОГО ПИТАНИЯ, ОТПУСКАЕМЫХ</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НАСЕЛЕНИЮ В СООТВЕТСТВИИ С ПЕРЕЧНЕМ ГРУПП НАСЕЛЕНИЯ</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И КАТЕГОРИЙ ЗАБОЛЕВАНИЙ, ПРИ АМБУЛАТОРНОМ ЛЕЧЕНИИ КОТОРЫХ</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ЛЕКАРСТВЕННЫЕ ПРЕПАРАТЫ, МЕДИЦИНСКИЕ ИЗДЕЛИЯ,</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 xml:space="preserve">СПЕЦИАЛИЗИРОВАННЫЕ ПРОДУКТЫ ЛЕЧЕБНОГО </w:t>
      </w:r>
      <w:r w:rsidRPr="00EE0F2C">
        <w:rPr>
          <w:rFonts w:ascii="Times New Roman" w:hAnsi="Times New Roman" w:cs="Times New Roman"/>
          <w:sz w:val="28"/>
          <w:szCs w:val="28"/>
        </w:rPr>
        <w:lastRenderedPageBreak/>
        <w:t>ПИТАНИЯ ОТПУСКАЮТСЯ</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ПО РЕЦЕПТАМ ВРАЧЕЙ БЕСПЛАТНО ЗА СЧЕТ СРЕДСТВ ОБЛАСТНОГО</w:t>
      </w:r>
      <w:r w:rsidR="005B15EF" w:rsidRPr="00EE0F2C">
        <w:rPr>
          <w:rFonts w:ascii="Times New Roman" w:hAnsi="Times New Roman" w:cs="Times New Roman"/>
          <w:sz w:val="28"/>
          <w:szCs w:val="28"/>
        </w:rPr>
        <w:t xml:space="preserve"> </w:t>
      </w:r>
      <w:r w:rsidRPr="00EE0F2C">
        <w:rPr>
          <w:rFonts w:ascii="Times New Roman" w:hAnsi="Times New Roman" w:cs="Times New Roman"/>
          <w:sz w:val="28"/>
          <w:szCs w:val="28"/>
        </w:rPr>
        <w:t>БЮДЖЕТА ЛЕНИНГРАДСКОЙ ОБЛАСТИ</w:t>
      </w:r>
    </w:p>
    <w:p w:rsidR="005802D0" w:rsidRPr="00EE0F2C" w:rsidRDefault="005802D0">
      <w:pPr>
        <w:pStyle w:val="ConsPlusNormal1"/>
        <w:jc w:val="center"/>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I. Лекарственные препараты, включенные в перечень жизненно</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необходимых и важнейших лекарственных препаратов,</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утвержденный</w:t>
      </w:r>
      <w:proofErr w:type="gramEnd"/>
      <w:r w:rsidRPr="00EE0F2C">
        <w:rPr>
          <w:rFonts w:ascii="Times New Roman" w:hAnsi="Times New Roman" w:cs="Times New Roman"/>
          <w:sz w:val="28"/>
          <w:szCs w:val="28"/>
        </w:rPr>
        <w:t xml:space="preserve"> распоряжением Правительства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Российской Федерации на текущий год</w:t>
      </w:r>
    </w:p>
    <w:p w:rsidR="005802D0" w:rsidRPr="00EE0F2C" w:rsidRDefault="005802D0">
      <w:pPr>
        <w:pStyle w:val="ConsPlusNormal1"/>
        <w:jc w:val="center"/>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II. Лекарственные препараты, не включенные в 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жизненно необходимых и важнейших лекарственных препаратов</w:t>
      </w:r>
    </w:p>
    <w:p w:rsidR="005802D0" w:rsidRPr="00EE0F2C" w:rsidRDefault="005802D0">
      <w:pPr>
        <w:pStyle w:val="ConsPlusNormal1"/>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52"/>
        <w:gridCol w:w="5606"/>
      </w:tblGrid>
      <w:tr w:rsidR="004C4F62" w:rsidRPr="00EE0F2C" w:rsidTr="005B15EF">
        <w:tc>
          <w:tcPr>
            <w:tcW w:w="510" w:type="dxa"/>
          </w:tcPr>
          <w:p w:rsidR="005802D0"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w:t>
            </w:r>
            <w:r w:rsidR="00ED0CF1"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п</w:t>
            </w:r>
            <w:proofErr w:type="gramEnd"/>
            <w:r w:rsidR="00ED0CF1" w:rsidRPr="00EE0F2C">
              <w:rPr>
                <w:rFonts w:ascii="Times New Roman" w:hAnsi="Times New Roman" w:cs="Times New Roman"/>
                <w:sz w:val="28"/>
                <w:szCs w:val="28"/>
              </w:rPr>
              <w:t>/п</w:t>
            </w:r>
          </w:p>
        </w:tc>
        <w:tc>
          <w:tcPr>
            <w:tcW w:w="4152"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Лекарственные препараты (международное непатентованное наименование)</w:t>
            </w:r>
          </w:p>
        </w:tc>
        <w:tc>
          <w:tcPr>
            <w:tcW w:w="5606"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Лекарственная форма</w:t>
            </w:r>
          </w:p>
        </w:tc>
      </w:tr>
      <w:tr w:rsidR="004C4F62" w:rsidRPr="00EE0F2C" w:rsidTr="005B15EF">
        <w:tc>
          <w:tcPr>
            <w:tcW w:w="510"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152"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5606"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r>
      <w:tr w:rsidR="004C4F62" w:rsidRPr="00EE0F2C" w:rsidTr="005B15EF">
        <w:tc>
          <w:tcPr>
            <w:tcW w:w="510" w:type="dxa"/>
          </w:tcPr>
          <w:p w:rsidR="00412FE8" w:rsidRPr="00EE0F2C" w:rsidRDefault="00412FE8" w:rsidP="00412FE8">
            <w:pPr>
              <w:jc w:val="center"/>
              <w:rPr>
                <w:rFonts w:ascii="Times New Roman" w:hAnsi="Times New Roman" w:cs="Times New Roman"/>
                <w:sz w:val="28"/>
              </w:rPr>
            </w:pPr>
            <w:r w:rsidRPr="00EE0F2C">
              <w:rPr>
                <w:rFonts w:ascii="Times New Roman" w:hAnsi="Times New Roman" w:cs="Times New Roman"/>
                <w:sz w:val="28"/>
              </w:rPr>
              <w:t>1</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Аминофенилмасляная</w:t>
            </w:r>
            <w:proofErr w:type="spellEnd"/>
            <w:r w:rsidRPr="00EE0F2C">
              <w:rPr>
                <w:rFonts w:ascii="Times New Roman" w:hAnsi="Times New Roman" w:cs="Times New Roman"/>
                <w:sz w:val="28"/>
              </w:rPr>
              <w:t xml:space="preserve"> кислота</w:t>
            </w:r>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rsidP="00412FE8">
            <w:pPr>
              <w:jc w:val="center"/>
              <w:rPr>
                <w:rFonts w:ascii="Times New Roman" w:hAnsi="Times New Roman" w:cs="Times New Roman"/>
                <w:sz w:val="28"/>
              </w:rPr>
            </w:pPr>
            <w:r w:rsidRPr="00EE0F2C">
              <w:rPr>
                <w:rFonts w:ascii="Times New Roman" w:hAnsi="Times New Roman" w:cs="Times New Roman"/>
                <w:sz w:val="28"/>
              </w:rPr>
              <w:t>2</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Арипипразол</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rsidP="00412FE8">
            <w:pPr>
              <w:jc w:val="center"/>
              <w:rPr>
                <w:rFonts w:ascii="Times New Roman" w:hAnsi="Times New Roman" w:cs="Times New Roman"/>
                <w:sz w:val="28"/>
              </w:rPr>
            </w:pPr>
            <w:r w:rsidRPr="00EE0F2C">
              <w:rPr>
                <w:rFonts w:ascii="Times New Roman" w:hAnsi="Times New Roman" w:cs="Times New Roman"/>
                <w:sz w:val="28"/>
              </w:rPr>
              <w:t>3</w:t>
            </w:r>
          </w:p>
        </w:tc>
        <w:tc>
          <w:tcPr>
            <w:tcW w:w="4152"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Гидразина сульфат</w:t>
            </w:r>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 покрытые кишечнорастворимой оболочкой</w:t>
            </w:r>
          </w:p>
        </w:tc>
      </w:tr>
      <w:tr w:rsidR="004C4F62" w:rsidRPr="00EE0F2C" w:rsidTr="005B15EF">
        <w:tc>
          <w:tcPr>
            <w:tcW w:w="510" w:type="dxa"/>
          </w:tcPr>
          <w:p w:rsidR="00412FE8" w:rsidRPr="00EE0F2C" w:rsidRDefault="00412FE8" w:rsidP="00412FE8">
            <w:pPr>
              <w:jc w:val="center"/>
              <w:rPr>
                <w:rFonts w:ascii="Times New Roman" w:hAnsi="Times New Roman" w:cs="Times New Roman"/>
                <w:sz w:val="28"/>
              </w:rPr>
            </w:pPr>
            <w:r w:rsidRPr="00EE0F2C">
              <w:rPr>
                <w:rFonts w:ascii="Times New Roman" w:hAnsi="Times New Roman" w:cs="Times New Roman"/>
                <w:sz w:val="28"/>
              </w:rPr>
              <w:t>4</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Глимепирид</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rsidP="00412FE8">
            <w:pPr>
              <w:jc w:val="center"/>
              <w:rPr>
                <w:rFonts w:ascii="Times New Roman" w:hAnsi="Times New Roman" w:cs="Times New Roman"/>
                <w:sz w:val="28"/>
              </w:rPr>
            </w:pPr>
            <w:r w:rsidRPr="00EE0F2C">
              <w:rPr>
                <w:rFonts w:ascii="Times New Roman" w:hAnsi="Times New Roman" w:cs="Times New Roman"/>
                <w:sz w:val="28"/>
              </w:rPr>
              <w:t>5</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Глибенкламид</w:t>
            </w:r>
            <w:proofErr w:type="spellEnd"/>
            <w:r w:rsidRPr="00EE0F2C">
              <w:rPr>
                <w:rFonts w:ascii="Times New Roman" w:hAnsi="Times New Roman" w:cs="Times New Roman"/>
                <w:sz w:val="28"/>
              </w:rPr>
              <w:t xml:space="preserve"> + </w:t>
            </w:r>
            <w:proofErr w:type="spellStart"/>
            <w:r w:rsidRPr="00EE0F2C">
              <w:rPr>
                <w:rFonts w:ascii="Times New Roman" w:hAnsi="Times New Roman" w:cs="Times New Roman"/>
                <w:sz w:val="28"/>
              </w:rPr>
              <w:t>Метформин</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r w:rsidR="0030098F" w:rsidRPr="00EE0F2C">
              <w:rPr>
                <w:rFonts w:ascii="Times New Roman" w:hAnsi="Times New Roman" w:cs="Times New Roman"/>
                <w:sz w:val="28"/>
              </w:rPr>
              <w:t>,</w:t>
            </w:r>
            <w:r w:rsidRPr="00EE0F2C">
              <w:rPr>
                <w:rFonts w:ascii="Times New Roman" w:hAnsi="Times New Roman" w:cs="Times New Roman"/>
                <w:sz w:val="28"/>
              </w:rPr>
              <w:t xml:space="preserve"> покрытые пленочной оболочкой, таблетки</w:t>
            </w:r>
            <w:r w:rsidR="0030098F" w:rsidRPr="00EE0F2C">
              <w:rPr>
                <w:rFonts w:ascii="Times New Roman" w:hAnsi="Times New Roman" w:cs="Times New Roman"/>
                <w:sz w:val="28"/>
              </w:rPr>
              <w:t>,</w:t>
            </w:r>
            <w:r w:rsidRPr="00EE0F2C">
              <w:rPr>
                <w:rFonts w:ascii="Times New Roman" w:hAnsi="Times New Roman" w:cs="Times New Roman"/>
                <w:sz w:val="28"/>
              </w:rPr>
              <w:t xml:space="preserve"> покрытые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Гопантеновая</w:t>
            </w:r>
            <w:proofErr w:type="spellEnd"/>
            <w:r w:rsidRPr="00EE0F2C">
              <w:rPr>
                <w:rFonts w:ascii="Times New Roman" w:hAnsi="Times New Roman" w:cs="Times New Roman"/>
                <w:sz w:val="28"/>
              </w:rPr>
              <w:t xml:space="preserve"> кислота</w:t>
            </w:r>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Икатибант</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Раствор для подкожного введения</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Клозапин</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Клобазам</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Ламотриджин</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Латанопрост</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Капли глазные</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12</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Летрозол</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13</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Рифапентин</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14</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Руфинамид</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w:t>
            </w:r>
            <w:r w:rsidR="00C91928" w:rsidRPr="00EE0F2C">
              <w:rPr>
                <w:rFonts w:ascii="Times New Roman" w:hAnsi="Times New Roman" w:cs="Times New Roman"/>
                <w:sz w:val="28"/>
              </w:rPr>
              <w:t>,</w:t>
            </w:r>
            <w:r w:rsidRPr="00EE0F2C">
              <w:rPr>
                <w:rFonts w:ascii="Times New Roman" w:hAnsi="Times New Roman" w:cs="Times New Roman"/>
                <w:sz w:val="28"/>
              </w:rPr>
              <w:t xml:space="preserve"> покрытые пленочной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15</w:t>
            </w:r>
          </w:p>
        </w:tc>
        <w:tc>
          <w:tcPr>
            <w:tcW w:w="4152" w:type="dxa"/>
          </w:tcPr>
          <w:p w:rsidR="00412FE8" w:rsidRPr="00EE0F2C" w:rsidRDefault="00412FE8" w:rsidP="00B65450">
            <w:pPr>
              <w:rPr>
                <w:rFonts w:ascii="Times New Roman" w:hAnsi="Times New Roman" w:cs="Times New Roman"/>
                <w:sz w:val="28"/>
              </w:rPr>
            </w:pPr>
            <w:proofErr w:type="spellStart"/>
            <w:r w:rsidRPr="00EE0F2C">
              <w:rPr>
                <w:rFonts w:ascii="Times New Roman" w:hAnsi="Times New Roman" w:cs="Times New Roman"/>
                <w:sz w:val="28"/>
              </w:rPr>
              <w:t>Силденафил</w:t>
            </w:r>
            <w:proofErr w:type="spellEnd"/>
          </w:p>
        </w:tc>
        <w:tc>
          <w:tcPr>
            <w:tcW w:w="5606" w:type="dxa"/>
          </w:tcPr>
          <w:p w:rsidR="00412FE8" w:rsidRPr="00EE0F2C" w:rsidRDefault="00412FE8" w:rsidP="00B65450">
            <w:pPr>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16</w:t>
            </w:r>
          </w:p>
        </w:tc>
        <w:tc>
          <w:tcPr>
            <w:tcW w:w="4152" w:type="dxa"/>
          </w:tcPr>
          <w:p w:rsidR="00412FE8" w:rsidRPr="00EE0F2C" w:rsidRDefault="00412FE8" w:rsidP="00B65450">
            <w:pPr>
              <w:autoSpaceDE w:val="0"/>
              <w:autoSpaceDN w:val="0"/>
              <w:adjustRightInd w:val="0"/>
              <w:rPr>
                <w:rFonts w:ascii="Times New Roman" w:hAnsi="Times New Roman" w:cs="Times New Roman"/>
                <w:sz w:val="28"/>
              </w:rPr>
            </w:pPr>
            <w:proofErr w:type="spellStart"/>
            <w:r w:rsidRPr="00EE0F2C">
              <w:rPr>
                <w:rFonts w:ascii="Times New Roman" w:hAnsi="Times New Roman" w:cs="Times New Roman"/>
                <w:sz w:val="28"/>
              </w:rPr>
              <w:t>Хлорпротиксен</w:t>
            </w:r>
            <w:proofErr w:type="spellEnd"/>
          </w:p>
        </w:tc>
        <w:tc>
          <w:tcPr>
            <w:tcW w:w="5606" w:type="dxa"/>
          </w:tcPr>
          <w:p w:rsidR="00412FE8" w:rsidRPr="00EE0F2C" w:rsidRDefault="00412FE8" w:rsidP="00B65450">
            <w:pPr>
              <w:autoSpaceDE w:val="0"/>
              <w:autoSpaceDN w:val="0"/>
              <w:adjustRightInd w:val="0"/>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r w:rsidR="004C4F62"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17</w:t>
            </w:r>
          </w:p>
        </w:tc>
        <w:tc>
          <w:tcPr>
            <w:tcW w:w="4152" w:type="dxa"/>
          </w:tcPr>
          <w:p w:rsidR="00412FE8" w:rsidRPr="00EE0F2C" w:rsidRDefault="00412FE8" w:rsidP="00B65450">
            <w:pPr>
              <w:autoSpaceDE w:val="0"/>
              <w:autoSpaceDN w:val="0"/>
              <w:adjustRightInd w:val="0"/>
              <w:rPr>
                <w:rFonts w:ascii="Times New Roman" w:hAnsi="Times New Roman" w:cs="Times New Roman"/>
                <w:sz w:val="28"/>
              </w:rPr>
            </w:pPr>
            <w:r w:rsidRPr="00EE0F2C">
              <w:rPr>
                <w:rFonts w:ascii="Times New Roman" w:hAnsi="Times New Roman" w:cs="Times New Roman"/>
                <w:sz w:val="28"/>
              </w:rPr>
              <w:t>Цинка сульфат</w:t>
            </w:r>
          </w:p>
        </w:tc>
        <w:tc>
          <w:tcPr>
            <w:tcW w:w="5606" w:type="dxa"/>
          </w:tcPr>
          <w:p w:rsidR="00412FE8" w:rsidRPr="00EE0F2C" w:rsidRDefault="00412FE8" w:rsidP="00B65450">
            <w:pPr>
              <w:autoSpaceDE w:val="0"/>
              <w:autoSpaceDN w:val="0"/>
              <w:adjustRightInd w:val="0"/>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r w:rsidR="00412FE8" w:rsidRPr="00EE0F2C" w:rsidTr="005B15EF">
        <w:tc>
          <w:tcPr>
            <w:tcW w:w="510" w:type="dxa"/>
          </w:tcPr>
          <w:p w:rsidR="00412FE8" w:rsidRPr="00EE0F2C" w:rsidRDefault="00412FE8">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18</w:t>
            </w:r>
          </w:p>
        </w:tc>
        <w:tc>
          <w:tcPr>
            <w:tcW w:w="4152" w:type="dxa"/>
          </w:tcPr>
          <w:p w:rsidR="00412FE8" w:rsidRPr="00EE0F2C" w:rsidRDefault="00412FE8" w:rsidP="00B65450">
            <w:pPr>
              <w:autoSpaceDE w:val="0"/>
              <w:autoSpaceDN w:val="0"/>
              <w:adjustRightInd w:val="0"/>
              <w:rPr>
                <w:rFonts w:ascii="Times New Roman" w:hAnsi="Times New Roman" w:cs="Times New Roman"/>
                <w:sz w:val="28"/>
              </w:rPr>
            </w:pPr>
            <w:proofErr w:type="spellStart"/>
            <w:r w:rsidRPr="00EE0F2C">
              <w:rPr>
                <w:rFonts w:ascii="Times New Roman" w:hAnsi="Times New Roman" w:cs="Times New Roman"/>
                <w:sz w:val="28"/>
              </w:rPr>
              <w:t>Эксеместан</w:t>
            </w:r>
            <w:proofErr w:type="spellEnd"/>
          </w:p>
        </w:tc>
        <w:tc>
          <w:tcPr>
            <w:tcW w:w="5606" w:type="dxa"/>
          </w:tcPr>
          <w:p w:rsidR="00412FE8" w:rsidRPr="00EE0F2C" w:rsidRDefault="00412FE8" w:rsidP="00B65450">
            <w:pPr>
              <w:autoSpaceDE w:val="0"/>
              <w:autoSpaceDN w:val="0"/>
              <w:adjustRightInd w:val="0"/>
              <w:rPr>
                <w:rFonts w:ascii="Times New Roman" w:hAnsi="Times New Roman" w:cs="Times New Roman"/>
                <w:sz w:val="28"/>
              </w:rPr>
            </w:pPr>
            <w:r w:rsidRPr="00EE0F2C">
              <w:rPr>
                <w:rFonts w:ascii="Times New Roman" w:hAnsi="Times New Roman" w:cs="Times New Roman"/>
                <w:sz w:val="28"/>
              </w:rPr>
              <w:t>Таблетки, покрытые пленочной оболочкой</w:t>
            </w:r>
          </w:p>
        </w:tc>
      </w:tr>
    </w:tbl>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III. Специализированные продукты лечебного питания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Специализированные продукты лечебного питания в соответствии с перечнем специализированных продуктов лечебного питания для детей-инвалидов, утвержденным Правительством Российской Федерации в установленном порядке.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IV. Изделия медицинского назначения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Иглы инсулиновые.</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Тест-полоски</w:t>
      </w:r>
      <w:proofErr w:type="gramEnd"/>
      <w:r w:rsidRPr="00EE0F2C">
        <w:rPr>
          <w:rFonts w:ascii="Times New Roman" w:hAnsi="Times New Roman" w:cs="Times New Roman"/>
          <w:sz w:val="28"/>
          <w:szCs w:val="28"/>
        </w:rPr>
        <w:t xml:space="preserve"> для определения содержания глюкозы в крови.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Шприц-ручка.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Отсоединяемый колпачок с раствором </w:t>
      </w:r>
      <w:proofErr w:type="spellStart"/>
      <w:r w:rsidRPr="00EE0F2C">
        <w:rPr>
          <w:rFonts w:ascii="Times New Roman" w:hAnsi="Times New Roman" w:cs="Times New Roman"/>
          <w:sz w:val="28"/>
          <w:szCs w:val="28"/>
        </w:rPr>
        <w:t>повидон</w:t>
      </w:r>
      <w:proofErr w:type="spellEnd"/>
      <w:r w:rsidRPr="00EE0F2C">
        <w:rPr>
          <w:rFonts w:ascii="Times New Roman" w:hAnsi="Times New Roman" w:cs="Times New Roman"/>
          <w:sz w:val="28"/>
          <w:szCs w:val="28"/>
        </w:rPr>
        <w:t xml:space="preserve">-йода (для проведения процедуры </w:t>
      </w:r>
      <w:proofErr w:type="spellStart"/>
      <w:r w:rsidRPr="00EE0F2C">
        <w:rPr>
          <w:rFonts w:ascii="Times New Roman" w:hAnsi="Times New Roman" w:cs="Times New Roman"/>
          <w:sz w:val="28"/>
          <w:szCs w:val="28"/>
        </w:rPr>
        <w:t>перитонеального</w:t>
      </w:r>
      <w:proofErr w:type="spellEnd"/>
      <w:r w:rsidRPr="00EE0F2C">
        <w:rPr>
          <w:rFonts w:ascii="Times New Roman" w:hAnsi="Times New Roman" w:cs="Times New Roman"/>
          <w:sz w:val="28"/>
          <w:szCs w:val="28"/>
        </w:rPr>
        <w:t xml:space="preserve"> диализа).</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6</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5" w:name="P1440"/>
      <w:bookmarkEnd w:id="15"/>
      <w:r w:rsidRPr="00EE0F2C">
        <w:rPr>
          <w:rFonts w:ascii="Times New Roman" w:hAnsi="Times New Roman" w:cs="Times New Roman"/>
          <w:sz w:val="28"/>
          <w:szCs w:val="28"/>
        </w:rPr>
        <w:t>ПОРЯДОК</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ОБЕСПЕЧЕНИЯ ГРАЖДАН ЛЕКАРСТВЕННЫМИ ПРЕПАРАТАМИ,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А ТАКЖЕ МЕДИЦИНСКИМИ ИЗДЕЛИЯМИ, ВКЛЮЧЕННЫМИ В </w:t>
      </w:r>
      <w:proofErr w:type="gramStart"/>
      <w:r w:rsidRPr="00EE0F2C">
        <w:rPr>
          <w:rFonts w:ascii="Times New Roman" w:hAnsi="Times New Roman" w:cs="Times New Roman"/>
          <w:sz w:val="28"/>
          <w:szCs w:val="28"/>
        </w:rPr>
        <w:t>УТВЕРЖДАЕМЫЙ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ПРАВИТЕЛЬСТВОМ РОССИЙСКОЙ ФЕДЕРАЦИИ ПЕРЕЧЕНЬ </w:t>
      </w:r>
      <w:proofErr w:type="gramStart"/>
      <w:r w:rsidRPr="00EE0F2C">
        <w:rPr>
          <w:rFonts w:ascii="Times New Roman" w:hAnsi="Times New Roman" w:cs="Times New Roman"/>
          <w:sz w:val="28"/>
          <w:szCs w:val="28"/>
        </w:rPr>
        <w:t>МЕДИЦИНСКИХ</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ИЗДЕЛИЙ, ИМПЛАНТИРУЕМЫХ В ОРГАНИЗМ ЧЕЛОВЕКА, </w:t>
      </w:r>
      <w:proofErr w:type="gramStart"/>
      <w:r w:rsidRPr="00EE0F2C">
        <w:rPr>
          <w:rFonts w:ascii="Times New Roman" w:hAnsi="Times New Roman" w:cs="Times New Roman"/>
          <w:sz w:val="28"/>
          <w:szCs w:val="28"/>
        </w:rPr>
        <w:t>ЛЕЧЕБНЫМ</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ПИТАНИЕМ, В ТОМ ЧИСЛЕ СПЕЦИАЛИЗИРОВАННЫМИ ПРОДУКТАМИ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ЛЕЧЕБНОГО ПИТАНИЯ, ПО НАЗНАЧЕНИЮ ВРАЧА, А ТАКЖЕ </w:t>
      </w:r>
      <w:proofErr w:type="gramStart"/>
      <w:r w:rsidRPr="00EE0F2C">
        <w:rPr>
          <w:rFonts w:ascii="Times New Roman" w:hAnsi="Times New Roman" w:cs="Times New Roman"/>
          <w:sz w:val="28"/>
          <w:szCs w:val="28"/>
        </w:rPr>
        <w:t>ДОНОРСКОЙ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КРОВЬЮ И ЕЕ КОМПОНЕНТАМИ ПО МЕДИЦИНСКИМ ПОКАЗАНИЯМ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СООТВЕТСТВИИ СО СТАНДАРТАМИ МЕДИЦИНСКОЙ ПОМОЩИ С УЧЕТОМ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ВИДОВ, УСЛОВИЙ И ФОРМ ОКАЗАНИЯ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ЗА ИСКЛЮЧЕНИЕМ ЛЕЧЕБНОГО ПИТАНИЯ, В ТОМ ЧИСЛЕ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СПЕЦИАЛИЗИРОВАННЫХ ПРОДУКТОВ ЛЕЧЕБНОГО ПИТАНИЯ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(ПО ЖЕЛАНИЮ ПАЦИЕНТА)</w:t>
      </w:r>
    </w:p>
    <w:p w:rsidR="005802D0" w:rsidRPr="00EE0F2C" w:rsidRDefault="005802D0">
      <w:pPr>
        <w:pStyle w:val="ConsPlusNormal1"/>
        <w:spacing w:after="1"/>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Лекарственное обеспечение при оказании </w:t>
      </w:r>
      <w:proofErr w:type="gramStart"/>
      <w:r w:rsidRPr="00EE0F2C">
        <w:rPr>
          <w:rFonts w:ascii="Times New Roman" w:hAnsi="Times New Roman" w:cs="Times New Roman"/>
          <w:sz w:val="28"/>
          <w:szCs w:val="28"/>
        </w:rPr>
        <w:t>первичной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медико-санитарной помощи, оказываемой в </w:t>
      </w:r>
      <w:proofErr w:type="gramStart"/>
      <w:r w:rsidRPr="00EE0F2C">
        <w:rPr>
          <w:rFonts w:ascii="Times New Roman" w:hAnsi="Times New Roman" w:cs="Times New Roman"/>
          <w:sz w:val="28"/>
          <w:szCs w:val="28"/>
        </w:rPr>
        <w:t>амбулаторных</w:t>
      </w:r>
      <w:proofErr w:type="gramEnd"/>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условиях</w:t>
      </w:r>
      <w:proofErr w:type="gramEnd"/>
      <w:r w:rsidRPr="00EE0F2C">
        <w:rPr>
          <w:rFonts w:ascii="Times New Roman" w:hAnsi="Times New Roman" w:cs="Times New Roman"/>
          <w:sz w:val="28"/>
          <w:szCs w:val="28"/>
        </w:rPr>
        <w:t xml:space="preserve"> в плановой форме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Для определения показаний для назначения необходимых лекарственных </w:t>
      </w:r>
      <w:r w:rsidRPr="00EE0F2C">
        <w:rPr>
          <w:rFonts w:ascii="Times New Roman" w:hAnsi="Times New Roman" w:cs="Times New Roman"/>
          <w:sz w:val="28"/>
          <w:szCs w:val="28"/>
        </w:rPr>
        <w:lastRenderedPageBreak/>
        <w:t>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бюджетных ассигнований федерального бюджета осуществляется обеспечение: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3" w:tooltip="Федеральный закон от 17.07.1999 N 178-ФЗ (ред. от 24.07.2023) &quot;О государственной социальной помощи&quot; {КонсультантПлюс}">
        <w:r w:rsidRPr="00EE0F2C">
          <w:rPr>
            <w:rFonts w:ascii="Times New Roman" w:hAnsi="Times New Roman" w:cs="Times New Roman"/>
            <w:sz w:val="28"/>
            <w:szCs w:val="28"/>
          </w:rPr>
          <w:t>статьей 6.1</w:t>
        </w:r>
      </w:hyperlink>
      <w:r w:rsidRPr="00EE0F2C">
        <w:rPr>
          <w:rFonts w:ascii="Times New Roman" w:hAnsi="Times New Roman" w:cs="Times New Roman"/>
          <w:sz w:val="28"/>
          <w:szCs w:val="28"/>
        </w:rPr>
        <w:t xml:space="preserve"> Федерального закона от 17 июля 1999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178-ФЗ "О государственной социальной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необходимыми лекарственными препаратами, предназначенными для лечения лиц, больных </w:t>
      </w:r>
      <w:proofErr w:type="spellStart"/>
      <w:r w:rsidRPr="00EE0F2C">
        <w:rPr>
          <w:rFonts w:ascii="Times New Roman" w:hAnsi="Times New Roman" w:cs="Times New Roman"/>
          <w:sz w:val="28"/>
          <w:szCs w:val="28"/>
        </w:rPr>
        <w:t>гемолитико</w:t>
      </w:r>
      <w:proofErr w:type="spellEnd"/>
      <w:r w:rsidRPr="00EE0F2C">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EE0F2C">
        <w:rPr>
          <w:rFonts w:ascii="Times New Roman" w:hAnsi="Times New Roman" w:cs="Times New Roman"/>
          <w:sz w:val="28"/>
          <w:szCs w:val="28"/>
        </w:rPr>
        <w:t>мукополисахаридозом</w:t>
      </w:r>
      <w:proofErr w:type="spellEnd"/>
      <w:r w:rsidRPr="00EE0F2C">
        <w:rPr>
          <w:rFonts w:ascii="Times New Roman" w:hAnsi="Times New Roman" w:cs="Times New Roman"/>
          <w:sz w:val="28"/>
          <w:szCs w:val="28"/>
        </w:rPr>
        <w:t xml:space="preserve"> I, II и VI типов;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w:t>
      </w:r>
      <w:proofErr w:type="spellStart"/>
      <w:r w:rsidRPr="00EE0F2C">
        <w:rPr>
          <w:rFonts w:ascii="Times New Roman" w:hAnsi="Times New Roman" w:cs="Times New Roman"/>
          <w:sz w:val="28"/>
          <w:szCs w:val="28"/>
        </w:rPr>
        <w:t>муковисцидозом</w:t>
      </w:r>
      <w:proofErr w:type="spellEnd"/>
      <w:r w:rsidRPr="00EE0F2C">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тканей, в соответствии с </w:t>
      </w:r>
      <w:hyperlink r:id="rId124" w:tooltip="Приказ Минздрава России от 15.02.2013 N 69н (ред. от 10.04.2015) &quot;О мерах по реализации постановления Правительства Российской Федерации от 26 апреля 2012 г. N 404 &quot;Об утверждении Правил ведения Федерального регистра лиц, больных гемофилией, муковисцидозом, ги">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15 февраля 2013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69н "О мерах по реализации постановления Правительства Российской Федерации от 26 апреля 2012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404 "Об утверждении Правил ведения Федерального регистра лиц, больных гемофилией, </w:t>
      </w:r>
      <w:proofErr w:type="spellStart"/>
      <w:r w:rsidRPr="00EE0F2C">
        <w:rPr>
          <w:rFonts w:ascii="Times New Roman" w:hAnsi="Times New Roman" w:cs="Times New Roman"/>
          <w:sz w:val="28"/>
          <w:szCs w:val="28"/>
        </w:rPr>
        <w:t>муковисцидозом</w:t>
      </w:r>
      <w:proofErr w:type="spellEnd"/>
      <w:r w:rsidRPr="00EE0F2C">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тканей".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граждан, включенных в Федеральный регистр лиц, страдающих </w:t>
      </w:r>
      <w:proofErr w:type="spellStart"/>
      <w:r w:rsidRPr="00EE0F2C">
        <w:rPr>
          <w:rFonts w:ascii="Times New Roman" w:hAnsi="Times New Roman" w:cs="Times New Roman"/>
          <w:sz w:val="28"/>
          <w:szCs w:val="28"/>
        </w:rPr>
        <w:t>жизнеугрожающими</w:t>
      </w:r>
      <w:proofErr w:type="spellEnd"/>
      <w:r w:rsidRPr="00EE0F2C">
        <w:rPr>
          <w:rFonts w:ascii="Times New Roman" w:hAnsi="Times New Roman" w:cs="Times New Roman"/>
          <w:sz w:val="28"/>
          <w:szCs w:val="28"/>
        </w:rPr>
        <w:t xml:space="preserve"> и хроническими прогрессирующими редкими (</w:t>
      </w:r>
      <w:proofErr w:type="spellStart"/>
      <w:r w:rsidRPr="00EE0F2C">
        <w:rPr>
          <w:rFonts w:ascii="Times New Roman" w:hAnsi="Times New Roman" w:cs="Times New Roman"/>
          <w:sz w:val="28"/>
          <w:szCs w:val="28"/>
        </w:rPr>
        <w:t>орфанными</w:t>
      </w:r>
      <w:proofErr w:type="spellEnd"/>
      <w:r w:rsidRPr="00EE0F2C">
        <w:rPr>
          <w:rFonts w:ascii="Times New Roman" w:hAnsi="Times New Roman" w:cs="Times New Roman"/>
          <w:sz w:val="28"/>
          <w:szCs w:val="28"/>
        </w:rPr>
        <w:t xml:space="preserve">) заболеваниями, приводящими к сокращению продолжительности жизни граждан или их инвалидности, в соответствии с </w:t>
      </w:r>
      <w:hyperlink r:id="rId12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sidRPr="00EE0F2C">
          <w:rPr>
            <w:rFonts w:ascii="Times New Roman" w:hAnsi="Times New Roman" w:cs="Times New Roman"/>
            <w:sz w:val="28"/>
            <w:szCs w:val="28"/>
          </w:rPr>
          <w:t>постановлением</w:t>
        </w:r>
      </w:hyperlink>
      <w:r w:rsidRPr="00EE0F2C">
        <w:rPr>
          <w:rFonts w:ascii="Times New Roman" w:hAnsi="Times New Roman" w:cs="Times New Roman"/>
          <w:sz w:val="28"/>
          <w:szCs w:val="28"/>
        </w:rPr>
        <w:t xml:space="preserve"> Правительства Российской Федерации от 26 апреля 2012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403 "О порядке ведения Федерального регистра лиц, страдающих </w:t>
      </w:r>
      <w:proofErr w:type="spellStart"/>
      <w:r w:rsidRPr="00EE0F2C">
        <w:rPr>
          <w:rFonts w:ascii="Times New Roman" w:hAnsi="Times New Roman" w:cs="Times New Roman"/>
          <w:sz w:val="28"/>
          <w:szCs w:val="28"/>
        </w:rPr>
        <w:t>жизнеугрожающими</w:t>
      </w:r>
      <w:proofErr w:type="spellEnd"/>
      <w:r w:rsidRPr="00EE0F2C">
        <w:rPr>
          <w:rFonts w:ascii="Times New Roman" w:hAnsi="Times New Roman" w:cs="Times New Roman"/>
          <w:sz w:val="28"/>
          <w:szCs w:val="28"/>
        </w:rPr>
        <w:t xml:space="preserve"> и хроническими прогрессирующими редкими (</w:t>
      </w:r>
      <w:proofErr w:type="spellStart"/>
      <w:r w:rsidRPr="00EE0F2C">
        <w:rPr>
          <w:rFonts w:ascii="Times New Roman" w:hAnsi="Times New Roman" w:cs="Times New Roman"/>
          <w:sz w:val="28"/>
          <w:szCs w:val="28"/>
        </w:rPr>
        <w:t>орфанными</w:t>
      </w:r>
      <w:proofErr w:type="spellEnd"/>
      <w:r w:rsidRPr="00EE0F2C">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и</w:t>
      </w:r>
      <w:proofErr w:type="gramEnd"/>
      <w:r w:rsidRPr="00EE0F2C">
        <w:rPr>
          <w:rFonts w:ascii="Times New Roman" w:hAnsi="Times New Roman" w:cs="Times New Roman"/>
          <w:sz w:val="28"/>
          <w:szCs w:val="28"/>
        </w:rPr>
        <w:t xml:space="preserve"> его регионального сегмента";</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1210" w:tooltip="ПЕРЕЧЕНЬ">
        <w:r w:rsidRPr="00EE0F2C">
          <w:rPr>
            <w:rFonts w:ascii="Times New Roman" w:hAnsi="Times New Roman" w:cs="Times New Roman"/>
            <w:sz w:val="28"/>
            <w:szCs w:val="28"/>
          </w:rPr>
          <w:t>Перечнем</w:t>
        </w:r>
      </w:hyperlink>
      <w:r w:rsidRPr="00EE0F2C">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w:t>
      </w:r>
      <w:r w:rsidRPr="00EE0F2C">
        <w:rPr>
          <w:rFonts w:ascii="Times New Roman" w:hAnsi="Times New Roman" w:cs="Times New Roman"/>
          <w:sz w:val="28"/>
          <w:szCs w:val="28"/>
        </w:rPr>
        <w:lastRenderedPageBreak/>
        <w:t>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rsidRPr="00EE0F2C">
        <w:rPr>
          <w:rFonts w:ascii="Times New Roman" w:hAnsi="Times New Roman" w:cs="Times New Roman"/>
          <w:sz w:val="28"/>
          <w:szCs w:val="28"/>
        </w:rPr>
        <w:t xml:space="preserve"> программе).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обращении в соответствующую медицинскую организацию гражданин предъявляет:</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свидетельство о рождении (для детей, не достигших 14 лет);</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документ, подтверждающий личность иностранного гражданина или лица без гражданства в Российской Федерации, в соответствии со </w:t>
      </w:r>
      <w:hyperlink r:id="rId126" w:tooltip="Федеральный закон от 25.07.2002 N 115-ФЗ (ред. от 10.07.2023) &quot;О правовом положении иностранных граждан в Российской Федерации&quot; {КонсультантПлюс}">
        <w:r w:rsidRPr="00EE0F2C">
          <w:rPr>
            <w:rFonts w:ascii="Times New Roman" w:hAnsi="Times New Roman" w:cs="Times New Roman"/>
            <w:sz w:val="28"/>
            <w:szCs w:val="28"/>
          </w:rPr>
          <w:t>статьей 10</w:t>
        </w:r>
      </w:hyperlink>
      <w:r w:rsidRPr="00EE0F2C">
        <w:rPr>
          <w:rFonts w:ascii="Times New Roman" w:hAnsi="Times New Roman" w:cs="Times New Roman"/>
          <w:sz w:val="28"/>
          <w:szCs w:val="28"/>
        </w:rPr>
        <w:t xml:space="preserve"> Федерального закона от 25 июля 2002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115-ФЗ "О правовом положении иностранных граждан в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выписка из медицинской карты амбулаторного больного (форма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027/у);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Обеспечение необходимыми лекарственными препаратами, медицинскими </w:t>
      </w:r>
      <w:r w:rsidRPr="00EE0F2C">
        <w:rPr>
          <w:rFonts w:ascii="Times New Roman" w:hAnsi="Times New Roman" w:cs="Times New Roman"/>
          <w:sz w:val="28"/>
          <w:szCs w:val="28"/>
        </w:rPr>
        <w:lastRenderedPageBreak/>
        <w:t xml:space="preserve">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7" w:tooltip="Федеральный закон от 17.07.1999 N 178-ФЗ (ред. от 24.07.2023) &quot;О государственной социальной помощи&quot; {КонсультантПлюс}">
        <w:r w:rsidRPr="00EE0F2C">
          <w:rPr>
            <w:rFonts w:ascii="Times New Roman" w:hAnsi="Times New Roman" w:cs="Times New Roman"/>
            <w:sz w:val="28"/>
            <w:szCs w:val="28"/>
          </w:rPr>
          <w:t>статьей 6.1</w:t>
        </w:r>
      </w:hyperlink>
      <w:r w:rsidRPr="00EE0F2C">
        <w:rPr>
          <w:rFonts w:ascii="Times New Roman" w:hAnsi="Times New Roman" w:cs="Times New Roman"/>
          <w:sz w:val="28"/>
          <w:szCs w:val="28"/>
        </w:rPr>
        <w:t xml:space="preserve"> Федерального закона от 17 июля 1999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178-ФЗ "О государственной социальной помощи", осуществляется в соответствии с </w:t>
      </w:r>
      <w:hyperlink r:id="rId12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EE0F2C">
          <w:rPr>
            <w:rFonts w:ascii="Times New Roman" w:hAnsi="Times New Roman" w:cs="Times New Roman"/>
            <w:sz w:val="28"/>
            <w:szCs w:val="28"/>
          </w:rPr>
          <w:t>перечнем</w:t>
        </w:r>
      </w:hyperlink>
      <w:r w:rsidRPr="00EE0F2C">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w:t>
      </w:r>
      <w:proofErr w:type="gramEnd"/>
      <w:r w:rsidRPr="00EE0F2C">
        <w:rPr>
          <w:rFonts w:ascii="Times New Roman" w:hAnsi="Times New Roman" w:cs="Times New Roman"/>
          <w:sz w:val="28"/>
          <w:szCs w:val="28"/>
        </w:rPr>
        <w:t xml:space="preserve"> врачебных комиссий медицинских организаций, утвержденным распоряжением Правительства Российской Федерации от 12 октября 2019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2406-р.</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352" w:tooltip="ПЕРЕЧЕНЬ">
        <w:r w:rsidRPr="00EE0F2C">
          <w:rPr>
            <w:rFonts w:ascii="Times New Roman" w:hAnsi="Times New Roman" w:cs="Times New Roman"/>
            <w:sz w:val="28"/>
            <w:szCs w:val="28"/>
          </w:rPr>
          <w:t>перечнем</w:t>
        </w:r>
      </w:hyperlink>
      <w:r w:rsidRPr="00EE0F2C">
        <w:rPr>
          <w:rFonts w:ascii="Times New Roman" w:hAnsi="Times New Roman" w:cs="Times New Roman"/>
          <w:sz w:val="28"/>
          <w:szCs w:val="28"/>
        </w:rPr>
        <w:t xml:space="preserve"> согласно приложению 5 к Территориальной программе.</w:t>
      </w:r>
    </w:p>
    <w:p w:rsidR="005802D0" w:rsidRPr="00EE0F2C" w:rsidRDefault="00ED0CF1" w:rsidP="0000272D">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w:t>
      </w:r>
      <w:r w:rsidR="0000272D" w:rsidRPr="00EE0F2C">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w:t>
      </w:r>
      <w:r w:rsidRPr="00EE0F2C">
        <w:rPr>
          <w:rFonts w:ascii="Times New Roman" w:hAnsi="Times New Roman" w:cs="Times New Roman"/>
          <w:sz w:val="28"/>
          <w:szCs w:val="28"/>
        </w:rPr>
        <w:t xml:space="preserve">от 12 февраля 2007 года </w:t>
      </w:r>
      <w:hyperlink r:id="rId129"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110</w:t>
        </w:r>
      </w:hyperlink>
      <w:r w:rsidRPr="00EE0F2C">
        <w:rPr>
          <w:rFonts w:ascii="Times New Roman" w:hAnsi="Times New Roman" w:cs="Times New Roman"/>
          <w:sz w:val="28"/>
          <w:szCs w:val="28"/>
        </w:rPr>
        <w:t xml:space="preserve">, </w:t>
      </w:r>
      <w:r w:rsidR="0000272D" w:rsidRPr="00EE0F2C">
        <w:rPr>
          <w:rFonts w:ascii="Times New Roman" w:hAnsi="Times New Roman" w:cs="Times New Roman"/>
          <w:sz w:val="28"/>
          <w:szCs w:val="28"/>
        </w:rPr>
        <w:t xml:space="preserve">приказами Министерства здравоохранения Российской Федерации </w:t>
      </w:r>
      <w:r w:rsidRPr="00EE0F2C">
        <w:rPr>
          <w:rFonts w:ascii="Times New Roman" w:hAnsi="Times New Roman" w:cs="Times New Roman"/>
          <w:sz w:val="28"/>
          <w:szCs w:val="28"/>
        </w:rPr>
        <w:t xml:space="preserve">от 24 ноября 2021 года </w:t>
      </w:r>
      <w:hyperlink r:id="rId130"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1093н</w:t>
        </w:r>
      </w:hyperlink>
      <w:r w:rsidRPr="00EE0F2C">
        <w:rPr>
          <w:rFonts w:ascii="Times New Roman" w:hAnsi="Times New Roman" w:cs="Times New Roman"/>
          <w:sz w:val="28"/>
          <w:szCs w:val="28"/>
        </w:rPr>
        <w:t xml:space="preserve">, от 24 ноября 2021 года </w:t>
      </w:r>
      <w:hyperlink r:id="rId131"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1094н</w:t>
        </w:r>
      </w:hyperlink>
      <w:r w:rsidRPr="00EE0F2C">
        <w:rPr>
          <w:rFonts w:ascii="Times New Roman" w:hAnsi="Times New Roman" w:cs="Times New Roman"/>
          <w:sz w:val="28"/>
          <w:szCs w:val="28"/>
        </w:rPr>
        <w:t>.</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Комитет по здравоохранению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информирует население по вопросам льготного лекарственного обеспечения;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осуществляет </w:t>
      </w:r>
      <w:proofErr w:type="gramStart"/>
      <w:r w:rsidRPr="00EE0F2C">
        <w:rPr>
          <w:rFonts w:ascii="Times New Roman" w:hAnsi="Times New Roman" w:cs="Times New Roman"/>
          <w:sz w:val="28"/>
          <w:szCs w:val="28"/>
        </w:rPr>
        <w:t>контроль за</w:t>
      </w:r>
      <w:proofErr w:type="gramEnd"/>
      <w:r w:rsidRPr="00EE0F2C">
        <w:rPr>
          <w:rFonts w:ascii="Times New Roman" w:hAnsi="Times New Roman" w:cs="Times New Roman"/>
          <w:sz w:val="28"/>
          <w:szCs w:val="28"/>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утверждает перечень врачей (фельдшеров), которым предоставлено право </w:t>
      </w:r>
      <w:r w:rsidRPr="00EE0F2C">
        <w:rPr>
          <w:rFonts w:ascii="Times New Roman" w:hAnsi="Times New Roman" w:cs="Times New Roman"/>
          <w:sz w:val="28"/>
          <w:szCs w:val="28"/>
        </w:rPr>
        <w:lastRenderedPageBreak/>
        <w:t>выписки рецептов для льготного лекарственного обеспечения;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 xml:space="preserve">Лекарственное обеспечение при оказании </w:t>
      </w:r>
      <w:proofErr w:type="gramStart"/>
      <w:r w:rsidRPr="00EE0F2C">
        <w:rPr>
          <w:rFonts w:ascii="Times New Roman" w:hAnsi="Times New Roman" w:cs="Times New Roman"/>
          <w:sz w:val="28"/>
          <w:szCs w:val="28"/>
        </w:rPr>
        <w:t>первичной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медико-санитарной помощи в условиях дневного стационара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 в неотложной форме, специализированной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том числе высокотехнологичной, скорой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в том числе </w:t>
      </w:r>
      <w:proofErr w:type="gramStart"/>
      <w:r w:rsidRPr="00EE0F2C">
        <w:rPr>
          <w:rFonts w:ascii="Times New Roman" w:hAnsi="Times New Roman" w:cs="Times New Roman"/>
          <w:sz w:val="28"/>
          <w:szCs w:val="28"/>
        </w:rPr>
        <w:t>скорой</w:t>
      </w:r>
      <w:proofErr w:type="gramEnd"/>
      <w:r w:rsidRPr="00EE0F2C">
        <w:rPr>
          <w:rFonts w:ascii="Times New Roman" w:hAnsi="Times New Roman" w:cs="Times New Roman"/>
          <w:sz w:val="28"/>
          <w:szCs w:val="28"/>
        </w:rPr>
        <w:t xml:space="preserve"> специализированной, паллиативной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стационарных условиях</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Граждане обеспечиваются лекарственными препаратами для медицинского применения, донорской кровью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w:t>
      </w:r>
      <w:r w:rsidRPr="00EE0F2C">
        <w:rPr>
          <w:rFonts w:ascii="Times New Roman" w:hAnsi="Times New Roman" w:cs="Times New Roman"/>
          <w:sz w:val="28"/>
          <w:szCs w:val="28"/>
        </w:rPr>
        <w:lastRenderedPageBreak/>
        <w:t>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32" w:tooltip="Федеральный закон от 12.04.2010 N 61-ФЗ (ред. от 04.08.2023) &quot;Об обращении лекарственных средств&quot; (с изм. и доп., вступ. в силу с 01.09.2023) {КонсультантПлюс}">
        <w:r w:rsidRPr="00EE0F2C">
          <w:rPr>
            <w:rFonts w:ascii="Times New Roman" w:hAnsi="Times New Roman" w:cs="Times New Roman"/>
            <w:sz w:val="28"/>
            <w:szCs w:val="28"/>
          </w:rPr>
          <w:t>законом</w:t>
        </w:r>
      </w:hyperlink>
      <w:r w:rsidRPr="00EE0F2C">
        <w:rPr>
          <w:rFonts w:ascii="Times New Roman" w:hAnsi="Times New Roman" w:cs="Times New Roman"/>
          <w:sz w:val="28"/>
          <w:szCs w:val="28"/>
        </w:rPr>
        <w:t xml:space="preserve"> от 12 апреля 2010</w:t>
      </w:r>
      <w:proofErr w:type="gramEnd"/>
      <w:r w:rsidRPr="00EE0F2C">
        <w:rPr>
          <w:rFonts w:ascii="Times New Roman" w:hAnsi="Times New Roman" w:cs="Times New Roman"/>
          <w:sz w:val="28"/>
          <w:szCs w:val="28"/>
        </w:rPr>
        <w:t xml:space="preserve">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Назначение лекарственных препаратов осуществляется в соответствии с </w:t>
      </w:r>
      <w:hyperlink r:id="rId133"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24 ноября 2021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r w:rsidRPr="00EE0F2C">
        <w:rPr>
          <w:rFonts w:ascii="Times New Roman" w:hAnsi="Times New Roman" w:cs="Times New Roman"/>
          <w:sz w:val="28"/>
          <w:szCs w:val="28"/>
        </w:rPr>
        <w:t xml:space="preserve"> бланков рецептов, в том числе в форме электронных документов".</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осуществляются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оказании медицинской помощи для лабораторных исследований применяются следующие аллергены, </w:t>
      </w:r>
      <w:proofErr w:type="spellStart"/>
      <w:r w:rsidRPr="00EE0F2C">
        <w:rPr>
          <w:rFonts w:ascii="Times New Roman" w:hAnsi="Times New Roman" w:cs="Times New Roman"/>
          <w:sz w:val="28"/>
          <w:szCs w:val="28"/>
        </w:rPr>
        <w:t>диагностикумы</w:t>
      </w:r>
      <w:proofErr w:type="spellEnd"/>
      <w:r w:rsidRPr="00EE0F2C">
        <w:rPr>
          <w:rFonts w:ascii="Times New Roman" w:hAnsi="Times New Roman" w:cs="Times New Roman"/>
          <w:sz w:val="28"/>
          <w:szCs w:val="28"/>
        </w:rPr>
        <w:t>, сыворотки диагностические, тест-системы:</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аллерген туберкулезный очищенный,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аллерген туберкулезный рекомбинантный,</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w:t>
      </w:r>
      <w:proofErr w:type="spellEnd"/>
      <w:r w:rsidRPr="00EE0F2C">
        <w:rPr>
          <w:rFonts w:ascii="Times New Roman" w:hAnsi="Times New Roman" w:cs="Times New Roman"/>
          <w:sz w:val="28"/>
          <w:szCs w:val="28"/>
        </w:rPr>
        <w:t xml:space="preserve"> геморрагической лихорадки с почечным синдромом </w:t>
      </w:r>
      <w:proofErr w:type="spellStart"/>
      <w:r w:rsidRPr="00EE0F2C">
        <w:rPr>
          <w:rFonts w:ascii="Times New Roman" w:hAnsi="Times New Roman" w:cs="Times New Roman"/>
          <w:sz w:val="28"/>
          <w:szCs w:val="28"/>
        </w:rPr>
        <w:t>культуральный</w:t>
      </w:r>
      <w:proofErr w:type="spellEnd"/>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w:t>
      </w:r>
      <w:proofErr w:type="spellEnd"/>
      <w:r w:rsidRPr="00EE0F2C">
        <w:rPr>
          <w:rFonts w:ascii="Times New Roman" w:hAnsi="Times New Roman" w:cs="Times New Roman"/>
          <w:sz w:val="28"/>
          <w:szCs w:val="28"/>
        </w:rPr>
        <w:t xml:space="preserve"> клещевого энцефалита,</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туляремийный</w:t>
      </w:r>
      <w:proofErr w:type="spellEnd"/>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w:t>
      </w:r>
      <w:proofErr w:type="spellEnd"/>
      <w:r w:rsidRPr="00EE0F2C">
        <w:rPr>
          <w:rFonts w:ascii="Times New Roman" w:hAnsi="Times New Roman" w:cs="Times New Roman"/>
          <w:sz w:val="28"/>
          <w:szCs w:val="28"/>
        </w:rPr>
        <w:t xml:space="preserve"> чумной,</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диагностикумы</w:t>
      </w:r>
      <w:proofErr w:type="spellEnd"/>
      <w:r w:rsidRPr="00EE0F2C">
        <w:rPr>
          <w:rFonts w:ascii="Times New Roman" w:hAnsi="Times New Roman" w:cs="Times New Roman"/>
          <w:sz w:val="28"/>
          <w:szCs w:val="28"/>
        </w:rPr>
        <w:t xml:space="preserve"> гриппозные,</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трепонемные</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эритроцитарные</w:t>
      </w:r>
      <w:proofErr w:type="spellEnd"/>
      <w:r w:rsidRPr="00EE0F2C">
        <w:rPr>
          <w:rFonts w:ascii="Times New Roman" w:hAnsi="Times New Roman" w:cs="Times New Roman"/>
          <w:sz w:val="28"/>
          <w:szCs w:val="28"/>
        </w:rPr>
        <w:t xml:space="preserve"> антигенные,</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диагностикумы</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шигеллезные</w:t>
      </w:r>
      <w:proofErr w:type="spellEnd"/>
      <w:r w:rsidRPr="00EE0F2C">
        <w:rPr>
          <w:rFonts w:ascii="Times New Roman" w:hAnsi="Times New Roman" w:cs="Times New Roman"/>
          <w:sz w:val="28"/>
          <w:szCs w:val="28"/>
        </w:rPr>
        <w:t>,</w:t>
      </w:r>
    </w:p>
    <w:p w:rsidR="005802D0" w:rsidRPr="00EE0F2C" w:rsidRDefault="00ED0CF1" w:rsidP="005B15EF">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иммунодиагностикумы</w:t>
      </w:r>
      <w:proofErr w:type="spellEnd"/>
      <w:r w:rsidRPr="00EE0F2C">
        <w:rPr>
          <w:rFonts w:ascii="Times New Roman" w:hAnsi="Times New Roman" w:cs="Times New Roman"/>
          <w:sz w:val="28"/>
          <w:szCs w:val="28"/>
        </w:rPr>
        <w:t>, иммуноглобулины и сыворотки диагностические,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иммуноглобулины бруцеллезные диагностические,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иммуноглобулины для выявления риккетсий сыпного тифа диагностические,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иммуноглобулин </w:t>
      </w:r>
      <w:proofErr w:type="spellStart"/>
      <w:r w:rsidRPr="00EE0F2C">
        <w:rPr>
          <w:rFonts w:ascii="Times New Roman" w:hAnsi="Times New Roman" w:cs="Times New Roman"/>
          <w:sz w:val="28"/>
          <w:szCs w:val="28"/>
        </w:rPr>
        <w:t>туляремийный</w:t>
      </w:r>
      <w:proofErr w:type="spellEnd"/>
      <w:r w:rsidRPr="00EE0F2C">
        <w:rPr>
          <w:rFonts w:ascii="Times New Roman" w:hAnsi="Times New Roman" w:cs="Times New Roman"/>
          <w:sz w:val="28"/>
          <w:szCs w:val="28"/>
        </w:rPr>
        <w:t xml:space="preserve"> диагностический,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комплект для определения иммуноглобулинов класса M к вирусу гепатита A,</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сыворотка к </w:t>
      </w:r>
      <w:proofErr w:type="spellStart"/>
      <w:r w:rsidRPr="00EE0F2C">
        <w:rPr>
          <w:rFonts w:ascii="Times New Roman" w:hAnsi="Times New Roman" w:cs="Times New Roman"/>
          <w:sz w:val="28"/>
          <w:szCs w:val="28"/>
        </w:rPr>
        <w:t>HBs</w:t>
      </w:r>
      <w:proofErr w:type="spellEnd"/>
      <w:r w:rsidRPr="00EE0F2C">
        <w:rPr>
          <w:rFonts w:ascii="Times New Roman" w:hAnsi="Times New Roman" w:cs="Times New Roman"/>
          <w:sz w:val="28"/>
          <w:szCs w:val="28"/>
        </w:rPr>
        <w:t>-антигену,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сыворотка коклюшная диагностическая,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сыворотка паракоклюшная диагностическая,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сыворотка </w:t>
      </w:r>
      <w:proofErr w:type="spellStart"/>
      <w:r w:rsidRPr="00EE0F2C">
        <w:rPr>
          <w:rFonts w:ascii="Times New Roman" w:hAnsi="Times New Roman" w:cs="Times New Roman"/>
          <w:sz w:val="28"/>
          <w:szCs w:val="28"/>
        </w:rPr>
        <w:t>туляремийная</w:t>
      </w:r>
      <w:proofErr w:type="spellEnd"/>
      <w:r w:rsidRPr="00EE0F2C">
        <w:rPr>
          <w:rFonts w:ascii="Times New Roman" w:hAnsi="Times New Roman" w:cs="Times New Roman"/>
          <w:sz w:val="28"/>
          <w:szCs w:val="28"/>
        </w:rPr>
        <w:t xml:space="preserve"> диагностическая,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сыворотка чумная антифаговая диагностическая,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сыворотки ботулинические типов A, B, C, E, F </w:t>
      </w:r>
      <w:proofErr w:type="spellStart"/>
      <w:r w:rsidRPr="00EE0F2C">
        <w:rPr>
          <w:rFonts w:ascii="Times New Roman" w:hAnsi="Times New Roman" w:cs="Times New Roman"/>
          <w:sz w:val="28"/>
          <w:szCs w:val="28"/>
        </w:rPr>
        <w:t>нативные</w:t>
      </w:r>
      <w:proofErr w:type="spellEnd"/>
      <w:r w:rsidRPr="00EE0F2C">
        <w:rPr>
          <w:rFonts w:ascii="Times New Roman" w:hAnsi="Times New Roman" w:cs="Times New Roman"/>
          <w:sz w:val="28"/>
          <w:szCs w:val="28"/>
        </w:rPr>
        <w:t xml:space="preserve"> лошадиные или крупного рогатого скота диагностические для реакции биологической нейтрализации сухие,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сыворотки менингококковые диагностические,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сыворотки холерные диагностические,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для выявления антител к ВИЧ,</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для выявления РНК вируса гепатита C методом обратной транскрипции и полимеразной цепной реакции,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для выявления ДНК вируса гепатита B методом полимеразной цепной реакции,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тест-система иммуноферментная для выявления </w:t>
      </w:r>
      <w:proofErr w:type="spellStart"/>
      <w:r w:rsidRPr="00EE0F2C">
        <w:rPr>
          <w:rFonts w:ascii="Times New Roman" w:hAnsi="Times New Roman" w:cs="Times New Roman"/>
          <w:sz w:val="28"/>
          <w:szCs w:val="28"/>
        </w:rPr>
        <w:t>HBs</w:t>
      </w:r>
      <w:proofErr w:type="spellEnd"/>
      <w:r w:rsidRPr="00EE0F2C">
        <w:rPr>
          <w:rFonts w:ascii="Times New Roman" w:hAnsi="Times New Roman" w:cs="Times New Roman"/>
          <w:sz w:val="28"/>
          <w:szCs w:val="28"/>
        </w:rPr>
        <w:t>-антигена,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тест-система иммуноферментная для выявления антигена вируса гепатита A.</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2023 год, утверждается приказом Комитета по здравоохранению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7</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6" w:name="P1560"/>
      <w:bookmarkEnd w:id="16"/>
      <w:r w:rsidRPr="00EE0F2C">
        <w:rPr>
          <w:rFonts w:ascii="Times New Roman" w:hAnsi="Times New Roman" w:cs="Times New Roman"/>
          <w:sz w:val="28"/>
          <w:szCs w:val="28"/>
        </w:rPr>
        <w:t>ПОРЯДОК</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ОБЕСПЕЧЕНИЯ ГРАЖДАН В РАМКАХ ОКАЗАНИЯ </w:t>
      </w:r>
      <w:proofErr w:type="gramStart"/>
      <w:r w:rsidRPr="00EE0F2C">
        <w:rPr>
          <w:rFonts w:ascii="Times New Roman" w:hAnsi="Times New Roman" w:cs="Times New Roman"/>
          <w:sz w:val="28"/>
          <w:szCs w:val="28"/>
        </w:rPr>
        <w:t>ПАЛЛИАТИВНОЙ</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МЕДИЦИНСКОЙ ПОМОЩИ ДЛЯ ИСПОЛЬЗОВАНИЯ НА ДОМУ </w:t>
      </w:r>
      <w:proofErr w:type="gramStart"/>
      <w:r w:rsidRPr="00EE0F2C">
        <w:rPr>
          <w:rFonts w:ascii="Times New Roman" w:hAnsi="Times New Roman" w:cs="Times New Roman"/>
          <w:sz w:val="28"/>
          <w:szCs w:val="28"/>
        </w:rPr>
        <w:t>МЕДИЦИНСКИМИ</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ИЗДЕЛИЯМИ, ПРЕДНАЗНАЧЕННЫМИ ДЛЯ ПОДДЕРЖАНИЯ ФУНКЦИЙ ОРГАНОВ</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И СИСТЕМ ОРГАНИЗМА ЧЕЛОВЕКА, А ТАКЖЕ </w:t>
      </w:r>
      <w:proofErr w:type="gramStart"/>
      <w:r w:rsidRPr="00EE0F2C">
        <w:rPr>
          <w:rFonts w:ascii="Times New Roman" w:hAnsi="Times New Roman" w:cs="Times New Roman"/>
          <w:sz w:val="28"/>
          <w:szCs w:val="28"/>
        </w:rPr>
        <w:t>НАРКОТИЧЕСКИМИ</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ЛЕКАРСТВЕННЫМИ ПРЕПАРАТАМИ И ПСИХОТРОПНЫМИ ЛЕКАРСТВЕННЫМИ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ПРЕПАРАТАМИ ПРИ ПОСЕЩЕНИЯХ НА ДОМУ</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E0F2C">
      <w:pPr>
        <w:pStyle w:val="ConsPlusNormal1"/>
        <w:ind w:firstLine="540"/>
        <w:jc w:val="both"/>
        <w:rPr>
          <w:rFonts w:ascii="Times New Roman" w:hAnsi="Times New Roman" w:cs="Times New Roman"/>
          <w:sz w:val="28"/>
          <w:szCs w:val="28"/>
        </w:rPr>
      </w:pPr>
      <w:hyperlink r:id="rId13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proofErr w:type="gramStart"/>
        <w:r w:rsidR="00ED0CF1" w:rsidRPr="00EE0F2C">
          <w:rPr>
            <w:rFonts w:ascii="Times New Roman" w:hAnsi="Times New Roman" w:cs="Times New Roman"/>
            <w:sz w:val="28"/>
            <w:szCs w:val="28"/>
          </w:rPr>
          <w:t>Порядок</w:t>
        </w:r>
      </w:hyperlink>
      <w:r w:rsidR="00ED0CF1" w:rsidRPr="00EE0F2C">
        <w:rPr>
          <w:rFonts w:ascii="Times New Roman" w:hAnsi="Times New Roman" w:cs="Times New Roman"/>
          <w:sz w:val="28"/>
          <w:szCs w:val="28"/>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Минздрава России от 10 </w:t>
      </w:r>
      <w:r w:rsidR="00ED0CF1" w:rsidRPr="00EE0F2C">
        <w:rPr>
          <w:rFonts w:ascii="Times New Roman" w:hAnsi="Times New Roman" w:cs="Times New Roman"/>
          <w:sz w:val="28"/>
          <w:szCs w:val="28"/>
        </w:rPr>
        <w:lastRenderedPageBreak/>
        <w:t xml:space="preserve">июля 2019 года </w:t>
      </w:r>
      <w:r w:rsidR="0000272D" w:rsidRPr="00EE0F2C">
        <w:rPr>
          <w:rFonts w:ascii="Times New Roman" w:hAnsi="Times New Roman" w:cs="Times New Roman"/>
          <w:sz w:val="28"/>
          <w:szCs w:val="28"/>
        </w:rPr>
        <w:t>№</w:t>
      </w:r>
      <w:r w:rsidR="00ED0CF1" w:rsidRPr="00EE0F2C">
        <w:rPr>
          <w:rFonts w:ascii="Times New Roman" w:hAnsi="Times New Roman" w:cs="Times New Roman"/>
          <w:sz w:val="28"/>
          <w:szCs w:val="28"/>
        </w:rPr>
        <w:t xml:space="preserve">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w:t>
      </w:r>
      <w:proofErr w:type="gramEnd"/>
      <w:r w:rsidR="00ED0CF1" w:rsidRPr="00EE0F2C">
        <w:rPr>
          <w:rFonts w:ascii="Times New Roman" w:hAnsi="Times New Roman" w:cs="Times New Roman"/>
          <w:sz w:val="28"/>
          <w:szCs w:val="28"/>
        </w:rPr>
        <w:t xml:space="preserve"> человека, для использования на дому при оказании паллиативной медицинской помощи".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обеспечения неизлечимо больных граждан в возрасте от 18 лет и старше,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Задачами Комиссии по отбору больных являются: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рассмотрение вопросов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ГБУЗ ЛО "</w:t>
      </w:r>
      <w:proofErr w:type="gramStart"/>
      <w:r w:rsidRPr="00EE0F2C">
        <w:rPr>
          <w:rFonts w:ascii="Times New Roman" w:hAnsi="Times New Roman" w:cs="Times New Roman"/>
          <w:sz w:val="28"/>
          <w:szCs w:val="28"/>
        </w:rPr>
        <w:t>Гатчинская</w:t>
      </w:r>
      <w:proofErr w:type="gramEnd"/>
      <w:r w:rsidRPr="00EE0F2C">
        <w:rPr>
          <w:rFonts w:ascii="Times New Roman" w:hAnsi="Times New Roman" w:cs="Times New Roman"/>
          <w:sz w:val="28"/>
          <w:szCs w:val="28"/>
        </w:rPr>
        <w:t xml:space="preserve">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ГБУЗ ЛО "</w:t>
      </w:r>
      <w:proofErr w:type="gramStart"/>
      <w:r w:rsidRPr="00EE0F2C">
        <w:rPr>
          <w:rFonts w:ascii="Times New Roman" w:hAnsi="Times New Roman" w:cs="Times New Roman"/>
          <w:sz w:val="28"/>
          <w:szCs w:val="28"/>
        </w:rPr>
        <w:t>Гатчинская</w:t>
      </w:r>
      <w:proofErr w:type="gramEnd"/>
      <w:r w:rsidRPr="00EE0F2C">
        <w:rPr>
          <w:rFonts w:ascii="Times New Roman" w:hAnsi="Times New Roman" w:cs="Times New Roman"/>
          <w:sz w:val="28"/>
          <w:szCs w:val="28"/>
        </w:rPr>
        <w:t xml:space="preserve"> КМБ" организует выездную службу для обеспечения выдачи медицинских изделий, предназначенных для поддержания функций органов </w:t>
      </w:r>
      <w:r w:rsidRPr="00EE0F2C">
        <w:rPr>
          <w:rFonts w:ascii="Times New Roman" w:hAnsi="Times New Roman" w:cs="Times New Roman"/>
          <w:sz w:val="28"/>
          <w:szCs w:val="28"/>
        </w:rPr>
        <w:lastRenderedPageBreak/>
        <w:t>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заключение договора между ГБУЗ ЛО "</w:t>
      </w:r>
      <w:proofErr w:type="gramStart"/>
      <w:r w:rsidRPr="00EE0F2C">
        <w:rPr>
          <w:rFonts w:ascii="Times New Roman" w:hAnsi="Times New Roman" w:cs="Times New Roman"/>
          <w:sz w:val="28"/>
          <w:szCs w:val="28"/>
        </w:rPr>
        <w:t>Гатчинская</w:t>
      </w:r>
      <w:proofErr w:type="gramEnd"/>
      <w:r w:rsidRPr="00EE0F2C">
        <w:rPr>
          <w:rFonts w:ascii="Times New Roman" w:hAnsi="Times New Roman" w:cs="Times New Roman"/>
          <w:sz w:val="28"/>
          <w:szCs w:val="28"/>
        </w:rPr>
        <w:t xml:space="preserve">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доставку медицинских изделий, предназначенных для поддержания функций органов и систем организма человека, из ГБУЗ ЛО "</w:t>
      </w:r>
      <w:proofErr w:type="gramStart"/>
      <w:r w:rsidRPr="00EE0F2C">
        <w:rPr>
          <w:rFonts w:ascii="Times New Roman" w:hAnsi="Times New Roman" w:cs="Times New Roman"/>
          <w:sz w:val="28"/>
          <w:szCs w:val="28"/>
        </w:rPr>
        <w:t>Гатчинская</w:t>
      </w:r>
      <w:proofErr w:type="gramEnd"/>
      <w:r w:rsidRPr="00EE0F2C">
        <w:rPr>
          <w:rFonts w:ascii="Times New Roman" w:hAnsi="Times New Roman" w:cs="Times New Roman"/>
          <w:sz w:val="28"/>
          <w:szCs w:val="28"/>
        </w:rPr>
        <w:t xml:space="preserve"> КМБ" жителям Ленинградской области и обратно (в случаях окончания необходимости в использовании пациентом медицинского оборудования,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обучение (при необходимости - повторное обучение) гражданина (при необходимости - членов семьи или социального работника) технике безопасности и правилам эксплуатации концентратора кислорода и аппарата ИВЛ;</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5802D0" w:rsidRPr="00EE0F2C" w:rsidRDefault="00ED0CF1" w:rsidP="005B15EF">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Несовершеннолетние в возрасте от 0 до 18 лет,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w:t>
      </w:r>
      <w:proofErr w:type="gramEnd"/>
      <w:r w:rsidRPr="00EE0F2C">
        <w:rPr>
          <w:rFonts w:ascii="Times New Roman" w:hAnsi="Times New Roman" w:cs="Times New Roman"/>
          <w:sz w:val="28"/>
          <w:szCs w:val="28"/>
        </w:rPr>
        <w:t xml:space="preserve"> на дому (приложение к Территориальной программе).</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Решение о передаче несовершеннолетнему пациенту (законному представителю) медицинских изделий, предназначенных для поддержания функций органов и систем организма человека, для использования на дому (далее - медицинские изделия для использования на дому), принимается врачебной комиссией ГАУЗ ЛО "Детский хоспис" на основании заключения лечащего врача, выявившего медицинские показания для использования медицинского изделия на дому. К заключению лечащего врача прилагается информированное добровольное согласие пациента (законного представителя) на медицинское вмешательство, а также анкета о состоянии домашних условий пациента, заполняемая и прилагаемая к заключению в случае передачи аппарата искусственной вентиляции легких или медицинской кровати, а также медицинских изделий, предназначенных для совместного с ними использования.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Врачебная комиссия ГАУЗ ЛО "Детский хоспис" принимает решение о передаче пациенту (законному представителю) медицинских изделий для </w:t>
      </w:r>
      <w:r w:rsidRPr="00EE0F2C">
        <w:rPr>
          <w:rFonts w:ascii="Times New Roman" w:hAnsi="Times New Roman" w:cs="Times New Roman"/>
          <w:sz w:val="28"/>
          <w:szCs w:val="28"/>
        </w:rPr>
        <w:lastRenderedPageBreak/>
        <w:t>использования на дому в течение трех рабочих дней с момента поступления полного комплекта документов.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Передача медицинских изделий пациенту (законному представителю) осуществляется ГАУЗ ЛО "Детский хоспис" в течение 5 рабочих дней </w:t>
      </w:r>
      <w:proofErr w:type="gramStart"/>
      <w:r w:rsidRPr="00EE0F2C">
        <w:rPr>
          <w:rFonts w:ascii="Times New Roman" w:hAnsi="Times New Roman" w:cs="Times New Roman"/>
          <w:sz w:val="28"/>
          <w:szCs w:val="28"/>
        </w:rPr>
        <w:t>с даты принятия</w:t>
      </w:r>
      <w:proofErr w:type="gramEnd"/>
      <w:r w:rsidRPr="00EE0F2C">
        <w:rPr>
          <w:rFonts w:ascii="Times New Roman" w:hAnsi="Times New Roman" w:cs="Times New Roman"/>
          <w:sz w:val="28"/>
          <w:szCs w:val="28"/>
        </w:rPr>
        <w:t xml:space="preserve"> решения врачебной комиссией.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изделия для использования на дому передаются пациенту (законному представителю) на основании гражданско-правового договора с оформлением Акта приема-передачи. Медицинское оборудование передается пациенту или его законному представителю во временное пользование на срок, указанный в договоре. Медицинские расходные материалы передаются в собственность.</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Отказ пациента (законного представителя) от заполнения и подписания информированного добровольного согласия и анкеты о состоянии домашних условий (при ее необходимости) фиксируется в медицинской документации пациента и рассматривается как основание для отказа ГАУЗ ЛО "Детский хоспис" в обеспечении пациента медицинскими изделиями.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Проводится заседание врачебной комиссии с принятием и оформлением решения об отказе ГАУЗ ЛО "Детский хоспис" передавать медицинские изделия для использования на дому на основании отказа законного представителя ребенка от подписания информированного добровольного согласия.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5802D0" w:rsidRPr="00EE0F2C" w:rsidRDefault="00ED0CF1" w:rsidP="0094213D">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w:t>
      </w:r>
      <w:proofErr w:type="spellStart"/>
      <w:r w:rsidRPr="00EE0F2C">
        <w:rPr>
          <w:rFonts w:ascii="Times New Roman" w:hAnsi="Times New Roman" w:cs="Times New Roman"/>
          <w:sz w:val="28"/>
          <w:szCs w:val="28"/>
        </w:rPr>
        <w:t>прекурсоров</w:t>
      </w:r>
      <w:proofErr w:type="spellEnd"/>
      <w:r w:rsidRPr="00EE0F2C">
        <w:rPr>
          <w:rFonts w:ascii="Times New Roman" w:hAnsi="Times New Roman" w:cs="Times New Roman"/>
          <w:sz w:val="28"/>
          <w:szCs w:val="28"/>
        </w:rPr>
        <w:t>, подлежащих контролю в Российской Федерации в соответствии с приказом Министерства здравоохранения Российской Федерации.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8</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7" w:name="P1602"/>
      <w:bookmarkEnd w:id="17"/>
      <w:r w:rsidRPr="00EE0F2C">
        <w:rPr>
          <w:rFonts w:ascii="Times New Roman" w:hAnsi="Times New Roman" w:cs="Times New Roman"/>
          <w:sz w:val="28"/>
          <w:szCs w:val="28"/>
        </w:rPr>
        <w:t>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МЕРОПРИЯТИЙ ПО ПРОФИЛАКТИКЕ ЗАБОЛЕВАНИЙ И ФОРМИРОВАНИЮ</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ЗДОРОВОГО ОБРАЗА ЖИЗНИ, ОСУЩЕСТВЛЯЕМЫХ В РАМКАХ</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ТЕРРИТОРИАЛЬНОЙ ПРОГРАММЫ, ВКЛЮЧАЯ МЕРЫ ПО ПРОФИЛАКТИКЕ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РАСПРОСТРАНЕНИЯ ВИЧ-ИНФЕКЦИИ И ГЕПАТИТА C</w:t>
      </w:r>
    </w:p>
    <w:p w:rsidR="005802D0" w:rsidRPr="00EE0F2C" w:rsidRDefault="005802D0">
      <w:pPr>
        <w:pStyle w:val="ConsPlusNormal1"/>
        <w:spacing w:after="1"/>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распространения заболеваний, их раннее выявление, выявление причин и условий </w:t>
      </w:r>
      <w:r w:rsidRPr="00EE0F2C">
        <w:rPr>
          <w:rFonts w:ascii="Times New Roman" w:hAnsi="Times New Roman" w:cs="Times New Roman"/>
          <w:sz w:val="28"/>
          <w:szCs w:val="28"/>
        </w:rPr>
        <w:lastRenderedPageBreak/>
        <w:t>их возникновения и развития, а также на устранение вредного влияния на здоровье человека факторов среды его обитания.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осуществление санитарно-противоэпидемических (профилактических) мероприятий;</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реализации указанных мероприятий осуществляются: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ранняя диагностика в доврачебных кабинетах;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ранняя диагностика в центрах здоровья;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иммунизация граждан в соответствии с национальным </w:t>
      </w:r>
      <w:hyperlink r:id="rId13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sidRPr="00EE0F2C">
          <w:rPr>
            <w:rFonts w:ascii="Times New Roman" w:hAnsi="Times New Roman" w:cs="Times New Roman"/>
            <w:sz w:val="28"/>
            <w:szCs w:val="28"/>
          </w:rPr>
          <w:t>календарем</w:t>
        </w:r>
      </w:hyperlink>
      <w:r w:rsidRPr="00EE0F2C">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6 декабря 2021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раннее выявление и диагностика </w:t>
      </w:r>
      <w:proofErr w:type="spellStart"/>
      <w:r w:rsidRPr="00EE0F2C">
        <w:rPr>
          <w:rFonts w:ascii="Times New Roman" w:hAnsi="Times New Roman" w:cs="Times New Roman"/>
          <w:sz w:val="28"/>
          <w:szCs w:val="28"/>
        </w:rPr>
        <w:t>онкопатологии</w:t>
      </w:r>
      <w:proofErr w:type="spellEnd"/>
      <w:r w:rsidRPr="00EE0F2C">
        <w:rPr>
          <w:rFonts w:ascii="Times New Roman" w:hAnsi="Times New Roman" w:cs="Times New Roman"/>
          <w:sz w:val="28"/>
          <w:szCs w:val="28"/>
        </w:rPr>
        <w:t>, туберкулеза, ВИЧ и гепатита;</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медицинские осмотры женщин с проведением цитологического (на атипичные клетки) исследования;</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3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10 августа 2017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5802D0" w:rsidRPr="00EE0F2C" w:rsidRDefault="00ED0CF1" w:rsidP="005B15EF">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диспансерное наблюдение несовершеннолетних в соответствии с </w:t>
      </w:r>
      <w:hyperlink r:id="rId13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10 августа 2017 года </w:t>
      </w:r>
      <w:r w:rsidR="0000272D" w:rsidRPr="00EE0F2C">
        <w:rPr>
          <w:rFonts w:ascii="Times New Roman" w:hAnsi="Times New Roman" w:cs="Times New Roman"/>
          <w:sz w:val="28"/>
          <w:szCs w:val="28"/>
        </w:rPr>
        <w:t>№</w:t>
      </w:r>
      <w:r w:rsidRPr="00EE0F2C">
        <w:rPr>
          <w:rFonts w:ascii="Times New Roman" w:hAnsi="Times New Roman" w:cs="Times New Roman"/>
          <w:sz w:val="28"/>
          <w:szCs w:val="28"/>
        </w:rPr>
        <w:t xml:space="preserve"> 514н "О Порядке проведения профилактических медицинских осмотров </w:t>
      </w:r>
      <w:r w:rsidRPr="00EE0F2C">
        <w:rPr>
          <w:rFonts w:ascii="Times New Roman" w:hAnsi="Times New Roman" w:cs="Times New Roman"/>
          <w:sz w:val="28"/>
          <w:szCs w:val="28"/>
        </w:rPr>
        <w:lastRenderedPageBreak/>
        <w:t>несовершеннолетних";</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профилактики и раннего выявления ВИЧ-инфекции, гепатитов B и C проводятся: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мотивирование населения к прохождению добровольного обследования на ВИЧ-инфекцию, гепатиты B и C;</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изменение рискованного в отношении заражения ВИЧ-инфекцией, вирусными гепатитами с парентеральным механизмом передачи поведения;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информирование населения по вопросам ВИЧ-инфекции, гепатитов B и C с целью снижения стигмы и недопущения дискриминации в отношении лиц, инфицированных вирусом иммунодефицита человека, вирусами гепатитов B и C;</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обучающие мероприятия среди населения, в том числе медицинских работников, по вопросам ВИЧ-инфекции, вирусных гепатитов B и C;</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диспансерное наблюдение лиц с ВИЧ-инфекцией, хроническими гепатитами B и C с целью увеличения доли лиц, регулярно проходящих диспансерные осмотры;</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увеличение охвата противовирусной терапией лиц с ВИЧ-инфекцией, гепатитами B и C.</w:t>
      </w:r>
    </w:p>
    <w:p w:rsidR="00E46AA8" w:rsidRPr="00EE0F2C" w:rsidRDefault="00E46AA8" w:rsidP="0051203A">
      <w:pPr>
        <w:pStyle w:val="ConsPlusNormal1"/>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9</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8" w:name="P1650"/>
      <w:bookmarkEnd w:id="18"/>
      <w:r w:rsidRPr="00EE0F2C">
        <w:rPr>
          <w:rFonts w:ascii="Times New Roman" w:hAnsi="Times New Roman" w:cs="Times New Roman"/>
          <w:sz w:val="28"/>
          <w:szCs w:val="28"/>
        </w:rPr>
        <w:t>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МЕДИЦИНСКИХ ОРГАНИЗАЦИЙ, УЧАСТВУЮЩИХ В РЕАЛИЗАЦИИ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ТЕРРИТОРИАЛЬНОЙ ПРОГРАММЫ ГОСУДАРСТВЕННЫХ ГАРАНТИЙ,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В ТОМ ЧИСЛЕ ТЕРРИТОРИАЛЬНОЙ ПРОГРАММЫ </w:t>
      </w:r>
      <w:proofErr w:type="gramStart"/>
      <w:r w:rsidRPr="00EE0F2C">
        <w:rPr>
          <w:rFonts w:ascii="Times New Roman" w:hAnsi="Times New Roman" w:cs="Times New Roman"/>
          <w:sz w:val="28"/>
          <w:szCs w:val="28"/>
        </w:rPr>
        <w:t>ОБЯЗАТЕЛЬНОГО</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МЕДИЦИНСКОГО СТРАХОВАНИЯ, И ПЕРЕЧЕНЬ </w:t>
      </w:r>
      <w:proofErr w:type="gramStart"/>
      <w:r w:rsidRPr="00EE0F2C">
        <w:rPr>
          <w:rFonts w:ascii="Times New Roman" w:hAnsi="Times New Roman" w:cs="Times New Roman"/>
          <w:sz w:val="28"/>
          <w:szCs w:val="28"/>
        </w:rPr>
        <w:t>МЕДИЦИНСКИХ</w:t>
      </w:r>
      <w:proofErr w:type="gramEnd"/>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ОРГАНИЗАЦИЙ, ПРОВОДЯЩИХ </w:t>
      </w:r>
      <w:proofErr w:type="gramStart"/>
      <w:r w:rsidRPr="00EE0F2C">
        <w:rPr>
          <w:rFonts w:ascii="Times New Roman" w:hAnsi="Times New Roman" w:cs="Times New Roman"/>
          <w:sz w:val="28"/>
          <w:szCs w:val="28"/>
        </w:rPr>
        <w:t>ПРОФИЛАКТИЧЕСКИЕ</w:t>
      </w:r>
      <w:proofErr w:type="gramEnd"/>
      <w:r w:rsidRPr="00EE0F2C">
        <w:rPr>
          <w:rFonts w:ascii="Times New Roman" w:hAnsi="Times New Roman" w:cs="Times New Roman"/>
          <w:sz w:val="28"/>
          <w:szCs w:val="28"/>
        </w:rPr>
        <w:t xml:space="preserve"> МЕДИЦИНСКИЕ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ОСМОТРЫ И ДИСПАНСЕРИЗАЦИЮ, В ТОМ ЧИСЛЕ УГЛУБЛЕННУЮ</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ДИСПАНСЕРИЗАЦИЮ, В 202</w:t>
      </w:r>
      <w:r w:rsidR="00D53B8C"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ГОДУ</w:t>
      </w:r>
    </w:p>
    <w:p w:rsidR="005802D0" w:rsidRPr="00EE0F2C" w:rsidRDefault="005802D0">
      <w:pPr>
        <w:pStyle w:val="ConsPlusNormal1"/>
        <w:spacing w:after="1"/>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pPr>
        <w:pStyle w:val="ConsPlusNormal1"/>
        <w:rPr>
          <w:rFonts w:ascii="Times New Roman" w:hAnsi="Times New Roman" w:cs="Times New Roman"/>
          <w:sz w:val="28"/>
          <w:szCs w:val="28"/>
        </w:rPr>
        <w:sectPr w:rsidR="005802D0" w:rsidRPr="00EE0F2C" w:rsidSect="00407169">
          <w:headerReference w:type="first" r:id="rId138"/>
          <w:footerReference w:type="first" r:id="rId139"/>
          <w:pgSz w:w="11906" w:h="16838"/>
          <w:pgMar w:top="1134" w:right="567" w:bottom="1134" w:left="1134" w:header="0" w:footer="0" w:gutter="0"/>
          <w:cols w:space="720"/>
          <w:docGrid w:linePitch="299"/>
        </w:sect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14"/>
        <w:gridCol w:w="4111"/>
        <w:gridCol w:w="1984"/>
        <w:gridCol w:w="1559"/>
        <w:gridCol w:w="1701"/>
        <w:gridCol w:w="1843"/>
      </w:tblGrid>
      <w:tr w:rsidR="004C4F62" w:rsidRPr="00EE0F2C" w:rsidTr="00A002E6">
        <w:tc>
          <w:tcPr>
            <w:tcW w:w="567" w:type="dxa"/>
            <w:vMerge w:val="restart"/>
          </w:tcPr>
          <w:p w:rsidR="005802D0"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w:t>
            </w:r>
            <w:r w:rsidR="00ED0CF1" w:rsidRPr="00EE0F2C">
              <w:rPr>
                <w:rFonts w:ascii="Times New Roman" w:hAnsi="Times New Roman" w:cs="Times New Roman"/>
                <w:sz w:val="28"/>
                <w:szCs w:val="28"/>
              </w:rPr>
              <w:t xml:space="preserve"> </w:t>
            </w:r>
            <w:proofErr w:type="gramStart"/>
            <w:r w:rsidR="00ED0CF1" w:rsidRPr="00EE0F2C">
              <w:rPr>
                <w:rFonts w:ascii="Times New Roman" w:hAnsi="Times New Roman" w:cs="Times New Roman"/>
                <w:sz w:val="28"/>
                <w:szCs w:val="28"/>
              </w:rPr>
              <w:t>п</w:t>
            </w:r>
            <w:proofErr w:type="gramEnd"/>
            <w:r w:rsidR="00ED0CF1" w:rsidRPr="00EE0F2C">
              <w:rPr>
                <w:rFonts w:ascii="Times New Roman" w:hAnsi="Times New Roman" w:cs="Times New Roman"/>
                <w:sz w:val="28"/>
                <w:szCs w:val="28"/>
              </w:rPr>
              <w:t>/п</w:t>
            </w:r>
          </w:p>
        </w:tc>
        <w:tc>
          <w:tcPr>
            <w:tcW w:w="2614"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Код медицинской организации по реестру</w:t>
            </w:r>
          </w:p>
        </w:tc>
        <w:tc>
          <w:tcPr>
            <w:tcW w:w="4111"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Наименование медицинской организации</w:t>
            </w:r>
          </w:p>
        </w:tc>
        <w:tc>
          <w:tcPr>
            <w:tcW w:w="7087" w:type="dxa"/>
            <w:gridSpan w:val="4"/>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 том числе &lt;*&gt;</w:t>
            </w:r>
          </w:p>
        </w:tc>
      </w:tr>
      <w:tr w:rsidR="004C4F62" w:rsidRPr="00EE0F2C" w:rsidTr="00A002E6">
        <w:tc>
          <w:tcPr>
            <w:tcW w:w="567" w:type="dxa"/>
            <w:vMerge/>
          </w:tcPr>
          <w:p w:rsidR="005802D0" w:rsidRPr="00EE0F2C" w:rsidRDefault="005802D0">
            <w:pPr>
              <w:pStyle w:val="ConsPlusNormal1"/>
              <w:rPr>
                <w:rFonts w:ascii="Times New Roman" w:hAnsi="Times New Roman" w:cs="Times New Roman"/>
                <w:sz w:val="28"/>
                <w:szCs w:val="28"/>
              </w:rPr>
            </w:pPr>
          </w:p>
        </w:tc>
        <w:tc>
          <w:tcPr>
            <w:tcW w:w="2614" w:type="dxa"/>
            <w:vMerge/>
          </w:tcPr>
          <w:p w:rsidR="005802D0" w:rsidRPr="00EE0F2C" w:rsidRDefault="005802D0">
            <w:pPr>
              <w:pStyle w:val="ConsPlusNormal1"/>
              <w:rPr>
                <w:rFonts w:ascii="Times New Roman" w:hAnsi="Times New Roman" w:cs="Times New Roman"/>
                <w:sz w:val="28"/>
                <w:szCs w:val="28"/>
              </w:rPr>
            </w:pPr>
          </w:p>
        </w:tc>
        <w:tc>
          <w:tcPr>
            <w:tcW w:w="4111" w:type="dxa"/>
            <w:vMerge/>
          </w:tcPr>
          <w:p w:rsidR="005802D0" w:rsidRPr="00EE0F2C" w:rsidRDefault="005802D0">
            <w:pPr>
              <w:pStyle w:val="ConsPlusNormal1"/>
              <w:rPr>
                <w:rFonts w:ascii="Times New Roman" w:hAnsi="Times New Roman" w:cs="Times New Roman"/>
                <w:sz w:val="28"/>
                <w:szCs w:val="28"/>
              </w:rPr>
            </w:pPr>
          </w:p>
        </w:tc>
        <w:tc>
          <w:tcPr>
            <w:tcW w:w="1984"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осуществляющие деятельность в рамках выполнения государственного задания за счет средств бюджетных ассигнований областного бюджета Ленинградской области</w:t>
            </w:r>
          </w:p>
        </w:tc>
        <w:tc>
          <w:tcPr>
            <w:tcW w:w="1559" w:type="dxa"/>
            <w:vMerge w:val="restart"/>
          </w:tcPr>
          <w:p w:rsidR="005802D0" w:rsidRPr="00EE0F2C" w:rsidRDefault="00ED0CF1">
            <w:pPr>
              <w:pStyle w:val="ConsPlusNormal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осуществляющие деятельность в сфере обязательного медицинского страхования</w:t>
            </w:r>
            <w:proofErr w:type="gramEnd"/>
          </w:p>
        </w:tc>
        <w:tc>
          <w:tcPr>
            <w:tcW w:w="3544" w:type="dxa"/>
            <w:gridSpan w:val="2"/>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из них</w:t>
            </w:r>
          </w:p>
        </w:tc>
      </w:tr>
      <w:tr w:rsidR="004C4F62" w:rsidRPr="00EE0F2C" w:rsidTr="00A002E6">
        <w:tc>
          <w:tcPr>
            <w:tcW w:w="567" w:type="dxa"/>
            <w:vMerge/>
          </w:tcPr>
          <w:p w:rsidR="005802D0" w:rsidRPr="00EE0F2C" w:rsidRDefault="005802D0">
            <w:pPr>
              <w:pStyle w:val="ConsPlusNormal1"/>
              <w:rPr>
                <w:rFonts w:ascii="Times New Roman" w:hAnsi="Times New Roman" w:cs="Times New Roman"/>
                <w:sz w:val="28"/>
                <w:szCs w:val="28"/>
              </w:rPr>
            </w:pPr>
          </w:p>
        </w:tc>
        <w:tc>
          <w:tcPr>
            <w:tcW w:w="2614" w:type="dxa"/>
            <w:vMerge/>
          </w:tcPr>
          <w:p w:rsidR="005802D0" w:rsidRPr="00EE0F2C" w:rsidRDefault="005802D0">
            <w:pPr>
              <w:pStyle w:val="ConsPlusNormal1"/>
              <w:rPr>
                <w:rFonts w:ascii="Times New Roman" w:hAnsi="Times New Roman" w:cs="Times New Roman"/>
                <w:sz w:val="28"/>
                <w:szCs w:val="28"/>
              </w:rPr>
            </w:pPr>
          </w:p>
        </w:tc>
        <w:tc>
          <w:tcPr>
            <w:tcW w:w="4111" w:type="dxa"/>
            <w:vMerge/>
          </w:tcPr>
          <w:p w:rsidR="005802D0" w:rsidRPr="00EE0F2C" w:rsidRDefault="005802D0">
            <w:pPr>
              <w:pStyle w:val="ConsPlusNormal1"/>
              <w:rPr>
                <w:rFonts w:ascii="Times New Roman" w:hAnsi="Times New Roman" w:cs="Times New Roman"/>
                <w:sz w:val="28"/>
                <w:szCs w:val="28"/>
              </w:rPr>
            </w:pPr>
          </w:p>
        </w:tc>
        <w:tc>
          <w:tcPr>
            <w:tcW w:w="1984" w:type="dxa"/>
            <w:vMerge/>
          </w:tcPr>
          <w:p w:rsidR="005802D0" w:rsidRPr="00EE0F2C" w:rsidRDefault="005802D0">
            <w:pPr>
              <w:pStyle w:val="ConsPlusNormal1"/>
              <w:rPr>
                <w:rFonts w:ascii="Times New Roman" w:hAnsi="Times New Roman" w:cs="Times New Roman"/>
                <w:sz w:val="28"/>
                <w:szCs w:val="28"/>
              </w:rPr>
            </w:pPr>
          </w:p>
        </w:tc>
        <w:tc>
          <w:tcPr>
            <w:tcW w:w="1559" w:type="dxa"/>
            <w:vMerge/>
          </w:tcPr>
          <w:p w:rsidR="005802D0" w:rsidRPr="00EE0F2C" w:rsidRDefault="005802D0">
            <w:pPr>
              <w:pStyle w:val="ConsPlusNormal1"/>
              <w:rPr>
                <w:rFonts w:ascii="Times New Roman" w:hAnsi="Times New Roman" w:cs="Times New Roman"/>
                <w:sz w:val="28"/>
                <w:szCs w:val="28"/>
              </w:rPr>
            </w:pPr>
          </w:p>
        </w:tc>
        <w:tc>
          <w:tcPr>
            <w:tcW w:w="170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проводящие профилактические медицинские осмотры и диспансеризацию</w:t>
            </w:r>
          </w:p>
        </w:tc>
        <w:tc>
          <w:tcPr>
            <w:tcW w:w="1843"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 том числе углубленную диспансеризацию</w:t>
            </w:r>
          </w:p>
        </w:tc>
      </w:tr>
      <w:tr w:rsidR="004C4F62" w:rsidRPr="00EE0F2C" w:rsidTr="00A002E6">
        <w:tc>
          <w:tcPr>
            <w:tcW w:w="567"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2614"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411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1984"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1559"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170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1843"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w:t>
            </w:r>
            <w:r w:rsidR="0001679A" w:rsidRPr="00EE0F2C">
              <w:rPr>
                <w:rFonts w:ascii="Times New Roman" w:hAnsi="Times New Roman" w:cs="Times New Roman"/>
                <w:sz w:val="28"/>
                <w:szCs w:val="28"/>
              </w:rPr>
              <w:t xml:space="preserve">ное учреждение здравоохранения </w:t>
            </w:r>
            <w:r w:rsidRPr="00EE0F2C">
              <w:rPr>
                <w:rFonts w:ascii="Times New Roman" w:hAnsi="Times New Roman" w:cs="Times New Roman"/>
                <w:sz w:val="28"/>
                <w:szCs w:val="28"/>
              </w:rPr>
              <w:t>Ленинградская</w:t>
            </w:r>
            <w:r w:rsidR="0001679A" w:rsidRPr="00EE0F2C">
              <w:rPr>
                <w:rFonts w:ascii="Times New Roman" w:hAnsi="Times New Roman" w:cs="Times New Roman"/>
                <w:sz w:val="28"/>
                <w:szCs w:val="28"/>
              </w:rPr>
              <w:t xml:space="preserve"> областная клиническая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Ленинградское областное государственное бюджетное учреждение здравоохранения "Детская клиническая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учреждение здравоохранения "Ленинградский областной </w:t>
            </w:r>
            <w:r w:rsidRPr="00EE0F2C">
              <w:rPr>
                <w:rFonts w:ascii="Times New Roman" w:hAnsi="Times New Roman" w:cs="Times New Roman"/>
                <w:sz w:val="28"/>
                <w:szCs w:val="28"/>
              </w:rPr>
              <w:lastRenderedPageBreak/>
              <w:t>Центр специализированных видов медицинской помощи"</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4</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Бюро судебно-медицинской экспертизы</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EE0F2C">
              <w:rPr>
                <w:rFonts w:ascii="Times New Roman" w:hAnsi="Times New Roman" w:cs="Times New Roman"/>
                <w:sz w:val="28"/>
                <w:szCs w:val="28"/>
              </w:rPr>
              <w:t>Лужский</w:t>
            </w:r>
            <w:proofErr w:type="spellEnd"/>
            <w:r w:rsidRPr="00EE0F2C">
              <w:rPr>
                <w:rFonts w:ascii="Times New Roman" w:hAnsi="Times New Roman" w:cs="Times New Roman"/>
                <w:sz w:val="28"/>
                <w:szCs w:val="28"/>
              </w:rPr>
              <w:t xml:space="preserve"> специализированный центр для детей"</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"Всеволожский специализированный центр для детей"</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Ленинградское областное государственное казенное </w:t>
            </w:r>
            <w:r w:rsidRPr="00EE0F2C">
              <w:rPr>
                <w:rFonts w:ascii="Times New Roman" w:hAnsi="Times New Roman" w:cs="Times New Roman"/>
                <w:sz w:val="28"/>
                <w:szCs w:val="28"/>
              </w:rPr>
              <w:lastRenderedPageBreak/>
              <w:t>учреждение здравоохранения "Ульяновская психиатрическая больница"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9</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EE0F2C">
              <w:rPr>
                <w:rFonts w:ascii="Times New Roman" w:hAnsi="Times New Roman" w:cs="Times New Roman"/>
                <w:sz w:val="28"/>
                <w:szCs w:val="28"/>
              </w:rPr>
              <w:t>Дружносельская</w:t>
            </w:r>
            <w:proofErr w:type="spellEnd"/>
            <w:r w:rsidRPr="00EE0F2C">
              <w:rPr>
                <w:rFonts w:ascii="Times New Roman" w:hAnsi="Times New Roman" w:cs="Times New Roman"/>
                <w:sz w:val="28"/>
                <w:szCs w:val="28"/>
              </w:rPr>
              <w:t xml:space="preserve"> психиатрическая больница"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 Тихвине"</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11</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Ленинградское областное государственное казенное учреждение здравоохранения "Свирская психиатрическая больница"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12</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EE0F2C">
              <w:rPr>
                <w:rFonts w:ascii="Times New Roman" w:hAnsi="Times New Roman" w:cs="Times New Roman"/>
                <w:sz w:val="28"/>
                <w:szCs w:val="28"/>
              </w:rPr>
              <w:t>Зеленохолмская</w:t>
            </w:r>
            <w:proofErr w:type="spellEnd"/>
            <w:r w:rsidRPr="00EE0F2C">
              <w:rPr>
                <w:rFonts w:ascii="Times New Roman" w:hAnsi="Times New Roman" w:cs="Times New Roman"/>
                <w:sz w:val="28"/>
                <w:szCs w:val="28"/>
              </w:rPr>
              <w:t xml:space="preserve"> туберкулезная больница"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13</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казенное учреждение здравоохранения Ленинградской области "Областная туберкулезная </w:t>
            </w:r>
            <w:r w:rsidRPr="00EE0F2C">
              <w:rPr>
                <w:rFonts w:ascii="Times New Roman" w:hAnsi="Times New Roman" w:cs="Times New Roman"/>
                <w:sz w:val="28"/>
                <w:szCs w:val="28"/>
              </w:rPr>
              <w:lastRenderedPageBreak/>
              <w:t>больница в городе Выборге"</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14</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учреждение здравоохранения "Ленинградский областной наркологический диспансер им. </w:t>
            </w:r>
            <w:proofErr w:type="spellStart"/>
            <w:r w:rsidRPr="00EE0F2C">
              <w:rPr>
                <w:rFonts w:ascii="Times New Roman" w:hAnsi="Times New Roman" w:cs="Times New Roman"/>
                <w:sz w:val="28"/>
                <w:szCs w:val="28"/>
              </w:rPr>
              <w:t>А.Я.Гриненко</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15</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FE71F9">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w:t>
            </w:r>
            <w:r w:rsidR="00FE71F9" w:rsidRPr="00EE0F2C">
              <w:rPr>
                <w:rFonts w:ascii="Times New Roman" w:hAnsi="Times New Roman" w:cs="Times New Roman"/>
                <w:sz w:val="28"/>
                <w:szCs w:val="28"/>
              </w:rPr>
              <w:t>казенное</w:t>
            </w:r>
            <w:r w:rsidR="00707F76" w:rsidRPr="00EE0F2C">
              <w:rPr>
                <w:rFonts w:ascii="Times New Roman" w:hAnsi="Times New Roman" w:cs="Times New Roman"/>
                <w:sz w:val="28"/>
                <w:szCs w:val="28"/>
              </w:rPr>
              <w:t xml:space="preserve"> </w:t>
            </w:r>
            <w:r w:rsidRPr="00EE0F2C">
              <w:rPr>
                <w:rFonts w:ascii="Times New Roman" w:hAnsi="Times New Roman" w:cs="Times New Roman"/>
                <w:sz w:val="28"/>
                <w:szCs w:val="28"/>
              </w:rPr>
              <w:t>учреждение здравоохранения "Ленинградский областной психоневрологический диспансер"</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16</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"Ленинградский областной противотуберкулезный диспансер"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17</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"Тихвинская психиатрическая больница"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18</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Ленинградское областное государственное бюджетное учреждение здравоохранения "Выборгский межрайонный наркологический диспансер"</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19</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казенное </w:t>
            </w:r>
            <w:r w:rsidRPr="00EE0F2C">
              <w:rPr>
                <w:rFonts w:ascii="Times New Roman" w:hAnsi="Times New Roman" w:cs="Times New Roman"/>
                <w:sz w:val="28"/>
                <w:szCs w:val="28"/>
              </w:rPr>
              <w:lastRenderedPageBreak/>
              <w:t>учреждение здравоохранения "Центр крови Ленинградской области"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20</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Ленинградское областное государственное казенное учреждение здравоохранения "Контрольно-аналитическая лаборатория"</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21</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"Медицинский информационно-аналитический центр"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22</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"Центр профессиональной патологии"</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23</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116DDF">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w:t>
            </w:r>
            <w:r w:rsidR="00116DDF" w:rsidRPr="00EE0F2C">
              <w:rPr>
                <w:rFonts w:ascii="Times New Roman" w:hAnsi="Times New Roman" w:cs="Times New Roman"/>
                <w:sz w:val="28"/>
                <w:szCs w:val="28"/>
              </w:rPr>
              <w:t xml:space="preserve">казенное </w:t>
            </w:r>
            <w:r w:rsidRPr="00EE0F2C">
              <w:rPr>
                <w:rFonts w:ascii="Times New Roman" w:hAnsi="Times New Roman" w:cs="Times New Roman"/>
                <w:sz w:val="28"/>
                <w:szCs w:val="28"/>
              </w:rPr>
              <w:t>учреждение здравоохранения Ленинградской области "Центр по профилактике и борьбе со СПИД и инфекционными заболеваниями"</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24</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казенное учреждение здравоохранения "Медицинский центр мобилизационных резервов </w:t>
            </w:r>
            <w:r w:rsidRPr="00EE0F2C">
              <w:rPr>
                <w:rFonts w:ascii="Times New Roman" w:hAnsi="Times New Roman" w:cs="Times New Roman"/>
                <w:sz w:val="28"/>
                <w:szCs w:val="28"/>
              </w:rPr>
              <w:lastRenderedPageBreak/>
              <w:t>"Резерв" Комитета по здравоохранению Ленинградской области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25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00498600000000000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"Станция скорой медицинской помощи"</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26</w:t>
            </w:r>
          </w:p>
        </w:tc>
        <w:tc>
          <w:tcPr>
            <w:tcW w:w="2614" w:type="dxa"/>
          </w:tcPr>
          <w:p w:rsidR="00AE6460" w:rsidRPr="00EE0F2C" w:rsidRDefault="00AE6460" w:rsidP="00AE6460">
            <w:pPr>
              <w:pStyle w:val="ConsPlusNormal"/>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казенное учреждение здравоохранения Ленинградской области "Центр общественного здоровья и медицинской профилактики"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rPr>
                <w:rFonts w:ascii="Times New Roman" w:hAnsi="Times New Roman" w:cs="Times New Roman"/>
                <w:sz w:val="28"/>
                <w:szCs w:val="28"/>
              </w:rPr>
            </w:pP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Бокситогорская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Волховская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Волосовская</w:t>
            </w:r>
            <w:proofErr w:type="spellEnd"/>
            <w:r w:rsidRPr="00EE0F2C">
              <w:rPr>
                <w:rFonts w:ascii="Times New Roman" w:hAnsi="Times New Roman" w:cs="Times New Roman"/>
                <w:sz w:val="28"/>
                <w:szCs w:val="28"/>
              </w:rPr>
              <w:t xml:space="preserve"> межрайонная </w:t>
            </w:r>
            <w:r w:rsidRPr="00EE0F2C">
              <w:rPr>
                <w:rFonts w:ascii="Times New Roman" w:hAnsi="Times New Roman" w:cs="Times New Roman"/>
                <w:sz w:val="28"/>
                <w:szCs w:val="28"/>
              </w:rPr>
              <w:lastRenderedPageBreak/>
              <w:t>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30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"Всеволожская клиническая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Токсовская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Сертоловская</w:t>
            </w:r>
            <w:proofErr w:type="spellEnd"/>
            <w:r w:rsidRPr="00EE0F2C">
              <w:rPr>
                <w:rFonts w:ascii="Times New Roman" w:hAnsi="Times New Roman" w:cs="Times New Roman"/>
                <w:sz w:val="28"/>
                <w:szCs w:val="28"/>
              </w:rPr>
              <w:t xml:space="preserve"> городская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00494000000000000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"Выборгская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Рощинская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w:t>
            </w:r>
            <w:r w:rsidRPr="00EE0F2C">
              <w:rPr>
                <w:rFonts w:ascii="Times New Roman" w:hAnsi="Times New Roman" w:cs="Times New Roman"/>
                <w:sz w:val="28"/>
                <w:szCs w:val="28"/>
              </w:rPr>
              <w:lastRenderedPageBreak/>
              <w:t>учреждение здравоохранения Ленинградской области "Приморская 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36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"Выборгская детская городская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"Выборгский родильный дом"</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"Гатчинская клиническая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Кингисеппская</w:t>
            </w:r>
            <w:proofErr w:type="spellEnd"/>
            <w:r w:rsidRPr="00EE0F2C">
              <w:rPr>
                <w:rFonts w:ascii="Times New Roman" w:hAnsi="Times New Roman" w:cs="Times New Roman"/>
                <w:sz w:val="28"/>
                <w:szCs w:val="28"/>
              </w:rPr>
              <w:t xml:space="preserve"> межрайонная больница им. </w:t>
            </w:r>
            <w:proofErr w:type="spellStart"/>
            <w:r w:rsidRPr="00EE0F2C">
              <w:rPr>
                <w:rFonts w:ascii="Times New Roman" w:hAnsi="Times New Roman" w:cs="Times New Roman"/>
                <w:sz w:val="28"/>
                <w:szCs w:val="28"/>
              </w:rPr>
              <w:t>П.Н.Прохорова</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Киришская</w:t>
            </w:r>
            <w:proofErr w:type="spellEnd"/>
            <w:r w:rsidRPr="00EE0F2C">
              <w:rPr>
                <w:rFonts w:ascii="Times New Roman" w:hAnsi="Times New Roman" w:cs="Times New Roman"/>
                <w:sz w:val="28"/>
                <w:szCs w:val="28"/>
              </w:rPr>
              <w:t xml:space="preserve"> клиническая </w:t>
            </w:r>
            <w:r w:rsidRPr="00EE0F2C">
              <w:rPr>
                <w:rFonts w:ascii="Times New Roman" w:hAnsi="Times New Roman" w:cs="Times New Roman"/>
                <w:sz w:val="28"/>
                <w:szCs w:val="28"/>
              </w:rPr>
              <w:lastRenderedPageBreak/>
              <w:t>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41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00494100000000000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автономное учреждение здравоохранения Ленинградской области "</w:t>
            </w:r>
            <w:proofErr w:type="spellStart"/>
            <w:r w:rsidRPr="00EE0F2C">
              <w:rPr>
                <w:rFonts w:ascii="Times New Roman" w:hAnsi="Times New Roman" w:cs="Times New Roman"/>
                <w:sz w:val="28"/>
                <w:szCs w:val="28"/>
              </w:rPr>
              <w:t>Киришская</w:t>
            </w:r>
            <w:proofErr w:type="spellEnd"/>
            <w:r w:rsidRPr="00EE0F2C">
              <w:rPr>
                <w:rFonts w:ascii="Times New Roman" w:hAnsi="Times New Roman" w:cs="Times New Roman"/>
                <w:sz w:val="28"/>
                <w:szCs w:val="28"/>
              </w:rPr>
              <w:t xml:space="preserve"> стоматологическая поликлиника"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"Кировская клиническая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Лодейнопольская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учреждение здравоохранения Ленинградской области "Ломоносовская межрайонная больница им. </w:t>
            </w:r>
            <w:proofErr w:type="spellStart"/>
            <w:r w:rsidRPr="00EE0F2C">
              <w:rPr>
                <w:rFonts w:ascii="Times New Roman" w:hAnsi="Times New Roman" w:cs="Times New Roman"/>
                <w:sz w:val="28"/>
                <w:szCs w:val="28"/>
              </w:rPr>
              <w:t>И.Н.Юдченко</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00492800000000000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Лужская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00492900000000000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w:t>
            </w:r>
            <w:r w:rsidRPr="00EE0F2C">
              <w:rPr>
                <w:rFonts w:ascii="Times New Roman" w:hAnsi="Times New Roman" w:cs="Times New Roman"/>
                <w:sz w:val="28"/>
                <w:szCs w:val="28"/>
              </w:rPr>
              <w:lastRenderedPageBreak/>
              <w:t>учреждение здравоохранения Ленинградской области "</w:t>
            </w:r>
            <w:proofErr w:type="spellStart"/>
            <w:r w:rsidRPr="00EE0F2C">
              <w:rPr>
                <w:rFonts w:ascii="Times New Roman" w:hAnsi="Times New Roman" w:cs="Times New Roman"/>
                <w:sz w:val="28"/>
                <w:szCs w:val="28"/>
              </w:rPr>
              <w:t>Подпорожская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47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Приозерская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Сланцевская</w:t>
            </w:r>
            <w:proofErr w:type="spellEnd"/>
            <w:r w:rsidRPr="00EE0F2C">
              <w:rPr>
                <w:rFonts w:ascii="Times New Roman" w:hAnsi="Times New Roman" w:cs="Times New Roman"/>
                <w:sz w:val="28"/>
                <w:szCs w:val="28"/>
              </w:rPr>
              <w:t xml:space="preserve">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49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Государственное бюджетное учреждение здравоохранения Ленинградской области "Тихвинская межрайонная больница им. </w:t>
            </w:r>
            <w:proofErr w:type="spellStart"/>
            <w:r w:rsidRPr="00EE0F2C">
              <w:rPr>
                <w:rFonts w:ascii="Times New Roman" w:hAnsi="Times New Roman" w:cs="Times New Roman"/>
                <w:sz w:val="28"/>
                <w:szCs w:val="28"/>
              </w:rPr>
              <w:t>А.Ф.Калмыкова</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EE0F2C">
              <w:rPr>
                <w:rFonts w:ascii="Times New Roman" w:hAnsi="Times New Roman" w:cs="Times New Roman"/>
                <w:sz w:val="28"/>
                <w:szCs w:val="28"/>
              </w:rPr>
              <w:t>Тосненская</w:t>
            </w:r>
            <w:proofErr w:type="spellEnd"/>
            <w:r w:rsidRPr="00EE0F2C">
              <w:rPr>
                <w:rFonts w:ascii="Times New Roman" w:hAnsi="Times New Roman" w:cs="Times New Roman"/>
                <w:sz w:val="28"/>
                <w:szCs w:val="28"/>
              </w:rPr>
              <w:t xml:space="preserve"> клиническая межрайонная больница"</w:t>
            </w:r>
          </w:p>
        </w:tc>
        <w:tc>
          <w:tcPr>
            <w:tcW w:w="198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Частное учреждение здравоохранения "Больница "РЖД-Медицина" города </w:t>
            </w:r>
            <w:r w:rsidRPr="00EE0F2C">
              <w:rPr>
                <w:rFonts w:ascii="Times New Roman" w:hAnsi="Times New Roman" w:cs="Times New Roman"/>
                <w:sz w:val="28"/>
                <w:szCs w:val="28"/>
              </w:rPr>
              <w:lastRenderedPageBreak/>
              <w:t>Волхов"</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52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00491800000000000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Частное учреждение здравоохранения "Больница "РЖД-Медицина" города Выборг"</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00493200000000000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Федеральное государственное бюджетное учреждение здравоохранения "Центральная медико-санитарная часть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38 Федерального медико-биологического агентства"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00494200000000000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w:t>
            </w:r>
            <w:proofErr w:type="spellStart"/>
            <w:r w:rsidRPr="00EE0F2C">
              <w:rPr>
                <w:rFonts w:ascii="Times New Roman" w:hAnsi="Times New Roman" w:cs="Times New Roman"/>
                <w:sz w:val="28"/>
                <w:szCs w:val="28"/>
              </w:rPr>
              <w:t>И.И.Мечникова</w:t>
            </w:r>
            <w:proofErr w:type="spellEnd"/>
            <w:r w:rsidRPr="00EE0F2C">
              <w:rPr>
                <w:rFonts w:ascii="Times New Roman" w:hAnsi="Times New Roman" w:cs="Times New Roman"/>
                <w:sz w:val="28"/>
                <w:szCs w:val="28"/>
              </w:rPr>
              <w:t>" Министерства здравоохранения Российской Федерации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00086200000000000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w:t>
            </w:r>
            <w:r w:rsidRPr="00EE0F2C">
              <w:rPr>
                <w:rFonts w:ascii="Times New Roman" w:hAnsi="Times New Roman" w:cs="Times New Roman"/>
                <w:sz w:val="28"/>
                <w:szCs w:val="28"/>
              </w:rPr>
              <w:lastRenderedPageBreak/>
              <w:t>Федерации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56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00953500000000000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00494700000000000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Санкт-Петербургское государственное бюджетное учреждение здравоохранения "Городская больница </w:t>
            </w:r>
            <w:r w:rsidR="00896704" w:rsidRPr="00EE0F2C">
              <w:rPr>
                <w:rFonts w:ascii="Times New Roman" w:hAnsi="Times New Roman" w:cs="Times New Roman"/>
                <w:sz w:val="28"/>
                <w:szCs w:val="28"/>
              </w:rPr>
              <w:t>№</w:t>
            </w:r>
            <w:r w:rsidRPr="00EE0F2C">
              <w:rPr>
                <w:rFonts w:ascii="Times New Roman" w:hAnsi="Times New Roman" w:cs="Times New Roman"/>
                <w:sz w:val="28"/>
                <w:szCs w:val="28"/>
              </w:rPr>
              <w:t xml:space="preserve"> 40 Курортного района"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00494300000000000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"Многопрофильный медицинский центр восстановительного лечения "Здоровье"</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59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00423500000000000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Акционерное общество "Северо-Западный центр доказательной медицины"</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00277700000000000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"ЭМСИПИ-</w:t>
            </w:r>
            <w:proofErr w:type="spellStart"/>
            <w:r w:rsidRPr="00EE0F2C">
              <w:rPr>
                <w:rFonts w:ascii="Times New Roman" w:hAnsi="Times New Roman" w:cs="Times New Roman"/>
                <w:sz w:val="28"/>
                <w:szCs w:val="28"/>
              </w:rPr>
              <w:t>Медикейр</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00497800000000000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"Мать и дитя </w:t>
            </w:r>
            <w:r w:rsidRPr="00EE0F2C">
              <w:rPr>
                <w:rFonts w:ascii="Times New Roman" w:hAnsi="Times New Roman" w:cs="Times New Roman"/>
                <w:sz w:val="28"/>
                <w:szCs w:val="28"/>
              </w:rPr>
              <w:lastRenderedPageBreak/>
              <w:t>Санкт-Петербург"</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62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00381000000000000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"АВА-ПЕТЕР"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00077100000000000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"Б. Браун </w:t>
            </w:r>
            <w:proofErr w:type="spellStart"/>
            <w:r w:rsidRPr="00EE0F2C">
              <w:rPr>
                <w:rFonts w:ascii="Times New Roman" w:hAnsi="Times New Roman" w:cs="Times New Roman"/>
                <w:sz w:val="28"/>
                <w:szCs w:val="28"/>
              </w:rPr>
              <w:t>Авитум</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Руссланд</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Клиникс</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00495000000000000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Акционерное общество "Международный центр репродуктивной медицины"</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00495200000000000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Частное учреждение здравоохранения и развития медицинских технологий "Центры диализа "Парацельс"</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00084200000000000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"Центр инновационной эмбриологии и </w:t>
            </w:r>
            <w:proofErr w:type="spellStart"/>
            <w:r w:rsidRPr="00EE0F2C">
              <w:rPr>
                <w:rFonts w:ascii="Times New Roman" w:hAnsi="Times New Roman" w:cs="Times New Roman"/>
                <w:sz w:val="28"/>
                <w:szCs w:val="28"/>
              </w:rPr>
              <w:t>репродуктологии</w:t>
            </w:r>
            <w:proofErr w:type="spell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ЭмбриЛайф</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00495800000000000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Евромед</w:t>
            </w:r>
            <w:proofErr w:type="spellEnd"/>
            <w:r w:rsidRPr="00EE0F2C">
              <w:rPr>
                <w:rFonts w:ascii="Times New Roman" w:hAnsi="Times New Roman" w:cs="Times New Roman"/>
                <w:sz w:val="28"/>
                <w:szCs w:val="28"/>
              </w:rPr>
              <w:t xml:space="preserve"> Клиник"</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00496000000000000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"СЕМЕЙНЫЙ ДОКТОР"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69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00034300000000000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Медицинское частное </w:t>
            </w:r>
            <w:r w:rsidRPr="00EE0F2C">
              <w:rPr>
                <w:rFonts w:ascii="Times New Roman" w:hAnsi="Times New Roman" w:cs="Times New Roman"/>
                <w:sz w:val="28"/>
                <w:szCs w:val="28"/>
              </w:rPr>
              <w:lastRenderedPageBreak/>
              <w:t>учреждение "</w:t>
            </w:r>
            <w:proofErr w:type="spellStart"/>
            <w:r w:rsidRPr="00EE0F2C">
              <w:rPr>
                <w:rFonts w:ascii="Times New Roman" w:hAnsi="Times New Roman" w:cs="Times New Roman"/>
                <w:sz w:val="28"/>
                <w:szCs w:val="28"/>
              </w:rPr>
              <w:t>Нефросовет</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70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00498000000000000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Медицентр</w:t>
            </w:r>
            <w:proofErr w:type="spellEnd"/>
            <w:r w:rsidRPr="00EE0F2C">
              <w:rPr>
                <w:rFonts w:ascii="Times New Roman" w:hAnsi="Times New Roman" w:cs="Times New Roman"/>
                <w:sz w:val="28"/>
                <w:szCs w:val="28"/>
              </w:rPr>
              <w:t xml:space="preserve"> ЮЗ"</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843"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00496300000000000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"Василеостровский Центр МРТ"</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00496500000000000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Медиус</w:t>
            </w:r>
            <w:proofErr w:type="spellEnd"/>
            <w:r w:rsidRPr="00EE0F2C">
              <w:rPr>
                <w:rFonts w:ascii="Times New Roman" w:hAnsi="Times New Roman" w:cs="Times New Roman"/>
                <w:sz w:val="28"/>
                <w:szCs w:val="28"/>
              </w:rPr>
              <w:t xml:space="preserve"> и</w:t>
            </w:r>
            <w:proofErr w:type="gramStart"/>
            <w:r w:rsidRPr="00EE0F2C">
              <w:rPr>
                <w:rFonts w:ascii="Times New Roman" w:hAnsi="Times New Roman" w:cs="Times New Roman"/>
                <w:sz w:val="28"/>
                <w:szCs w:val="28"/>
              </w:rPr>
              <w:t xml:space="preserve"> К</w:t>
            </w:r>
            <w:proofErr w:type="gram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00495900000000000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"Генезис"</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00033700000000000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w:t>
            </w:r>
            <w:proofErr w:type="gramStart"/>
            <w:r w:rsidRPr="00EE0F2C">
              <w:rPr>
                <w:rFonts w:ascii="Times New Roman" w:hAnsi="Times New Roman" w:cs="Times New Roman"/>
                <w:sz w:val="28"/>
                <w:szCs w:val="28"/>
              </w:rPr>
              <w:t>института биологических систем имени Сергея Березина</w:t>
            </w:r>
            <w:proofErr w:type="gram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00084900000000000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gramStart"/>
            <w:r w:rsidRPr="00EE0F2C">
              <w:rPr>
                <w:rFonts w:ascii="Times New Roman" w:hAnsi="Times New Roman" w:cs="Times New Roman"/>
                <w:sz w:val="28"/>
                <w:szCs w:val="28"/>
              </w:rPr>
              <w:t>Ай-Клиник</w:t>
            </w:r>
            <w:proofErr w:type="gramEnd"/>
            <w:r w:rsidRPr="00EE0F2C">
              <w:rPr>
                <w:rFonts w:ascii="Times New Roman" w:hAnsi="Times New Roman" w:cs="Times New Roman"/>
                <w:sz w:val="28"/>
                <w:szCs w:val="28"/>
              </w:rPr>
              <w:t xml:space="preserve"> Северо-Запад"</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00497200000000000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МедЭксперт</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00063400000000000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"Байкальская медицинская компания"</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78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00495500000000000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"МАРТ"</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79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00497500000000000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"Центр планирования семьи "МЕДИКА"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00497600000000000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gramStart"/>
            <w:r w:rsidRPr="00EE0F2C">
              <w:rPr>
                <w:rFonts w:ascii="Times New Roman" w:hAnsi="Times New Roman" w:cs="Times New Roman"/>
                <w:sz w:val="28"/>
                <w:szCs w:val="28"/>
              </w:rPr>
              <w:t>АЙ-КЛИНИК</w:t>
            </w:r>
            <w:proofErr w:type="gramEnd"/>
            <w:r w:rsidRPr="00EE0F2C">
              <w:rPr>
                <w:rFonts w:ascii="Times New Roman" w:hAnsi="Times New Roman" w:cs="Times New Roman"/>
                <w:sz w:val="28"/>
                <w:szCs w:val="28"/>
              </w:rPr>
              <w:t xml:space="preserve"> ПЕТЕРГОФ"</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00396600000000000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"ЦЕНТРЫ ДИАЛИЗА "АВИЦЕННА"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00084700000000000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Нефролайн</w:t>
            </w:r>
            <w:proofErr w:type="spellEnd"/>
            <w:r w:rsidRPr="00EE0F2C">
              <w:rPr>
                <w:rFonts w:ascii="Times New Roman" w:hAnsi="Times New Roman" w:cs="Times New Roman"/>
                <w:sz w:val="28"/>
                <w:szCs w:val="28"/>
              </w:rPr>
              <w:t>-Карелия"</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00498900000000000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"Клиника "</w:t>
            </w:r>
            <w:proofErr w:type="spellStart"/>
            <w:r w:rsidRPr="00EE0F2C">
              <w:rPr>
                <w:rFonts w:ascii="Times New Roman" w:hAnsi="Times New Roman" w:cs="Times New Roman"/>
                <w:sz w:val="28"/>
                <w:szCs w:val="28"/>
              </w:rPr>
              <w:t>ВолховМед</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00499100000000000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Скайферт</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00086400000000000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Акционерное общество "</w:t>
            </w:r>
            <w:proofErr w:type="spellStart"/>
            <w:r w:rsidRPr="00EE0F2C">
              <w:rPr>
                <w:rFonts w:ascii="Times New Roman" w:hAnsi="Times New Roman" w:cs="Times New Roman"/>
                <w:sz w:val="28"/>
                <w:szCs w:val="28"/>
              </w:rPr>
              <w:t>Ситилаб</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00084100000000000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"ИНВИТРО СПб"</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87</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00070800000000000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w:t>
            </w:r>
            <w:r w:rsidRPr="00EE0F2C">
              <w:rPr>
                <w:rFonts w:ascii="Times New Roman" w:hAnsi="Times New Roman" w:cs="Times New Roman"/>
                <w:sz w:val="28"/>
                <w:szCs w:val="28"/>
              </w:rPr>
              <w:lastRenderedPageBreak/>
              <w:t xml:space="preserve">ответственностью "Научно-методический центр клинической лабораторной диагностики </w:t>
            </w:r>
            <w:proofErr w:type="spellStart"/>
            <w:r w:rsidRPr="00EE0F2C">
              <w:rPr>
                <w:rFonts w:ascii="Times New Roman" w:hAnsi="Times New Roman" w:cs="Times New Roman"/>
                <w:sz w:val="28"/>
                <w:szCs w:val="28"/>
              </w:rPr>
              <w:t>Ситилаб</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88</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00970600000000000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"Клиника "Источник"</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89</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00030100000000000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"Научно-производственная Фирма "ХЕЛИКС"</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90</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01104400000000000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"Хирургия </w:t>
            </w:r>
            <w:proofErr w:type="spellStart"/>
            <w:r w:rsidRPr="00EE0F2C">
              <w:rPr>
                <w:rFonts w:ascii="Times New Roman" w:hAnsi="Times New Roman" w:cs="Times New Roman"/>
                <w:sz w:val="28"/>
                <w:szCs w:val="28"/>
              </w:rPr>
              <w:t>ГрандМед</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00416000000000000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92</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00957200000000000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"Диагностический центр "Зрение"</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93</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00958400000000000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 xml:space="preserve">Общество с ограниченной ответственностью "Медицинский Центр </w:t>
            </w:r>
            <w:proofErr w:type="spellStart"/>
            <w:r w:rsidRPr="00EE0F2C">
              <w:rPr>
                <w:rFonts w:ascii="Times New Roman" w:hAnsi="Times New Roman" w:cs="Times New Roman"/>
                <w:sz w:val="28"/>
                <w:szCs w:val="28"/>
              </w:rPr>
              <w:t>Аймед</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94</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01062900000000000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w:t>
            </w:r>
            <w:proofErr w:type="spellStart"/>
            <w:r w:rsidRPr="00EE0F2C">
              <w:rPr>
                <w:rFonts w:ascii="Times New Roman" w:hAnsi="Times New Roman" w:cs="Times New Roman"/>
                <w:sz w:val="28"/>
                <w:szCs w:val="28"/>
              </w:rPr>
              <w:t>Медмигсервис</w:t>
            </w:r>
            <w:proofErr w:type="spellEnd"/>
            <w:r w:rsidRPr="00EE0F2C">
              <w:rPr>
                <w:rFonts w:ascii="Times New Roman" w:hAnsi="Times New Roman" w:cs="Times New Roman"/>
                <w:sz w:val="28"/>
                <w:szCs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95</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01070100000000000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"Международный медицинский центр"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96</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00936700000000000</w:t>
            </w: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Санкт-Петербургское государственное унитарное предприятие пассажирского автомобильного транспорта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rPr>
                <w:rFonts w:ascii="Times New Roman" w:hAnsi="Times New Roman" w:cs="Times New Roman"/>
                <w:sz w:val="28"/>
                <w:szCs w:val="28"/>
              </w:rPr>
            </w:pPr>
          </w:p>
        </w:tc>
        <w:tc>
          <w:tcPr>
            <w:tcW w:w="1843" w:type="dxa"/>
          </w:tcPr>
          <w:p w:rsidR="00AE6460" w:rsidRPr="00EE0F2C" w:rsidRDefault="00AE6460" w:rsidP="00AE6460">
            <w:pPr>
              <w:pStyle w:val="ConsPlusNormal"/>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97</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00967100000000000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ограниченной ответственностью "</w:t>
            </w:r>
            <w:proofErr w:type="spellStart"/>
            <w:r w:rsidRPr="00EE0F2C">
              <w:rPr>
                <w:rFonts w:ascii="Times New Roman" w:hAnsi="Times New Roman" w:cs="Times New Roman"/>
                <w:sz w:val="28"/>
              </w:rPr>
              <w:t>МедКлуб</w:t>
            </w:r>
            <w:proofErr w:type="spellEnd"/>
            <w:r w:rsidRPr="00EE0F2C">
              <w:rPr>
                <w:rFonts w:ascii="Times New Roman" w:hAnsi="Times New Roman" w:cs="Times New Roman"/>
                <w:sz w:val="28"/>
              </w:rPr>
              <w:t>"</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98</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00969700000000000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ограниченной ответственностью "Немецкая семейная клиника"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99</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00029300000000000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ограниченной ответственностью "М-ЛАЙН"</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00970000000000000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ограниченной ответственностью "Онкологический научный центр"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101</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00966200000000000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Федеральное государственное казенное учреждение  "Поликлиника № 4 Федеральной таможенной службы"</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102</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01179400000000000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ограниченной ответственностью "Скандинавия АВА-ПЕТЕР"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103</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00591300000000000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 xml:space="preserve">Частное учреждение здравоохранения </w:t>
            </w:r>
            <w:r w:rsidR="007522AC" w:rsidRPr="00EE0F2C">
              <w:rPr>
                <w:rFonts w:ascii="Times New Roman" w:hAnsi="Times New Roman" w:cs="Times New Roman"/>
                <w:sz w:val="28"/>
              </w:rPr>
              <w:t>"Клиническая больница "РЖД-Меди</w:t>
            </w:r>
            <w:r w:rsidRPr="00EE0F2C">
              <w:rPr>
                <w:rFonts w:ascii="Times New Roman" w:hAnsi="Times New Roman" w:cs="Times New Roman"/>
                <w:sz w:val="28"/>
              </w:rPr>
              <w:t>ц</w:t>
            </w:r>
            <w:r w:rsidR="007522AC" w:rsidRPr="00EE0F2C">
              <w:rPr>
                <w:rFonts w:ascii="Times New Roman" w:hAnsi="Times New Roman" w:cs="Times New Roman"/>
                <w:sz w:val="28"/>
              </w:rPr>
              <w:t>и</w:t>
            </w:r>
            <w:r w:rsidRPr="00EE0F2C">
              <w:rPr>
                <w:rFonts w:ascii="Times New Roman" w:hAnsi="Times New Roman" w:cs="Times New Roman"/>
                <w:sz w:val="28"/>
              </w:rPr>
              <w:t>на" города Санкт-Петербурга"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104</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00936000000000000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Санкт-Петербургское государственное бюджет</w:t>
            </w:r>
            <w:r w:rsidR="00296362" w:rsidRPr="00EE0F2C">
              <w:rPr>
                <w:rFonts w:ascii="Times New Roman" w:hAnsi="Times New Roman" w:cs="Times New Roman"/>
                <w:sz w:val="28"/>
              </w:rPr>
              <w:t xml:space="preserve">ное учреждение здравоохранения </w:t>
            </w:r>
            <w:r w:rsidRPr="00EE0F2C">
              <w:rPr>
                <w:rFonts w:ascii="Times New Roman" w:hAnsi="Times New Roman" w:cs="Times New Roman"/>
                <w:sz w:val="28"/>
              </w:rPr>
              <w:t>Клин</w:t>
            </w:r>
            <w:r w:rsidR="00296362" w:rsidRPr="00EE0F2C">
              <w:rPr>
                <w:rFonts w:ascii="Times New Roman" w:hAnsi="Times New Roman" w:cs="Times New Roman"/>
                <w:sz w:val="28"/>
              </w:rPr>
              <w:t>ическая больница Святителя Луки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105</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00950300000000000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Автономная некоммерческая организация "Медицинский садоводческий центр"</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106</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00966000000000000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Общество с огр</w:t>
            </w:r>
            <w:r w:rsidR="007522AC" w:rsidRPr="00EE0F2C">
              <w:rPr>
                <w:rFonts w:ascii="Times New Roman" w:hAnsi="Times New Roman" w:cs="Times New Roman"/>
                <w:sz w:val="28"/>
              </w:rPr>
              <w:t xml:space="preserve">аниченной ответственностью "АВ </w:t>
            </w:r>
            <w:proofErr w:type="spellStart"/>
            <w:r w:rsidR="007522AC" w:rsidRPr="00EE0F2C">
              <w:rPr>
                <w:rFonts w:ascii="Times New Roman" w:hAnsi="Times New Roman" w:cs="Times New Roman"/>
                <w:sz w:val="28"/>
              </w:rPr>
              <w:t>м</w:t>
            </w:r>
            <w:r w:rsidRPr="00EE0F2C">
              <w:rPr>
                <w:rFonts w:ascii="Times New Roman" w:hAnsi="Times New Roman" w:cs="Times New Roman"/>
                <w:sz w:val="28"/>
              </w:rPr>
              <w:t>едикал</w:t>
            </w:r>
            <w:proofErr w:type="spellEnd"/>
            <w:r w:rsidRPr="00EE0F2C">
              <w:rPr>
                <w:rFonts w:ascii="Times New Roman" w:hAnsi="Times New Roman" w:cs="Times New Roman"/>
                <w:sz w:val="28"/>
              </w:rPr>
              <w:t xml:space="preserve"> групп"</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AE6460"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107</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01189200000000000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7522AC"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108</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01203800000000000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Непубличное акционерное общество "</w:t>
            </w:r>
            <w:proofErr w:type="spellStart"/>
            <w:r w:rsidRPr="00EE0F2C">
              <w:rPr>
                <w:rFonts w:ascii="Times New Roman" w:hAnsi="Times New Roman" w:cs="Times New Roman"/>
                <w:sz w:val="28"/>
              </w:rPr>
              <w:t>Светогорский</w:t>
            </w:r>
            <w:proofErr w:type="spellEnd"/>
            <w:r w:rsidRPr="00EE0F2C">
              <w:rPr>
                <w:rFonts w:ascii="Times New Roman" w:hAnsi="Times New Roman" w:cs="Times New Roman"/>
                <w:sz w:val="28"/>
              </w:rPr>
              <w:t xml:space="preserve"> ЦБК"</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7522AC"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lastRenderedPageBreak/>
              <w:t>109</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01178300000000000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Акционерное общество "Петербургские аптеки"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7522AC"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110</w:t>
            </w:r>
          </w:p>
        </w:tc>
        <w:tc>
          <w:tcPr>
            <w:tcW w:w="2614" w:type="dxa"/>
          </w:tcPr>
          <w:p w:rsidR="00AE6460" w:rsidRPr="00EE0F2C" w:rsidRDefault="00AE6460" w:rsidP="00AE6460">
            <w:pPr>
              <w:jc w:val="center"/>
              <w:rPr>
                <w:rFonts w:ascii="Times New Roman" w:hAnsi="Times New Roman" w:cs="Times New Roman"/>
                <w:sz w:val="28"/>
              </w:rPr>
            </w:pPr>
            <w:r w:rsidRPr="00EE0F2C">
              <w:rPr>
                <w:rFonts w:ascii="Times New Roman" w:hAnsi="Times New Roman" w:cs="Times New Roman"/>
                <w:sz w:val="28"/>
              </w:rPr>
              <w:t>01202500000000000</w:t>
            </w:r>
          </w:p>
        </w:tc>
        <w:tc>
          <w:tcPr>
            <w:tcW w:w="4111" w:type="dxa"/>
          </w:tcPr>
          <w:p w:rsidR="00AE6460" w:rsidRPr="00EE0F2C" w:rsidRDefault="00AE6460" w:rsidP="00AE6460">
            <w:pPr>
              <w:rPr>
                <w:rFonts w:ascii="Times New Roman" w:hAnsi="Times New Roman" w:cs="Times New Roman"/>
                <w:sz w:val="28"/>
              </w:rPr>
            </w:pPr>
            <w:r w:rsidRPr="00EE0F2C">
              <w:rPr>
                <w:rFonts w:ascii="Times New Roman" w:hAnsi="Times New Roman" w:cs="Times New Roman"/>
                <w:sz w:val="28"/>
              </w:rPr>
              <w:t>Байкальская ассоциация медицинских организаций</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A002E6">
        <w:tc>
          <w:tcPr>
            <w:tcW w:w="567" w:type="dxa"/>
          </w:tcPr>
          <w:p w:rsidR="00AE6460" w:rsidRPr="00EE0F2C" w:rsidRDefault="007522AC" w:rsidP="00AE646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111</w:t>
            </w:r>
          </w:p>
        </w:tc>
        <w:tc>
          <w:tcPr>
            <w:tcW w:w="2614" w:type="dxa"/>
          </w:tcPr>
          <w:p w:rsidR="00AE6460" w:rsidRPr="00EE0F2C" w:rsidRDefault="00AE6460" w:rsidP="00AE6460">
            <w:pPr>
              <w:pStyle w:val="ConsPlusNormal"/>
              <w:jc w:val="center"/>
              <w:rPr>
                <w:rFonts w:ascii="Times New Roman" w:hAnsi="Times New Roman" w:cs="Times New Roman"/>
                <w:sz w:val="28"/>
                <w:szCs w:val="28"/>
              </w:rPr>
            </w:pPr>
          </w:p>
        </w:tc>
        <w:tc>
          <w:tcPr>
            <w:tcW w:w="4111" w:type="dxa"/>
          </w:tcPr>
          <w:p w:rsidR="00AE6460" w:rsidRPr="00EE0F2C" w:rsidRDefault="00AE6460" w:rsidP="00AE6460">
            <w:pPr>
              <w:pStyle w:val="ConsPlusNormal"/>
              <w:rPr>
                <w:rFonts w:ascii="Times New Roman" w:hAnsi="Times New Roman" w:cs="Times New Roman"/>
                <w:sz w:val="28"/>
                <w:szCs w:val="28"/>
              </w:rPr>
            </w:pPr>
            <w:r w:rsidRPr="00EE0F2C">
              <w:rPr>
                <w:rFonts w:ascii="Times New Roman" w:hAnsi="Times New Roman" w:cs="Times New Roman"/>
                <w:sz w:val="28"/>
                <w:szCs w:val="28"/>
              </w:rPr>
              <w:t>Общество с ограниченной ответственностью "Мой медицинский центр Высокие технологии"</w:t>
            </w:r>
          </w:p>
        </w:tc>
        <w:tc>
          <w:tcPr>
            <w:tcW w:w="1984" w:type="dxa"/>
          </w:tcPr>
          <w:p w:rsidR="00AE6460" w:rsidRPr="00EE0F2C" w:rsidRDefault="00AE6460" w:rsidP="00AE6460">
            <w:pPr>
              <w:pStyle w:val="ConsPlusNormal"/>
              <w:rPr>
                <w:rFonts w:ascii="Times New Roman" w:hAnsi="Times New Roman" w:cs="Times New Roman"/>
                <w:sz w:val="28"/>
                <w:szCs w:val="28"/>
              </w:rPr>
            </w:pPr>
          </w:p>
        </w:tc>
        <w:tc>
          <w:tcPr>
            <w:tcW w:w="1559" w:type="dxa"/>
          </w:tcPr>
          <w:p w:rsidR="00AE6460" w:rsidRPr="00EE0F2C" w:rsidRDefault="00AE6460" w:rsidP="00AE6460">
            <w:pPr>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AE6460" w:rsidRPr="00EE0F2C" w:rsidRDefault="00AE6460" w:rsidP="00AE6460">
            <w:pPr>
              <w:pStyle w:val="ConsPlusNormal"/>
              <w:jc w:val="center"/>
              <w:rPr>
                <w:rFonts w:ascii="Times New Roman" w:hAnsi="Times New Roman" w:cs="Times New Roman"/>
                <w:sz w:val="28"/>
                <w:szCs w:val="28"/>
              </w:rPr>
            </w:pPr>
          </w:p>
        </w:tc>
        <w:tc>
          <w:tcPr>
            <w:tcW w:w="1843" w:type="dxa"/>
          </w:tcPr>
          <w:p w:rsidR="00AE6460" w:rsidRPr="00EE0F2C" w:rsidRDefault="00AE6460" w:rsidP="00AE6460">
            <w:pPr>
              <w:pStyle w:val="ConsPlusNormal"/>
              <w:jc w:val="center"/>
              <w:rPr>
                <w:rFonts w:ascii="Times New Roman" w:hAnsi="Times New Roman" w:cs="Times New Roman"/>
                <w:sz w:val="28"/>
                <w:szCs w:val="28"/>
              </w:rPr>
            </w:pPr>
          </w:p>
        </w:tc>
      </w:tr>
      <w:tr w:rsidR="004C4F62" w:rsidRPr="00EE0F2C" w:rsidTr="007522AC">
        <w:tc>
          <w:tcPr>
            <w:tcW w:w="7292" w:type="dxa"/>
            <w:gridSpan w:val="3"/>
            <w:vAlign w:val="center"/>
          </w:tcPr>
          <w:p w:rsidR="007522AC" w:rsidRPr="00EE0F2C" w:rsidRDefault="007522AC" w:rsidP="007522AC">
            <w:pPr>
              <w:pStyle w:val="ConsPlusNormal"/>
              <w:rPr>
                <w:rFonts w:ascii="Times New Roman" w:hAnsi="Times New Roman" w:cs="Times New Roman"/>
                <w:sz w:val="28"/>
                <w:szCs w:val="28"/>
              </w:rPr>
            </w:pPr>
            <w:r w:rsidRPr="00EE0F2C">
              <w:rPr>
                <w:rFonts w:ascii="Times New Roman" w:hAnsi="Times New Roman" w:cs="Times New Roman"/>
                <w:sz w:val="28"/>
                <w:szCs w:val="28"/>
              </w:rPr>
              <w:t>Итого медицинских организаций, участвующих в Территориальной программе государственных гарантий, - всего, в том числе:</w:t>
            </w:r>
          </w:p>
        </w:tc>
        <w:tc>
          <w:tcPr>
            <w:tcW w:w="1984" w:type="dxa"/>
          </w:tcPr>
          <w:p w:rsidR="007522AC" w:rsidRPr="00EE0F2C" w:rsidRDefault="001F73B8" w:rsidP="00B6545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30</w:t>
            </w:r>
          </w:p>
        </w:tc>
        <w:tc>
          <w:tcPr>
            <w:tcW w:w="1559" w:type="dxa"/>
          </w:tcPr>
          <w:p w:rsidR="007522AC" w:rsidRPr="00EE0F2C" w:rsidRDefault="00C83786" w:rsidP="00B6545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8</w:t>
            </w:r>
            <w:r w:rsidR="001B1E79" w:rsidRPr="00EE0F2C">
              <w:rPr>
                <w:rFonts w:ascii="Times New Roman" w:hAnsi="Times New Roman" w:cs="Times New Roman"/>
                <w:sz w:val="28"/>
                <w:szCs w:val="28"/>
              </w:rPr>
              <w:t>9</w:t>
            </w:r>
          </w:p>
        </w:tc>
        <w:tc>
          <w:tcPr>
            <w:tcW w:w="1701" w:type="dxa"/>
          </w:tcPr>
          <w:p w:rsidR="007522AC" w:rsidRPr="00EE0F2C" w:rsidRDefault="007522AC" w:rsidP="00B6545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27</w:t>
            </w:r>
          </w:p>
        </w:tc>
        <w:tc>
          <w:tcPr>
            <w:tcW w:w="1843" w:type="dxa"/>
          </w:tcPr>
          <w:p w:rsidR="007522AC" w:rsidRPr="00EE0F2C" w:rsidRDefault="007522AC" w:rsidP="00B65450">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26</w:t>
            </w:r>
          </w:p>
        </w:tc>
      </w:tr>
      <w:tr w:rsidR="004C4F62" w:rsidRPr="00EE0F2C" w:rsidTr="00B65450">
        <w:tc>
          <w:tcPr>
            <w:tcW w:w="7292" w:type="dxa"/>
            <w:gridSpan w:val="3"/>
          </w:tcPr>
          <w:p w:rsidR="001B1E79" w:rsidRPr="00EE0F2C" w:rsidRDefault="001B1E79" w:rsidP="001B1E79">
            <w:pPr>
              <w:pStyle w:val="ConsPlusNormal"/>
              <w:rPr>
                <w:rFonts w:ascii="Times New Roman" w:hAnsi="Times New Roman" w:cs="Times New Roman"/>
                <w:sz w:val="28"/>
                <w:szCs w:val="28"/>
              </w:rPr>
            </w:pPr>
            <w:r w:rsidRPr="00EE0F2C">
              <w:rPr>
                <w:rFonts w:ascii="Times New Roman" w:hAnsi="Times New Roman" w:cs="Times New Roman"/>
                <w:sz w:val="28"/>
                <w:szCs w:val="28"/>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Pr>
          <w:p w:rsidR="001B1E79" w:rsidRPr="00EE0F2C" w:rsidRDefault="001B1E79" w:rsidP="001B1E79">
            <w:pPr>
              <w:pStyle w:val="ConsPlusNormal"/>
              <w:rPr>
                <w:rFonts w:ascii="Times New Roman" w:hAnsi="Times New Roman" w:cs="Times New Roman"/>
                <w:sz w:val="28"/>
                <w:szCs w:val="28"/>
              </w:rPr>
            </w:pPr>
          </w:p>
        </w:tc>
        <w:tc>
          <w:tcPr>
            <w:tcW w:w="1559" w:type="dxa"/>
          </w:tcPr>
          <w:p w:rsidR="001B1E79" w:rsidRPr="00EE0F2C" w:rsidRDefault="001B1E79" w:rsidP="001B1E79">
            <w:pPr>
              <w:pStyle w:val="ConsPlusNormal"/>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1701" w:type="dxa"/>
          </w:tcPr>
          <w:p w:rsidR="001B1E79" w:rsidRPr="00EE0F2C" w:rsidRDefault="001B1E79" w:rsidP="001B1E79">
            <w:pPr>
              <w:pStyle w:val="ConsPlusNormal"/>
              <w:jc w:val="center"/>
              <w:rPr>
                <w:rFonts w:ascii="Times New Roman" w:hAnsi="Times New Roman" w:cs="Times New Roman"/>
                <w:sz w:val="28"/>
                <w:szCs w:val="28"/>
              </w:rPr>
            </w:pPr>
          </w:p>
        </w:tc>
        <w:tc>
          <w:tcPr>
            <w:tcW w:w="1843" w:type="dxa"/>
          </w:tcPr>
          <w:p w:rsidR="001B1E79" w:rsidRPr="00EE0F2C" w:rsidRDefault="001B1E79" w:rsidP="001B1E79">
            <w:pPr>
              <w:pStyle w:val="ConsPlusNormal"/>
              <w:jc w:val="center"/>
              <w:rPr>
                <w:rFonts w:ascii="Times New Roman" w:hAnsi="Times New Roman" w:cs="Times New Roman"/>
                <w:sz w:val="28"/>
                <w:szCs w:val="28"/>
              </w:rPr>
            </w:pPr>
          </w:p>
        </w:tc>
      </w:tr>
    </w:tbl>
    <w:p w:rsidR="00C80151" w:rsidRPr="00EE0F2C" w:rsidRDefault="00C80151" w:rsidP="00C8015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w:t>
      </w:r>
    </w:p>
    <w:p w:rsidR="00C80151" w:rsidRPr="00EE0F2C" w:rsidRDefault="00C80151" w:rsidP="00C80151">
      <w:pPr>
        <w:pStyle w:val="ConsPlusNormal1"/>
        <w:spacing w:before="200"/>
        <w:ind w:firstLine="540"/>
        <w:jc w:val="both"/>
        <w:rPr>
          <w:rFonts w:ascii="Times New Roman" w:hAnsi="Times New Roman" w:cs="Times New Roman"/>
          <w:sz w:val="28"/>
          <w:szCs w:val="28"/>
        </w:rPr>
      </w:pPr>
      <w:r w:rsidRPr="00EE0F2C">
        <w:rPr>
          <w:rFonts w:ascii="Times New Roman" w:hAnsi="Times New Roman" w:cs="Times New Roman"/>
          <w:sz w:val="28"/>
          <w:szCs w:val="28"/>
        </w:rPr>
        <w:t>&lt;*&gt; Заполняется знак отличия - 1.</w:t>
      </w:r>
    </w:p>
    <w:p w:rsidR="005802D0" w:rsidRPr="00EE0F2C" w:rsidRDefault="005802D0">
      <w:pPr>
        <w:pStyle w:val="ConsPlusNormal1"/>
        <w:rPr>
          <w:rFonts w:ascii="Times New Roman" w:hAnsi="Times New Roman" w:cs="Times New Roman"/>
          <w:sz w:val="28"/>
          <w:szCs w:val="28"/>
        </w:rPr>
        <w:sectPr w:rsidR="005802D0" w:rsidRPr="00EE0F2C" w:rsidSect="00E15956">
          <w:headerReference w:type="default" r:id="rId140"/>
          <w:footerReference w:type="default" r:id="rId141"/>
          <w:headerReference w:type="first" r:id="rId142"/>
          <w:footerReference w:type="first" r:id="rId143"/>
          <w:pgSz w:w="16838" w:h="11906" w:orient="landscape"/>
          <w:pgMar w:top="1136" w:right="1440" w:bottom="566" w:left="1440" w:header="0" w:footer="0" w:gutter="0"/>
          <w:cols w:space="720"/>
          <w:titlePg/>
        </w:sect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lastRenderedPageBreak/>
        <w:t>Приложение 10</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19" w:name="P2406"/>
      <w:bookmarkEnd w:id="19"/>
      <w:r w:rsidRPr="00EE0F2C">
        <w:rPr>
          <w:rFonts w:ascii="Times New Roman" w:hAnsi="Times New Roman" w:cs="Times New Roman"/>
          <w:sz w:val="28"/>
          <w:szCs w:val="28"/>
        </w:rPr>
        <w:t>УСЛОВИЯ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ПРЕБЫВАНИЯ В МЕДИЦИНСКИХ ОРГАНИЗАЦИЯХ ПРИ ОКАЗАНИИ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СТАЦИОНАРНЫХ УСЛОВИЯХ, ВКЛЮЧАЯ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ПРЕДОСТАВЛЕНИЕ СПАЛЬНОГО МЕСТА И ПИТАНИЯ, ПРИ </w:t>
      </w:r>
      <w:proofErr w:type="gramStart"/>
      <w:r w:rsidRPr="00EE0F2C">
        <w:rPr>
          <w:rFonts w:ascii="Times New Roman" w:hAnsi="Times New Roman" w:cs="Times New Roman"/>
          <w:sz w:val="28"/>
          <w:szCs w:val="28"/>
        </w:rPr>
        <w:t>СОВМЕСТНОМ</w:t>
      </w:r>
      <w:proofErr w:type="gramEnd"/>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НАХОЖДЕНИИ</w:t>
      </w:r>
      <w:proofErr w:type="gramEnd"/>
      <w:r w:rsidRPr="00EE0F2C">
        <w:rPr>
          <w:rFonts w:ascii="Times New Roman" w:hAnsi="Times New Roman" w:cs="Times New Roman"/>
          <w:sz w:val="28"/>
          <w:szCs w:val="28"/>
        </w:rPr>
        <w:t xml:space="preserve"> ОДНОГО ИЗ РОДИТЕЛЕЙ, ИНОГО ЧЛЕНА СЕМЬИ ИЛИ ИНОГО</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ЗАКОННОГО ПРЕДСТАВИТЕЛЯ В МЕДИЦИНСКОЙ ОРГАНИЗАЦИИ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СТАЦИОНАРНЫХ УСЛОВИЯХ С РЕБЕНКОМ, НЕ ДОСТИГШИМ ВОЗРАСТА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ЧЕТЫРЕХ ЛЕТ, А С РЕБЕНКОМ СТАРШЕ УКАЗАННОГО</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ВОЗРАСТА - ПРИ НАЛИЧИИ МЕДИЦИНСКИХ ПОКАЗАНИЙ</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11</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0" w:name="P2427"/>
      <w:bookmarkEnd w:id="20"/>
      <w:r w:rsidRPr="00EE0F2C">
        <w:rPr>
          <w:rFonts w:ascii="Times New Roman" w:hAnsi="Times New Roman" w:cs="Times New Roman"/>
          <w:sz w:val="28"/>
          <w:szCs w:val="28"/>
        </w:rPr>
        <w:t>УСЛОВИЯ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РАЗМЕЩЕНИЯ ПАЦИЕНТОВ В МАЛОМЕСТНЫХ ПАЛАТАХ (БОКСАХ)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ПО МЕДИЦИНСКИМ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ИЛИ) ЭПИДЕМИОЛОГИЧЕСКИМ ПОКАЗАНИЯМ,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УСТАНОВЛЕННЫМ МИНИСТЕРСТВОМ ЗДРАВООХРАНЕНИЯ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РОССИЙСКОЙ ФЕДЕРАЦИИ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 xml:space="preserve">Для размещения в маломестных палатах (боксах) пациентов по медицинским </w:t>
      </w:r>
      <w:proofErr w:type="gramStart"/>
      <w:r w:rsidRPr="00EE0F2C">
        <w:rPr>
          <w:rFonts w:ascii="Times New Roman" w:hAnsi="Times New Roman" w:cs="Times New Roman"/>
          <w:sz w:val="28"/>
          <w:szCs w:val="28"/>
        </w:rPr>
        <w:t>и(</w:t>
      </w:r>
      <w:proofErr w:type="gramEnd"/>
      <w:r w:rsidRPr="00EE0F2C">
        <w:rPr>
          <w:rFonts w:ascii="Times New Roman" w:hAnsi="Times New Roman" w:cs="Times New Roman"/>
          <w:sz w:val="28"/>
          <w:szCs w:val="28"/>
        </w:rPr>
        <w:t xml:space="preserve">или) эпидемиологическим показаниям, установленным </w:t>
      </w:r>
      <w:hyperlink r:id="rId14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D53B8C" w:rsidRPr="00EE0F2C">
        <w:rPr>
          <w:rFonts w:ascii="Times New Roman" w:hAnsi="Times New Roman" w:cs="Times New Roman"/>
          <w:sz w:val="28"/>
          <w:szCs w:val="28"/>
        </w:rPr>
        <w:t>№</w:t>
      </w:r>
      <w:r w:rsidRPr="00EE0F2C">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обеспечиваются в соответствии с эпидемиологическими показаниями и нормами, установленными Министерством здравоохранения Российской Федерации.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12</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1" w:name="P2443"/>
      <w:bookmarkEnd w:id="21"/>
      <w:r w:rsidRPr="00EE0F2C">
        <w:rPr>
          <w:rFonts w:ascii="Times New Roman" w:hAnsi="Times New Roman" w:cs="Times New Roman"/>
          <w:sz w:val="28"/>
          <w:szCs w:val="28"/>
        </w:rPr>
        <w:t>УСЛОВИЯ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ПРЕДОСТАВЛЕНИЯ ДЕТЯМ-СИРОТАМ И ДЕТЯМ, ОСТАВШИМСЯ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БЕЗ ПОПЕЧЕНИЯ РОДИТЕЛЕЙ, В СЛУЧАЕ ВЫЯВЛЕНИЯ У НИХ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ЗАБОЛЕВАНИЙ МЕДИЦИНСКОЙ ПОМОЩИ ВСЕХ ВИДОВ, ВКЛЮЧАЯ</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СПЕЦИАЛИЗИРОВАННУЮ</w:t>
      </w:r>
      <w:proofErr w:type="gramEnd"/>
      <w:r w:rsidRPr="00EE0F2C">
        <w:rPr>
          <w:rFonts w:ascii="Times New Roman" w:hAnsi="Times New Roman" w:cs="Times New Roman"/>
          <w:sz w:val="28"/>
          <w:szCs w:val="28"/>
        </w:rPr>
        <w:t>, В ТОМ ЧИСЛЕ ВЫСОКОТЕХНОЛОГИЧНУЮ,</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МЕДИЦИНСКУЮ ПОМОЩЬ, А ТАКЖЕ МЕДИЦИНСКУЮ РЕАБИЛИТАЦИЮ</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67" w:tooltip="II. Перечень видов, форм и условий предоставления">
        <w:r w:rsidRPr="00EE0F2C">
          <w:rPr>
            <w:rFonts w:ascii="Times New Roman" w:hAnsi="Times New Roman" w:cs="Times New Roman"/>
            <w:sz w:val="28"/>
            <w:szCs w:val="28"/>
          </w:rPr>
          <w:t>разделом II</w:t>
        </w:r>
      </w:hyperlink>
      <w:r w:rsidRPr="00EE0F2C">
        <w:rPr>
          <w:rFonts w:ascii="Times New Roman" w:hAnsi="Times New Roman" w:cs="Times New Roman"/>
          <w:sz w:val="28"/>
          <w:szCs w:val="28"/>
        </w:rPr>
        <w:t xml:space="preserve"> Территориальной программы</w:t>
      </w:r>
      <w:proofErr w:type="gramEnd"/>
      <w:r w:rsidRPr="00EE0F2C">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202</w:t>
      </w:r>
      <w:r w:rsidR="00D53B8C"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 и на плановый период 202</w:t>
      </w:r>
      <w:r w:rsidR="00D53B8C" w:rsidRPr="00EE0F2C">
        <w:rPr>
          <w:rFonts w:ascii="Times New Roman" w:hAnsi="Times New Roman" w:cs="Times New Roman"/>
          <w:sz w:val="28"/>
          <w:szCs w:val="28"/>
        </w:rPr>
        <w:t>5</w:t>
      </w:r>
      <w:r w:rsidRPr="00EE0F2C">
        <w:rPr>
          <w:rFonts w:ascii="Times New Roman" w:hAnsi="Times New Roman" w:cs="Times New Roman"/>
          <w:sz w:val="28"/>
          <w:szCs w:val="28"/>
        </w:rPr>
        <w:t xml:space="preserve"> и 202</w:t>
      </w:r>
      <w:r w:rsidR="00D53B8C"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годов и </w:t>
      </w:r>
      <w:hyperlink w:anchor="P533" w:tooltip="УСЛОВИЯ">
        <w:r w:rsidRPr="00EE0F2C">
          <w:rPr>
            <w:rFonts w:ascii="Times New Roman" w:hAnsi="Times New Roman" w:cs="Times New Roman"/>
            <w:sz w:val="28"/>
            <w:szCs w:val="28"/>
          </w:rPr>
          <w:t>приложением 1</w:t>
        </w:r>
      </w:hyperlink>
      <w:r w:rsidRPr="00EE0F2C">
        <w:rPr>
          <w:rFonts w:ascii="Times New Roman" w:hAnsi="Times New Roman" w:cs="Times New Roman"/>
          <w:sz w:val="28"/>
          <w:szCs w:val="28"/>
        </w:rPr>
        <w:t xml:space="preserve"> к Территориальной программе.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13</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2" w:name="P2459"/>
      <w:bookmarkEnd w:id="22"/>
      <w:r w:rsidRPr="00EE0F2C">
        <w:rPr>
          <w:rFonts w:ascii="Times New Roman" w:hAnsi="Times New Roman" w:cs="Times New Roman"/>
          <w:sz w:val="28"/>
          <w:szCs w:val="28"/>
        </w:rPr>
        <w:t>ПОРЯДОК</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ПРЕДОСТАВЛЕНИЯ ТРАНСПОРТНЫХ УСЛУГ ПРИ СОПРОВОЖДЕНИИ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МЕДИЦИНСКИМ РАБОТНИКОМ ПАЦИЕНТА, НАХОДЯЩЕГОСЯ НА ЛЕЧЕНИИ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СТАЦИОНАРНЫХ УСЛОВИЯХ, В ЦЕЛЯХ ВЫПОЛНЕНИЯ ПОРЯДКОВ</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ОКАЗАНИЯ МЕДИЦИНСКОЙ ПОМОЩИ И СТАНДАРТОВ </w:t>
      </w:r>
      <w:r w:rsidRPr="00EE0F2C">
        <w:rPr>
          <w:rFonts w:ascii="Times New Roman" w:hAnsi="Times New Roman" w:cs="Times New Roman"/>
          <w:sz w:val="28"/>
          <w:szCs w:val="28"/>
        </w:rPr>
        <w:lastRenderedPageBreak/>
        <w:t>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СЛУЧАЕ НЕОБХОДИМОСТИ ПРОВЕДЕНИЯ ТАКОМУ ПАЦИЕНТУ</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ДИАГНОСТИЧЕСКИХ ИССЛЕДОВАНИЙ - ПРИ ОТСУТСТВИИ ВОЗМОЖНОСТИ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ИХ ПРОВЕДЕНИЯ МЕДИЦИНСКОЙ ОРГАНИЗАЦИЕЙ, ОКАЗЫВАЮЩЕЙ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МЕДИЦИНСКУЮ ПОМОЩЬ ПАЦИЕНТУ</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стандартов медицинской помощи и клинических рекомендаций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14</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3" w:name="P2480"/>
      <w:bookmarkEnd w:id="23"/>
      <w:r w:rsidRPr="00EE0F2C">
        <w:rPr>
          <w:rFonts w:ascii="Times New Roman" w:hAnsi="Times New Roman" w:cs="Times New Roman"/>
          <w:sz w:val="28"/>
          <w:szCs w:val="28"/>
        </w:rPr>
        <w:t>УСЛОВИЯ И СРОКИ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ДИСПАНСЕРИЗАЦИИ НАСЕЛЕНИЯ ДЛЯ ОТДЕЛЬНЫХ КАТЕГОРИЙ НАСЕЛЕНИЯ,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ПРОФИЛАКТИЧЕСКИХ ОСМОТРОВ НЕСОВЕРШЕННОЛЕТНИХ</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Диспансеризация предусматривает: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5802D0" w:rsidRPr="00EE0F2C" w:rsidRDefault="00ED0CF1" w:rsidP="00E15956">
      <w:pPr>
        <w:pStyle w:val="ConsPlusNormal1"/>
        <w:ind w:firstLine="540"/>
        <w:jc w:val="both"/>
        <w:rPr>
          <w:rFonts w:ascii="Times New Roman" w:hAnsi="Times New Roman" w:cs="Times New Roman"/>
          <w:sz w:val="28"/>
          <w:szCs w:val="28"/>
        </w:rPr>
      </w:pPr>
      <w:proofErr w:type="spellStart"/>
      <w:r w:rsidRPr="00EE0F2C">
        <w:rPr>
          <w:rFonts w:ascii="Times New Roman" w:hAnsi="Times New Roman" w:cs="Times New Roman"/>
          <w:sz w:val="28"/>
          <w:szCs w:val="28"/>
        </w:rPr>
        <w:t>дообследование</w:t>
      </w:r>
      <w:proofErr w:type="spellEnd"/>
      <w:r w:rsidRPr="00EE0F2C">
        <w:rPr>
          <w:rFonts w:ascii="Times New Roman" w:hAnsi="Times New Roman" w:cs="Times New Roman"/>
          <w:sz w:val="28"/>
          <w:szCs w:val="28"/>
        </w:rPr>
        <w:t xml:space="preserve"> нуждающихся с использованием всех современных методов диагностики;</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lastRenderedPageBreak/>
        <w:t>выявление лиц, имеющих факторы риска, способствующие возникновению и развитию заболеваний;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выявление заболеваний на ранних стадиях;</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определение и индивидуальную оценку состояния здоровья;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динамическое наблюдение за состоянием здоровья населения.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Диспансеризации подлежат: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45"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15 февраля 2013 года </w:t>
      </w:r>
      <w:r w:rsidR="00036710" w:rsidRPr="00EE0F2C">
        <w:rPr>
          <w:rFonts w:ascii="Times New Roman" w:hAnsi="Times New Roman" w:cs="Times New Roman"/>
          <w:sz w:val="28"/>
          <w:szCs w:val="28"/>
        </w:rPr>
        <w:t>№</w:t>
      </w:r>
      <w:r w:rsidRPr="00EE0F2C">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5802D0" w:rsidRPr="00EE0F2C" w:rsidRDefault="00ED0CF1" w:rsidP="00E15956">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46"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21 апреля 2022 года </w:t>
      </w:r>
      <w:r w:rsidR="00036710" w:rsidRPr="00EE0F2C">
        <w:rPr>
          <w:rFonts w:ascii="Times New Roman" w:hAnsi="Times New Roman" w:cs="Times New Roman"/>
          <w:sz w:val="28"/>
          <w:szCs w:val="28"/>
        </w:rPr>
        <w:t>№</w:t>
      </w:r>
      <w:r w:rsidRPr="00EE0F2C">
        <w:rPr>
          <w:rFonts w:ascii="Times New Roman" w:hAnsi="Times New Roman" w:cs="Times New Roman"/>
          <w:sz w:val="28"/>
          <w:szCs w:val="28"/>
        </w:rPr>
        <w:t xml:space="preserve">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отдельные группы взрослого населения - в соответствии с </w:t>
      </w:r>
      <w:hyperlink r:id="rId14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27 апреля 2021 года </w:t>
      </w:r>
      <w:r w:rsidR="00036710" w:rsidRPr="00EE0F2C">
        <w:rPr>
          <w:rFonts w:ascii="Times New Roman" w:hAnsi="Times New Roman" w:cs="Times New Roman"/>
          <w:sz w:val="28"/>
          <w:szCs w:val="28"/>
        </w:rPr>
        <w:t>№</w:t>
      </w:r>
      <w:r w:rsidRPr="00EE0F2C">
        <w:rPr>
          <w:rFonts w:ascii="Times New Roman" w:hAnsi="Times New Roman" w:cs="Times New Roman"/>
          <w:sz w:val="28"/>
          <w:szCs w:val="28"/>
        </w:rPr>
        <w:t xml:space="preserve"> 404н "Об утверждении порядка проведения профилактического медицинского осмотра и диспансеризации определенных гру</w:t>
      </w:r>
      <w:proofErr w:type="gramStart"/>
      <w:r w:rsidRPr="00EE0F2C">
        <w:rPr>
          <w:rFonts w:ascii="Times New Roman" w:hAnsi="Times New Roman" w:cs="Times New Roman"/>
          <w:sz w:val="28"/>
          <w:szCs w:val="28"/>
        </w:rPr>
        <w:t>пп взр</w:t>
      </w:r>
      <w:proofErr w:type="gramEnd"/>
      <w:r w:rsidRPr="00EE0F2C">
        <w:rPr>
          <w:rFonts w:ascii="Times New Roman" w:hAnsi="Times New Roman" w:cs="Times New Roman"/>
          <w:sz w:val="28"/>
          <w:szCs w:val="28"/>
        </w:rPr>
        <w:t>ослого населения", в том числе:</w:t>
      </w:r>
    </w:p>
    <w:p w:rsidR="005802D0" w:rsidRPr="00EE0F2C" w:rsidRDefault="00ED0CF1" w:rsidP="00E15956">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инвалиды </w:t>
      </w:r>
      <w:r w:rsidR="00AE2F39" w:rsidRPr="00EE0F2C">
        <w:rPr>
          <w:rFonts w:ascii="Times New Roman" w:hAnsi="Times New Roman" w:cs="Times New Roman"/>
          <w:sz w:val="28"/>
          <w:szCs w:val="28"/>
        </w:rPr>
        <w:t>Великой</w:t>
      </w:r>
      <w:r w:rsidR="00DD151A" w:rsidRPr="00EE0F2C">
        <w:rPr>
          <w:rFonts w:ascii="Times New Roman" w:hAnsi="Times New Roman" w:cs="Times New Roman"/>
          <w:sz w:val="28"/>
          <w:szCs w:val="28"/>
        </w:rPr>
        <w:t xml:space="preserve"> Отечественной войны и инвалиды</w:t>
      </w:r>
      <w:r w:rsidR="00AE2F39" w:rsidRPr="00EE0F2C">
        <w:rPr>
          <w:rFonts w:ascii="Times New Roman" w:hAnsi="Times New Roman" w:cs="Times New Roman"/>
          <w:sz w:val="28"/>
          <w:szCs w:val="28"/>
        </w:rPr>
        <w:t xml:space="preserve"> боевых действий, а также </w:t>
      </w:r>
      <w:r w:rsidRPr="00EE0F2C">
        <w:rPr>
          <w:rFonts w:ascii="Times New Roman" w:hAnsi="Times New Roman" w:cs="Times New Roman"/>
          <w:sz w:val="28"/>
          <w:szCs w:val="28"/>
        </w:rPr>
        <w:t xml:space="preserve"> участник</w:t>
      </w:r>
      <w:r w:rsidR="00DD151A" w:rsidRPr="00EE0F2C">
        <w:rPr>
          <w:rFonts w:ascii="Times New Roman" w:hAnsi="Times New Roman" w:cs="Times New Roman"/>
          <w:sz w:val="28"/>
          <w:szCs w:val="28"/>
        </w:rPr>
        <w:t>и</w:t>
      </w:r>
      <w:r w:rsidRPr="00EE0F2C">
        <w:rPr>
          <w:rFonts w:ascii="Times New Roman" w:hAnsi="Times New Roman" w:cs="Times New Roman"/>
          <w:sz w:val="28"/>
          <w:szCs w:val="28"/>
        </w:rPr>
        <w:t xml:space="preserve"> Великой Отечественной войны, </w:t>
      </w:r>
      <w:r w:rsidR="00AE2F39" w:rsidRPr="00EE0F2C">
        <w:rPr>
          <w:rFonts w:ascii="Times New Roman" w:hAnsi="Times New Roman" w:cs="Times New Roman"/>
          <w:sz w:val="28"/>
          <w:szCs w:val="28"/>
        </w:rPr>
        <w:t>ставши</w:t>
      </w:r>
      <w:r w:rsidR="00DD151A" w:rsidRPr="00EE0F2C">
        <w:rPr>
          <w:rFonts w:ascii="Times New Roman" w:hAnsi="Times New Roman" w:cs="Times New Roman"/>
          <w:sz w:val="28"/>
          <w:szCs w:val="28"/>
        </w:rPr>
        <w:t>е</w:t>
      </w:r>
      <w:r w:rsidR="00AE2F39" w:rsidRPr="00EE0F2C">
        <w:rPr>
          <w:rFonts w:ascii="Times New Roman" w:hAnsi="Times New Roman" w:cs="Times New Roman"/>
          <w:sz w:val="28"/>
          <w:szCs w:val="28"/>
        </w:rPr>
        <w:t xml:space="preserve">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супруги погибших (умерших) инвалидов и участников Великой Отечественной войны, </w:t>
      </w:r>
      <w:r w:rsidRPr="00EE0F2C">
        <w:rPr>
          <w:rFonts w:ascii="Times New Roman" w:hAnsi="Times New Roman" w:cs="Times New Roman"/>
          <w:sz w:val="28"/>
          <w:szCs w:val="28"/>
        </w:rPr>
        <w:t>не вступившие в повторный брак,</w:t>
      </w:r>
      <w:r w:rsidR="00AE2F39" w:rsidRPr="00EE0F2C">
        <w:rPr>
          <w:rFonts w:ascii="Times New Roman" w:hAnsi="Times New Roman" w:cs="Times New Roman"/>
          <w:sz w:val="28"/>
          <w:szCs w:val="28"/>
        </w:rPr>
        <w:t xml:space="preserve"> а также </w:t>
      </w:r>
      <w:r w:rsidRPr="00EE0F2C">
        <w:rPr>
          <w:rFonts w:ascii="Times New Roman" w:hAnsi="Times New Roman" w:cs="Times New Roman"/>
          <w:sz w:val="28"/>
          <w:szCs w:val="28"/>
        </w:rPr>
        <w:t xml:space="preserve">лица, награжденные знаком "Жителю блокадного Ленинграда", </w:t>
      </w:r>
      <w:r w:rsidR="00AE2F39" w:rsidRPr="00EE0F2C">
        <w:rPr>
          <w:rFonts w:ascii="Times New Roman" w:hAnsi="Times New Roman" w:cs="Times New Roman"/>
          <w:sz w:val="28"/>
          <w:szCs w:val="28"/>
        </w:rPr>
        <w:t>лица, награжденные знаком "Житель осажденного</w:t>
      </w:r>
      <w:proofErr w:type="gramEnd"/>
      <w:r w:rsidR="00AE2F39" w:rsidRPr="00EE0F2C">
        <w:rPr>
          <w:rFonts w:ascii="Times New Roman" w:hAnsi="Times New Roman" w:cs="Times New Roman"/>
          <w:sz w:val="28"/>
          <w:szCs w:val="28"/>
        </w:rPr>
        <w:t xml:space="preserve"> Севастополя", лица, награжденные знаком "Житель осажденного Сталинграда"</w:t>
      </w:r>
      <w:r w:rsidR="00792D28" w:rsidRPr="00EE0F2C">
        <w:rPr>
          <w:rFonts w:ascii="Times New Roman" w:hAnsi="Times New Roman" w:cs="Times New Roman"/>
          <w:sz w:val="28"/>
          <w:szCs w:val="28"/>
        </w:rPr>
        <w:t xml:space="preserve">, </w:t>
      </w:r>
      <w:r w:rsidRPr="00EE0F2C">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Углубленной диспансеризации, включающей исследования и иные медицинские вмешательства в соответствии с </w:t>
      </w:r>
      <w:hyperlink w:anchor="P2512" w:tooltip="ПЕРЕЧЕНЬ">
        <w:r w:rsidRPr="00EE0F2C">
          <w:rPr>
            <w:rFonts w:ascii="Times New Roman" w:hAnsi="Times New Roman" w:cs="Times New Roman"/>
            <w:sz w:val="28"/>
            <w:szCs w:val="28"/>
          </w:rPr>
          <w:t>перечнем</w:t>
        </w:r>
      </w:hyperlink>
      <w:r w:rsidRPr="00EE0F2C">
        <w:rPr>
          <w:rFonts w:ascii="Times New Roman" w:hAnsi="Times New Roman" w:cs="Times New Roman"/>
          <w:sz w:val="28"/>
          <w:szCs w:val="28"/>
        </w:rPr>
        <w:t xml:space="preserve"> исследований и иных медицинских вмешательств, проводимых в рамках углубленной диспансеризации, </w:t>
      </w:r>
      <w:r w:rsidRPr="00EE0F2C">
        <w:rPr>
          <w:rFonts w:ascii="Times New Roman" w:hAnsi="Times New Roman" w:cs="Times New Roman"/>
          <w:sz w:val="28"/>
          <w:szCs w:val="28"/>
        </w:rPr>
        <w:lastRenderedPageBreak/>
        <w:t>установленным приложением 15 к Территориальной программе, подлежат: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граждане, переболевшие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граждане, в отношении которых отсутствуют сведения о перенесенном заболевании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инфекцией (COVID-19), по их инициативе.</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w:t>
      </w:r>
      <w:hyperlink r:id="rId14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Pr="00EE0F2C">
          <w:rPr>
            <w:rFonts w:ascii="Times New Roman" w:hAnsi="Times New Roman" w:cs="Times New Roman"/>
            <w:sz w:val="28"/>
            <w:szCs w:val="28"/>
          </w:rPr>
          <w:t>приказом</w:t>
        </w:r>
      </w:hyperlink>
      <w:r w:rsidRPr="00EE0F2C">
        <w:rPr>
          <w:rFonts w:ascii="Times New Roman" w:hAnsi="Times New Roman" w:cs="Times New Roman"/>
          <w:sz w:val="28"/>
          <w:szCs w:val="28"/>
        </w:rPr>
        <w:t xml:space="preserve"> Министерства здравоохранения Российской Федерации от 10 августа 2017 года </w:t>
      </w:r>
      <w:r w:rsidR="00036710" w:rsidRPr="00EE0F2C">
        <w:rPr>
          <w:rFonts w:ascii="Times New Roman" w:hAnsi="Times New Roman" w:cs="Times New Roman"/>
          <w:sz w:val="28"/>
          <w:szCs w:val="28"/>
        </w:rPr>
        <w:t>№</w:t>
      </w:r>
      <w:r w:rsidRPr="00EE0F2C">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5802D0" w:rsidRPr="00EE0F2C" w:rsidRDefault="00ED0CF1" w:rsidP="00072AB0">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2440A5" w:rsidRPr="00EE0F2C" w:rsidRDefault="002440A5">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15</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4" w:name="P2512"/>
      <w:bookmarkEnd w:id="24"/>
      <w:r w:rsidRPr="00EE0F2C">
        <w:rPr>
          <w:rFonts w:ascii="Times New Roman" w:hAnsi="Times New Roman" w:cs="Times New Roman"/>
          <w:sz w:val="28"/>
          <w:szCs w:val="28"/>
        </w:rPr>
        <w:t>ПЕРЕЧЕНЬ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ИССЛЕДОВАНИЙ И ИНЫХ МЕДИЦИНСКИХ ВМЕШАТЕЛЬСТВ,</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ПРОВОДИМЫХ В РАМКАХ УГЛУБЛЕННОЙ ДИСПАНСЕРИЗАЦИИ</w:t>
      </w:r>
      <w:proofErr w:type="gramEnd"/>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bookmarkStart w:id="25" w:name="P2516"/>
      <w:bookmarkEnd w:id="25"/>
      <w:r w:rsidRPr="00EE0F2C">
        <w:rPr>
          <w:rFonts w:ascii="Times New Roman" w:hAnsi="Times New Roman" w:cs="Times New Roman"/>
          <w:sz w:val="28"/>
          <w:szCs w:val="28"/>
        </w:rPr>
        <w:t xml:space="preserve">1. Первый этап углубленной диспансеризации проводится в целях выявления у граждан, перенесших новую </w:t>
      </w:r>
      <w:proofErr w:type="spellStart"/>
      <w:r w:rsidRPr="00EE0F2C">
        <w:rPr>
          <w:rFonts w:ascii="Times New Roman" w:hAnsi="Times New Roman" w:cs="Times New Roman"/>
          <w:sz w:val="28"/>
          <w:szCs w:val="28"/>
        </w:rPr>
        <w:t>коронавирусную</w:t>
      </w:r>
      <w:proofErr w:type="spellEnd"/>
      <w:r w:rsidRPr="00EE0F2C">
        <w:rPr>
          <w:rFonts w:ascii="Times New Roman" w:hAnsi="Times New Roman" w:cs="Times New Roman"/>
          <w:sz w:val="28"/>
          <w:szCs w:val="28"/>
        </w:rPr>
        <w:t xml:space="preserve">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 измерение насыщения крови кислородом (сатурация) в покое;</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проведение спирометрии или спирографии;</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г) общий (клинический) анализ крови развернутый;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rsidRPr="00EE0F2C">
        <w:rPr>
          <w:rFonts w:ascii="Times New Roman" w:hAnsi="Times New Roman" w:cs="Times New Roman"/>
          <w:sz w:val="28"/>
          <w:szCs w:val="28"/>
        </w:rPr>
        <w:t>аланинаминотрансферазы</w:t>
      </w:r>
      <w:proofErr w:type="spellEnd"/>
      <w:r w:rsidRPr="00EE0F2C">
        <w:rPr>
          <w:rFonts w:ascii="Times New Roman" w:hAnsi="Times New Roman" w:cs="Times New Roman"/>
          <w:sz w:val="28"/>
          <w:szCs w:val="28"/>
        </w:rPr>
        <w:t xml:space="preserve"> в крови, определение активности </w:t>
      </w:r>
      <w:proofErr w:type="spellStart"/>
      <w:r w:rsidRPr="00EE0F2C">
        <w:rPr>
          <w:rFonts w:ascii="Times New Roman" w:hAnsi="Times New Roman" w:cs="Times New Roman"/>
          <w:sz w:val="28"/>
          <w:szCs w:val="28"/>
        </w:rPr>
        <w:t>аспартатаминотрансферазы</w:t>
      </w:r>
      <w:proofErr w:type="spellEnd"/>
      <w:r w:rsidRPr="00EE0F2C">
        <w:rPr>
          <w:rFonts w:ascii="Times New Roman" w:hAnsi="Times New Roman" w:cs="Times New Roman"/>
          <w:sz w:val="28"/>
          <w:szCs w:val="28"/>
        </w:rPr>
        <w:t xml:space="preserve"> в крови, определение активности </w:t>
      </w:r>
      <w:proofErr w:type="spellStart"/>
      <w:r w:rsidRPr="00EE0F2C">
        <w:rPr>
          <w:rFonts w:ascii="Times New Roman" w:hAnsi="Times New Roman" w:cs="Times New Roman"/>
          <w:sz w:val="28"/>
          <w:szCs w:val="28"/>
        </w:rPr>
        <w:t>лактатдегидрогеназы</w:t>
      </w:r>
      <w:proofErr w:type="spellEnd"/>
      <w:r w:rsidRPr="00EE0F2C">
        <w:rPr>
          <w:rFonts w:ascii="Times New Roman" w:hAnsi="Times New Roman" w:cs="Times New Roman"/>
          <w:sz w:val="28"/>
          <w:szCs w:val="28"/>
        </w:rPr>
        <w:t xml:space="preserve"> в крови, исследование уровня </w:t>
      </w:r>
      <w:proofErr w:type="spellStart"/>
      <w:r w:rsidRPr="00EE0F2C">
        <w:rPr>
          <w:rFonts w:ascii="Times New Roman" w:hAnsi="Times New Roman" w:cs="Times New Roman"/>
          <w:sz w:val="28"/>
          <w:szCs w:val="28"/>
        </w:rPr>
        <w:t>креатинина</w:t>
      </w:r>
      <w:proofErr w:type="spellEnd"/>
      <w:r w:rsidRPr="00EE0F2C">
        <w:rPr>
          <w:rFonts w:ascii="Times New Roman" w:hAnsi="Times New Roman" w:cs="Times New Roman"/>
          <w:sz w:val="28"/>
          <w:szCs w:val="28"/>
        </w:rPr>
        <w:t xml:space="preserve"> в крови);</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е) определение концентрации D-</w:t>
      </w:r>
      <w:proofErr w:type="spellStart"/>
      <w:r w:rsidRPr="00EE0F2C">
        <w:rPr>
          <w:rFonts w:ascii="Times New Roman" w:hAnsi="Times New Roman" w:cs="Times New Roman"/>
          <w:sz w:val="28"/>
          <w:szCs w:val="28"/>
        </w:rPr>
        <w:t>димера</w:t>
      </w:r>
      <w:proofErr w:type="spellEnd"/>
      <w:r w:rsidRPr="00EE0F2C">
        <w:rPr>
          <w:rFonts w:ascii="Times New Roman" w:hAnsi="Times New Roman" w:cs="Times New Roman"/>
          <w:sz w:val="28"/>
          <w:szCs w:val="28"/>
        </w:rPr>
        <w:t xml:space="preserve"> в крови у граждан, перенесших среднюю степень тяжести и выше новой </w:t>
      </w:r>
      <w:proofErr w:type="spellStart"/>
      <w:r w:rsidRPr="00EE0F2C">
        <w:rPr>
          <w:rFonts w:ascii="Times New Roman" w:hAnsi="Times New Roman" w:cs="Times New Roman"/>
          <w:sz w:val="28"/>
          <w:szCs w:val="28"/>
        </w:rPr>
        <w:t>коронавирусной</w:t>
      </w:r>
      <w:proofErr w:type="spellEnd"/>
      <w:r w:rsidRPr="00EE0F2C">
        <w:rPr>
          <w:rFonts w:ascii="Times New Roman" w:hAnsi="Times New Roman" w:cs="Times New Roman"/>
          <w:sz w:val="28"/>
          <w:szCs w:val="28"/>
        </w:rPr>
        <w:t xml:space="preserve"> инфекции (COVID-19);</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ж) проведение рентгенографии органов грудной клетки (если не выполнялась </w:t>
      </w:r>
      <w:r w:rsidRPr="00EE0F2C">
        <w:rPr>
          <w:rFonts w:ascii="Times New Roman" w:hAnsi="Times New Roman" w:cs="Times New Roman"/>
          <w:sz w:val="28"/>
          <w:szCs w:val="28"/>
        </w:rPr>
        <w:lastRenderedPageBreak/>
        <w:t>ранее в течение года);</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з) прием (осмотр) врачом-терапевтом (участковым терапевтом, врачом общей практики).</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D-</w:t>
      </w:r>
      <w:proofErr w:type="spellStart"/>
      <w:r w:rsidRPr="00EE0F2C">
        <w:rPr>
          <w:rFonts w:ascii="Times New Roman" w:hAnsi="Times New Roman" w:cs="Times New Roman"/>
          <w:sz w:val="28"/>
          <w:szCs w:val="28"/>
        </w:rPr>
        <w:t>димера</w:t>
      </w:r>
      <w:proofErr w:type="spellEnd"/>
      <w:r w:rsidRPr="00EE0F2C">
        <w:rPr>
          <w:rFonts w:ascii="Times New Roman" w:hAnsi="Times New Roman" w:cs="Times New Roman"/>
          <w:sz w:val="28"/>
          <w:szCs w:val="28"/>
        </w:rPr>
        <w:t xml:space="preserve"> в крови).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bookmarkStart w:id="26" w:name="P2534"/>
      <w:bookmarkEnd w:id="26"/>
      <w:r w:rsidRPr="00EE0F2C">
        <w:rPr>
          <w:rFonts w:ascii="Times New Roman" w:hAnsi="Times New Roman" w:cs="Times New Roman"/>
          <w:sz w:val="28"/>
          <w:szCs w:val="28"/>
        </w:rPr>
        <w:t>Приложение 16</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spacing w:after="1"/>
        <w:rPr>
          <w:rFonts w:ascii="Times New Roman" w:hAnsi="Times New Roman" w:cs="Times New Roman"/>
          <w:sz w:val="28"/>
          <w:szCs w:val="28"/>
        </w:rPr>
      </w:pP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1. ЦЕЛЕВЫЕ ЗНАЧЕНИЯ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критериев доступности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оказываемой в рамках Территориальной программы</w:t>
      </w:r>
    </w:p>
    <w:p w:rsidR="005802D0" w:rsidRPr="00EE0F2C" w:rsidRDefault="005802D0">
      <w:pPr>
        <w:pStyle w:val="ConsPlusNormal1"/>
        <w:ind w:firstLine="540"/>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03"/>
        <w:gridCol w:w="1842"/>
        <w:gridCol w:w="1701"/>
        <w:gridCol w:w="1701"/>
      </w:tblGrid>
      <w:tr w:rsidR="004C4F62" w:rsidRPr="00EE0F2C" w:rsidTr="00C44754">
        <w:tc>
          <w:tcPr>
            <w:tcW w:w="454" w:type="dxa"/>
          </w:tcPr>
          <w:p w:rsidR="00C44754"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w:t>
            </w:r>
            <w:r w:rsidR="00C44754" w:rsidRPr="00EE0F2C">
              <w:rPr>
                <w:rFonts w:ascii="Times New Roman" w:hAnsi="Times New Roman" w:cs="Times New Roman"/>
                <w:sz w:val="28"/>
                <w:szCs w:val="28"/>
              </w:rPr>
              <w:t xml:space="preserve"> </w:t>
            </w:r>
            <w:proofErr w:type="gramStart"/>
            <w:r w:rsidR="00C44754" w:rsidRPr="00EE0F2C">
              <w:rPr>
                <w:rFonts w:ascii="Times New Roman" w:hAnsi="Times New Roman" w:cs="Times New Roman"/>
                <w:sz w:val="28"/>
                <w:szCs w:val="28"/>
              </w:rPr>
              <w:t>п</w:t>
            </w:r>
            <w:proofErr w:type="gramEnd"/>
            <w:r w:rsidR="00C44754" w:rsidRPr="00EE0F2C">
              <w:rPr>
                <w:rFonts w:ascii="Times New Roman" w:hAnsi="Times New Roman" w:cs="Times New Roman"/>
                <w:sz w:val="28"/>
                <w:szCs w:val="28"/>
              </w:rPr>
              <w:t>/п</w:t>
            </w:r>
          </w:p>
        </w:tc>
        <w:tc>
          <w:tcPr>
            <w:tcW w:w="4003"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Показатель</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2024 год</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2025 год</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2026 год</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003"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Удовлетворенность населения доступностью медицинской помощи, в том числе городского, сельского населения (процентов от числа опрошенных)</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55,0</w:t>
            </w:r>
          </w:p>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 том числе городского населения - 55,0, сельского населения - 60,0)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59,0</w:t>
            </w:r>
          </w:p>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 том числе городского населения - 59,0, сельского населения - 60,0)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60,0</w:t>
            </w:r>
          </w:p>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 том числе городского населения - 60,0, сельского населения - 60,0)</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842"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r w:rsidR="00C80151" w:rsidRPr="00EE0F2C">
              <w:rPr>
                <w:rFonts w:ascii="Times New Roman" w:hAnsi="Times New Roman" w:cs="Times New Roman"/>
                <w:sz w:val="28"/>
                <w:szCs w:val="28"/>
              </w:rPr>
              <w:t>8</w:t>
            </w:r>
          </w:p>
        </w:tc>
        <w:tc>
          <w:tcPr>
            <w:tcW w:w="1701"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r w:rsidR="00C80151" w:rsidRPr="00EE0F2C">
              <w:rPr>
                <w:rFonts w:ascii="Times New Roman" w:hAnsi="Times New Roman" w:cs="Times New Roman"/>
                <w:sz w:val="28"/>
                <w:szCs w:val="28"/>
              </w:rPr>
              <w:t>8</w:t>
            </w:r>
          </w:p>
        </w:tc>
        <w:tc>
          <w:tcPr>
            <w:tcW w:w="1701"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r w:rsidR="00C80151" w:rsidRPr="00EE0F2C">
              <w:rPr>
                <w:rFonts w:ascii="Times New Roman" w:hAnsi="Times New Roman" w:cs="Times New Roman"/>
                <w:sz w:val="28"/>
                <w:szCs w:val="28"/>
              </w:rPr>
              <w:t>8</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3</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расходов </w:t>
            </w:r>
            <w:proofErr w:type="gramStart"/>
            <w:r w:rsidRPr="00EE0F2C">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EE0F2C">
              <w:rPr>
                <w:rFonts w:ascii="Times New Roman" w:hAnsi="Times New Roman" w:cs="Times New Roman"/>
                <w:sz w:val="28"/>
                <w:szCs w:val="28"/>
              </w:rPr>
              <w:t xml:space="preserve"> (процентов)</w:t>
            </w:r>
          </w:p>
        </w:tc>
        <w:tc>
          <w:tcPr>
            <w:tcW w:w="1842"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r w:rsidR="00C80151" w:rsidRPr="00EE0F2C">
              <w:rPr>
                <w:rFonts w:ascii="Times New Roman" w:hAnsi="Times New Roman" w:cs="Times New Roman"/>
                <w:sz w:val="28"/>
                <w:szCs w:val="28"/>
              </w:rPr>
              <w:t>1</w:t>
            </w:r>
          </w:p>
        </w:tc>
        <w:tc>
          <w:tcPr>
            <w:tcW w:w="1701"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r w:rsidR="00C80151" w:rsidRPr="00EE0F2C">
              <w:rPr>
                <w:rFonts w:ascii="Times New Roman" w:hAnsi="Times New Roman" w:cs="Times New Roman"/>
                <w:sz w:val="28"/>
                <w:szCs w:val="28"/>
              </w:rPr>
              <w:t>1</w:t>
            </w:r>
          </w:p>
        </w:tc>
        <w:tc>
          <w:tcPr>
            <w:tcW w:w="1701" w:type="dxa"/>
          </w:tcPr>
          <w:p w:rsidR="00C44754" w:rsidRPr="00EE0F2C" w:rsidRDefault="00C44754" w:rsidP="00C8015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0,014</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0,014</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0,014</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7</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r>
      <w:tr w:rsidR="004C4F62" w:rsidRPr="00EE0F2C" w:rsidTr="00C44754">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r>
      <w:tr w:rsidR="004C4F62" w:rsidRPr="00EE0F2C" w:rsidTr="00C44754">
        <w:tblPrEx>
          <w:tblBorders>
            <w:insideH w:val="nil"/>
          </w:tblBorders>
        </w:tblPrEx>
        <w:tc>
          <w:tcPr>
            <w:tcW w:w="454" w:type="dxa"/>
            <w:tcBorders>
              <w:bottom w:val="nil"/>
            </w:tcBorders>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w:t>
            </w:r>
          </w:p>
        </w:tc>
        <w:tc>
          <w:tcPr>
            <w:tcW w:w="4003" w:type="dxa"/>
            <w:tcBorders>
              <w:bottom w:val="nil"/>
            </w:tcBorders>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(процентов)</w:t>
            </w:r>
          </w:p>
        </w:tc>
        <w:tc>
          <w:tcPr>
            <w:tcW w:w="1842" w:type="dxa"/>
            <w:tcBorders>
              <w:bottom w:val="nil"/>
            </w:tcBorders>
          </w:tcPr>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90</w:t>
            </w:r>
          </w:p>
        </w:tc>
        <w:tc>
          <w:tcPr>
            <w:tcW w:w="1701" w:type="dxa"/>
            <w:tcBorders>
              <w:bottom w:val="nil"/>
            </w:tcBorders>
          </w:tcPr>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91</w:t>
            </w:r>
          </w:p>
        </w:tc>
        <w:tc>
          <w:tcPr>
            <w:tcW w:w="1701" w:type="dxa"/>
            <w:tcBorders>
              <w:bottom w:val="nil"/>
            </w:tcBorders>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92</w:t>
            </w:r>
          </w:p>
        </w:tc>
      </w:tr>
      <w:tr w:rsidR="00C44754" w:rsidRPr="00EE0F2C" w:rsidTr="00C44754">
        <w:tc>
          <w:tcPr>
            <w:tcW w:w="454" w:type="dxa"/>
          </w:tcPr>
          <w:p w:rsidR="00C44754" w:rsidRPr="00EE0F2C" w:rsidRDefault="00EE0F2C">
            <w:pPr>
              <w:pStyle w:val="ConsPlusNormal1"/>
              <w:jc w:val="center"/>
              <w:rPr>
                <w:rFonts w:ascii="Times New Roman" w:hAnsi="Times New Roman" w:cs="Times New Roman"/>
                <w:sz w:val="28"/>
                <w:szCs w:val="28"/>
              </w:rPr>
            </w:pPr>
            <w:hyperlink r:id="rId149"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10</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 (процентов)</w:t>
            </w:r>
          </w:p>
        </w:tc>
        <w:tc>
          <w:tcPr>
            <w:tcW w:w="1842" w:type="dxa"/>
          </w:tcPr>
          <w:p w:rsidR="00C44754" w:rsidRPr="00EE0F2C" w:rsidRDefault="00C44754" w:rsidP="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75</w:t>
            </w:r>
          </w:p>
        </w:tc>
        <w:tc>
          <w:tcPr>
            <w:tcW w:w="1701" w:type="dxa"/>
          </w:tcPr>
          <w:p w:rsidR="00C44754" w:rsidRPr="00EE0F2C" w:rsidRDefault="00C44754" w:rsidP="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78</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80</w:t>
            </w:r>
          </w:p>
        </w:tc>
      </w:tr>
    </w:tbl>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2. ЦЕЛЕВЫЕ ЗНАЧЕНИЯ</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критериев качества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оказываемой в рамках Территориальной программы</w:t>
      </w:r>
    </w:p>
    <w:p w:rsidR="005802D0" w:rsidRPr="00EE0F2C" w:rsidRDefault="005802D0">
      <w:pPr>
        <w:pStyle w:val="ConsPlusNormal1"/>
        <w:ind w:firstLine="540"/>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03"/>
        <w:gridCol w:w="1842"/>
        <w:gridCol w:w="1701"/>
        <w:gridCol w:w="1701"/>
      </w:tblGrid>
      <w:tr w:rsidR="004C4F62" w:rsidRPr="00EE0F2C" w:rsidTr="00CD14F9">
        <w:tc>
          <w:tcPr>
            <w:tcW w:w="454" w:type="dxa"/>
          </w:tcPr>
          <w:p w:rsidR="00C44754" w:rsidRPr="00EE0F2C" w:rsidRDefault="0089670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w:t>
            </w:r>
            <w:r w:rsidR="00C44754" w:rsidRPr="00EE0F2C">
              <w:rPr>
                <w:rFonts w:ascii="Times New Roman" w:hAnsi="Times New Roman" w:cs="Times New Roman"/>
                <w:sz w:val="28"/>
                <w:szCs w:val="28"/>
              </w:rPr>
              <w:t xml:space="preserve"> </w:t>
            </w:r>
            <w:proofErr w:type="gramStart"/>
            <w:r w:rsidR="00C44754" w:rsidRPr="00EE0F2C">
              <w:rPr>
                <w:rFonts w:ascii="Times New Roman" w:hAnsi="Times New Roman" w:cs="Times New Roman"/>
                <w:sz w:val="28"/>
                <w:szCs w:val="28"/>
              </w:rPr>
              <w:lastRenderedPageBreak/>
              <w:t>п</w:t>
            </w:r>
            <w:proofErr w:type="gramEnd"/>
            <w:r w:rsidR="00C44754" w:rsidRPr="00EE0F2C">
              <w:rPr>
                <w:rFonts w:ascii="Times New Roman" w:hAnsi="Times New Roman" w:cs="Times New Roman"/>
                <w:sz w:val="28"/>
                <w:szCs w:val="28"/>
              </w:rPr>
              <w:t>/п</w:t>
            </w:r>
          </w:p>
        </w:tc>
        <w:tc>
          <w:tcPr>
            <w:tcW w:w="4003"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Показатель</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2024 год</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2025 год</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2026 год</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4003"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11,0</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6,2</w:t>
            </w:r>
          </w:p>
        </w:tc>
        <w:tc>
          <w:tcPr>
            <w:tcW w:w="1701" w:type="dxa"/>
          </w:tcPr>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6,3</w:t>
            </w:r>
          </w:p>
        </w:tc>
        <w:tc>
          <w:tcPr>
            <w:tcW w:w="1701" w:type="dxa"/>
          </w:tcPr>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6,4</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42" w:type="dxa"/>
          </w:tcPr>
          <w:p w:rsidR="00C44754" w:rsidRPr="00EE0F2C" w:rsidRDefault="00C44754" w:rsidP="00993A2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17,0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18,0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19,0</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0,3</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0,3</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0,3</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0"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5</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92,0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92,0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92,0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1"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6</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инфарктом миокарда, госпитализированных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 (процентов)</w:t>
            </w:r>
          </w:p>
        </w:tc>
        <w:tc>
          <w:tcPr>
            <w:tcW w:w="1842" w:type="dxa"/>
          </w:tcPr>
          <w:p w:rsidR="00C44754" w:rsidRPr="00EE0F2C" w:rsidRDefault="00C44754" w:rsidP="007E569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81,0</w:t>
            </w:r>
          </w:p>
        </w:tc>
        <w:tc>
          <w:tcPr>
            <w:tcW w:w="1701" w:type="dxa"/>
          </w:tcPr>
          <w:p w:rsidR="00C44754" w:rsidRPr="00EE0F2C" w:rsidRDefault="00C44754" w:rsidP="007E569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81,5</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82,0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2"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7</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инфарктом миокарда, которым проведено </w:t>
            </w:r>
            <w:proofErr w:type="spellStart"/>
            <w:r w:rsidRPr="00EE0F2C">
              <w:rPr>
                <w:rFonts w:ascii="Times New Roman" w:hAnsi="Times New Roman" w:cs="Times New Roman"/>
                <w:sz w:val="28"/>
                <w:szCs w:val="28"/>
              </w:rPr>
              <w:t>стентирование</w:t>
            </w:r>
            <w:proofErr w:type="spellEnd"/>
            <w:r w:rsidRPr="00EE0F2C">
              <w:rPr>
                <w:rFonts w:ascii="Times New Roman" w:hAnsi="Times New Roman" w:cs="Times New Roman"/>
                <w:sz w:val="28"/>
                <w:szCs w:val="28"/>
              </w:rPr>
              <w:t xml:space="preserve"> коронарных артерий, в общем количестве пациентов с острым инфарктом миокарда, имеющих показания к его проведению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64,0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65,0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66,0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3"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8</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EE0F2C">
              <w:rPr>
                <w:rFonts w:ascii="Times New Roman" w:hAnsi="Times New Roman" w:cs="Times New Roman"/>
                <w:sz w:val="28"/>
                <w:szCs w:val="28"/>
              </w:rPr>
              <w:t>проведен</w:t>
            </w:r>
            <w:proofErr w:type="gramEnd"/>
            <w:r w:rsidRPr="00EE0F2C">
              <w:rPr>
                <w:rFonts w:ascii="Times New Roman" w:hAnsi="Times New Roman" w:cs="Times New Roman"/>
                <w:sz w:val="28"/>
                <w:szCs w:val="28"/>
              </w:rPr>
              <w:t xml:space="preserve"> </w:t>
            </w:r>
            <w:proofErr w:type="spellStart"/>
            <w:r w:rsidRPr="00EE0F2C">
              <w:rPr>
                <w:rFonts w:ascii="Times New Roman" w:hAnsi="Times New Roman" w:cs="Times New Roman"/>
                <w:sz w:val="28"/>
                <w:szCs w:val="28"/>
              </w:rPr>
              <w:t>тромболизис</w:t>
            </w:r>
            <w:proofErr w:type="spellEnd"/>
            <w:r w:rsidRPr="00EE0F2C">
              <w:rPr>
                <w:rFonts w:ascii="Times New Roman" w:hAnsi="Times New Roman" w:cs="Times New Roman"/>
                <w:sz w:val="28"/>
                <w:szCs w:val="28"/>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842"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40,0</w:t>
            </w:r>
          </w:p>
        </w:tc>
        <w:tc>
          <w:tcPr>
            <w:tcW w:w="1701"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41,0</w:t>
            </w:r>
          </w:p>
        </w:tc>
        <w:tc>
          <w:tcPr>
            <w:tcW w:w="1701"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42,0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4"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9</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инфарктом миокарда,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w:t>
            </w:r>
            <w:r w:rsidRPr="00EE0F2C">
              <w:rPr>
                <w:rFonts w:ascii="Times New Roman" w:hAnsi="Times New Roman" w:cs="Times New Roman"/>
                <w:sz w:val="28"/>
                <w:szCs w:val="28"/>
              </w:rPr>
              <w:lastRenderedPageBreak/>
              <w:t>терапия, в общем количестве пациентов с острым инфарктом миокарда, имеющих показания к его проведению (процентов)</w:t>
            </w:r>
          </w:p>
        </w:tc>
        <w:tc>
          <w:tcPr>
            <w:tcW w:w="1842"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41,0</w:t>
            </w:r>
          </w:p>
        </w:tc>
        <w:tc>
          <w:tcPr>
            <w:tcW w:w="1701"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42,0</w:t>
            </w:r>
          </w:p>
        </w:tc>
        <w:tc>
          <w:tcPr>
            <w:tcW w:w="1701"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43,0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5"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10</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39,0</w:t>
            </w:r>
          </w:p>
        </w:tc>
        <w:tc>
          <w:tcPr>
            <w:tcW w:w="1701" w:type="dxa"/>
          </w:tcPr>
          <w:p w:rsidR="00C44754" w:rsidRPr="00EE0F2C" w:rsidRDefault="00C44754" w:rsidP="00220E3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39,5</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40,0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6"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11</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EE0F2C">
              <w:rPr>
                <w:rFonts w:ascii="Times New Roman" w:hAnsi="Times New Roman" w:cs="Times New Roman"/>
                <w:sz w:val="28"/>
                <w:szCs w:val="28"/>
              </w:rPr>
              <w:t>в первые</w:t>
            </w:r>
            <w:proofErr w:type="gramEnd"/>
            <w:r w:rsidRPr="00EE0F2C">
              <w:rPr>
                <w:rFonts w:ascii="Times New Roman" w:hAnsi="Times New Roman" w:cs="Times New Roman"/>
                <w:sz w:val="28"/>
                <w:szCs w:val="28"/>
              </w:rPr>
              <w:t xml:space="preserve"> 6 часов от начала заболевания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10,5</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11,0</w:t>
            </w:r>
          </w:p>
        </w:tc>
        <w:tc>
          <w:tcPr>
            <w:tcW w:w="1701" w:type="dxa"/>
          </w:tcPr>
          <w:p w:rsidR="00C44754" w:rsidRPr="00EE0F2C" w:rsidRDefault="00C44754" w:rsidP="0028442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11,5</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7"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12</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EE0F2C">
              <w:rPr>
                <w:rFonts w:ascii="Times New Roman" w:hAnsi="Times New Roman" w:cs="Times New Roman"/>
                <w:sz w:val="28"/>
                <w:szCs w:val="28"/>
              </w:rPr>
              <w:t>тромболитическая</w:t>
            </w:r>
            <w:proofErr w:type="spellEnd"/>
            <w:r w:rsidRPr="00EE0F2C">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7,0</w:t>
            </w:r>
          </w:p>
        </w:tc>
      </w:tr>
      <w:tr w:rsidR="004C4F62" w:rsidRPr="00EE0F2C" w:rsidTr="00CD14F9">
        <w:tc>
          <w:tcPr>
            <w:tcW w:w="454" w:type="dxa"/>
          </w:tcPr>
          <w:p w:rsidR="00C44754" w:rsidRPr="00EE0F2C" w:rsidRDefault="00EE0F2C">
            <w:pPr>
              <w:pStyle w:val="ConsPlusNormal1"/>
              <w:jc w:val="center"/>
              <w:rPr>
                <w:rFonts w:ascii="Times New Roman" w:hAnsi="Times New Roman" w:cs="Times New Roman"/>
                <w:sz w:val="28"/>
                <w:szCs w:val="28"/>
              </w:rPr>
            </w:pPr>
            <w:hyperlink r:id="rId158"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13</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r w:rsidR="002415B7" w:rsidRPr="00EE0F2C">
              <w:rPr>
                <w:rFonts w:ascii="Times New Roman" w:hAnsi="Times New Roman" w:cs="Times New Roman"/>
                <w:sz w:val="28"/>
                <w:szCs w:val="28"/>
              </w:rPr>
              <w:t xml:space="preserve"> (процентов)</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r>
      <w:tr w:rsidR="004C4F62" w:rsidRPr="00EE0F2C" w:rsidTr="00CD14F9">
        <w:tc>
          <w:tcPr>
            <w:tcW w:w="454" w:type="dxa"/>
          </w:tcPr>
          <w:p w:rsidR="00C44754" w:rsidRPr="00EE0F2C" w:rsidRDefault="00C44754"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14</w:t>
            </w:r>
          </w:p>
        </w:tc>
        <w:tc>
          <w:tcPr>
            <w:tcW w:w="4003" w:type="dxa"/>
          </w:tcPr>
          <w:p w:rsidR="00C44754" w:rsidRPr="00EE0F2C" w:rsidRDefault="00C44754" w:rsidP="00036710">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w:t>
            </w:r>
            <w:r w:rsidR="00F5561F" w:rsidRPr="00EE0F2C">
              <w:rPr>
                <w:rFonts w:ascii="Times New Roman" w:hAnsi="Times New Roman" w:cs="Times New Roman"/>
                <w:sz w:val="28"/>
                <w:szCs w:val="28"/>
              </w:rPr>
              <w:t>"</w:t>
            </w:r>
            <w:r w:rsidRPr="00EE0F2C">
              <w:rPr>
                <w:rFonts w:ascii="Times New Roman" w:hAnsi="Times New Roman" w:cs="Times New Roman"/>
                <w:sz w:val="28"/>
                <w:szCs w:val="28"/>
              </w:rPr>
              <w:t>Женское бесплодие</w:t>
            </w:r>
            <w:r w:rsidR="00F5561F" w:rsidRPr="00EE0F2C">
              <w:rPr>
                <w:rFonts w:ascii="Times New Roman" w:hAnsi="Times New Roman" w:cs="Times New Roman"/>
                <w:sz w:val="28"/>
                <w:szCs w:val="28"/>
              </w:rPr>
              <w:t>"</w:t>
            </w:r>
            <w:r w:rsidR="002415B7" w:rsidRPr="00EE0F2C">
              <w:t xml:space="preserve"> </w:t>
            </w:r>
            <w:r w:rsidR="002415B7" w:rsidRPr="00EE0F2C">
              <w:rPr>
                <w:rFonts w:ascii="Times New Roman" w:hAnsi="Times New Roman" w:cs="Times New Roman"/>
                <w:sz w:val="28"/>
                <w:szCs w:val="28"/>
              </w:rPr>
              <w:t>(процентов)</w:t>
            </w:r>
          </w:p>
        </w:tc>
        <w:tc>
          <w:tcPr>
            <w:tcW w:w="1842"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c>
          <w:tcPr>
            <w:tcW w:w="1701"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100</w:t>
            </w:r>
          </w:p>
        </w:tc>
      </w:tr>
      <w:tr w:rsidR="004C4F62" w:rsidRPr="00EE0F2C" w:rsidTr="00CD14F9">
        <w:tc>
          <w:tcPr>
            <w:tcW w:w="454" w:type="dxa"/>
          </w:tcPr>
          <w:p w:rsidR="00C44754" w:rsidRPr="00EE0F2C" w:rsidRDefault="00C44754"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15</w:t>
            </w:r>
          </w:p>
        </w:tc>
        <w:tc>
          <w:tcPr>
            <w:tcW w:w="4003" w:type="dxa"/>
          </w:tcPr>
          <w:p w:rsidR="00C44754" w:rsidRPr="00EE0F2C" w:rsidRDefault="00C44754" w:rsidP="00036710">
            <w:pPr>
              <w:pStyle w:val="ConsPlusNormal1"/>
              <w:rPr>
                <w:rFonts w:ascii="Times New Roman" w:hAnsi="Times New Roman" w:cs="Times New Roman"/>
                <w:sz w:val="28"/>
                <w:szCs w:val="28"/>
              </w:rPr>
            </w:pPr>
            <w:r w:rsidRPr="00EE0F2C">
              <w:rPr>
                <w:rFonts w:ascii="Times New Roman" w:hAnsi="Times New Roman" w:cs="Times New Roman"/>
                <w:sz w:val="28"/>
                <w:szCs w:val="28"/>
              </w:rPr>
              <w:t>Число циклов ЭКО, выполняемых медицинской организацией, в течение одного года</w:t>
            </w:r>
            <w:r w:rsidR="002415B7" w:rsidRPr="00EE0F2C">
              <w:rPr>
                <w:rFonts w:ascii="Times New Roman" w:hAnsi="Times New Roman" w:cs="Times New Roman"/>
                <w:sz w:val="28"/>
                <w:szCs w:val="28"/>
              </w:rPr>
              <w:t xml:space="preserve"> (случаев)</w:t>
            </w:r>
          </w:p>
        </w:tc>
        <w:tc>
          <w:tcPr>
            <w:tcW w:w="1842"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890</w:t>
            </w:r>
          </w:p>
        </w:tc>
        <w:tc>
          <w:tcPr>
            <w:tcW w:w="1701"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890</w:t>
            </w:r>
          </w:p>
        </w:tc>
        <w:tc>
          <w:tcPr>
            <w:tcW w:w="1701"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890</w:t>
            </w:r>
          </w:p>
        </w:tc>
      </w:tr>
      <w:tr w:rsidR="004C4F62" w:rsidRPr="00EE0F2C" w:rsidTr="00CD14F9">
        <w:tc>
          <w:tcPr>
            <w:tcW w:w="454" w:type="dxa"/>
          </w:tcPr>
          <w:p w:rsidR="00C44754" w:rsidRPr="00EE0F2C" w:rsidRDefault="00C44754"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16</w:t>
            </w:r>
          </w:p>
        </w:tc>
        <w:tc>
          <w:tcPr>
            <w:tcW w:w="4003" w:type="dxa"/>
          </w:tcPr>
          <w:p w:rsidR="00C44754" w:rsidRPr="00EE0F2C" w:rsidRDefault="00C44754" w:rsidP="00036710">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r w:rsidR="002415B7" w:rsidRPr="00EE0F2C">
              <w:t xml:space="preserve"> </w:t>
            </w:r>
            <w:r w:rsidR="002415B7" w:rsidRPr="00EE0F2C">
              <w:rPr>
                <w:rFonts w:ascii="Times New Roman" w:hAnsi="Times New Roman" w:cs="Times New Roman"/>
                <w:sz w:val="28"/>
                <w:szCs w:val="28"/>
              </w:rPr>
              <w:t>(процентов)</w:t>
            </w:r>
          </w:p>
        </w:tc>
        <w:tc>
          <w:tcPr>
            <w:tcW w:w="1842"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w:t>
            </w:r>
          </w:p>
        </w:tc>
        <w:tc>
          <w:tcPr>
            <w:tcW w:w="1701" w:type="dxa"/>
          </w:tcPr>
          <w:p w:rsidR="00C44754" w:rsidRPr="00EE0F2C" w:rsidRDefault="002415B7" w:rsidP="00036710">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21</w:t>
            </w:r>
          </w:p>
        </w:tc>
        <w:tc>
          <w:tcPr>
            <w:tcW w:w="1701" w:type="dxa"/>
          </w:tcPr>
          <w:p w:rsidR="00C44754" w:rsidRPr="00EE0F2C" w:rsidRDefault="002415B7" w:rsidP="00036710">
            <w:pPr>
              <w:pStyle w:val="ConsPlusNormal1"/>
              <w:jc w:val="center"/>
              <w:rPr>
                <w:rFonts w:ascii="Times New Roman" w:hAnsi="Times New Roman" w:cs="Times New Roman"/>
                <w:sz w:val="28"/>
                <w:szCs w:val="28"/>
                <w:lang w:val="en-US"/>
              </w:rPr>
            </w:pPr>
            <w:r w:rsidRPr="00EE0F2C">
              <w:rPr>
                <w:rFonts w:ascii="Times New Roman" w:hAnsi="Times New Roman" w:cs="Times New Roman"/>
                <w:sz w:val="28"/>
                <w:szCs w:val="28"/>
              </w:rPr>
              <w:t>22</w:t>
            </w:r>
          </w:p>
        </w:tc>
      </w:tr>
      <w:tr w:rsidR="004C4F62" w:rsidRPr="00EE0F2C" w:rsidTr="00CD14F9">
        <w:tc>
          <w:tcPr>
            <w:tcW w:w="454" w:type="dxa"/>
          </w:tcPr>
          <w:p w:rsidR="00C44754" w:rsidRPr="00EE0F2C" w:rsidRDefault="00EE0F2C" w:rsidP="00C03C2C">
            <w:pPr>
              <w:pStyle w:val="ConsPlusNormal1"/>
              <w:jc w:val="center"/>
              <w:rPr>
                <w:rFonts w:ascii="Times New Roman" w:hAnsi="Times New Roman" w:cs="Times New Roman"/>
                <w:sz w:val="28"/>
                <w:szCs w:val="28"/>
              </w:rPr>
            </w:pPr>
            <w:hyperlink r:id="rId159"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r w:rsidR="00C44754" w:rsidRPr="00EE0F2C">
                <w:rPr>
                  <w:rFonts w:ascii="Times New Roman" w:hAnsi="Times New Roman" w:cs="Times New Roman"/>
                  <w:sz w:val="28"/>
                  <w:szCs w:val="28"/>
                </w:rPr>
                <w:t>17</w:t>
              </w:r>
            </w:hyperlink>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Количество обоснованных жалоб, в том числе на </w:t>
            </w:r>
            <w:r w:rsidRPr="00EE0F2C">
              <w:rPr>
                <w:rFonts w:ascii="Times New Roman" w:hAnsi="Times New Roman" w:cs="Times New Roman"/>
                <w:sz w:val="28"/>
                <w:szCs w:val="28"/>
              </w:rPr>
              <w:lastRenderedPageBreak/>
              <w:t>несоблюдение сроков ожидания и отказ в оказании медицинской помощи, предоставляемой в рамках Территориальной программы</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60 (5)</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60 (5)</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60 (5)</w:t>
            </w:r>
          </w:p>
        </w:tc>
      </w:tr>
      <w:tr w:rsidR="004C4F62" w:rsidRPr="00EE0F2C" w:rsidTr="00CD14F9">
        <w:tc>
          <w:tcPr>
            <w:tcW w:w="454" w:type="dxa"/>
          </w:tcPr>
          <w:p w:rsidR="00C44754" w:rsidRPr="00EE0F2C" w:rsidRDefault="00C44754" w:rsidP="00C03C2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18</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"Бронхиальная астма" на 100 тыс. населения в год</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196,0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194,0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192,0</w:t>
            </w:r>
          </w:p>
        </w:tc>
      </w:tr>
      <w:tr w:rsidR="004C4F62" w:rsidRPr="00EE0F2C" w:rsidTr="00CD14F9">
        <w:tc>
          <w:tcPr>
            <w:tcW w:w="454" w:type="dxa"/>
          </w:tcPr>
          <w:p w:rsidR="00C44754" w:rsidRPr="00EE0F2C" w:rsidRDefault="00C44754" w:rsidP="00C03C2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19</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Количество случаев госпитализации с диагнозом "Хроническая </w:t>
            </w:r>
            <w:proofErr w:type="spellStart"/>
            <w:r w:rsidRPr="00EE0F2C">
              <w:rPr>
                <w:rFonts w:ascii="Times New Roman" w:hAnsi="Times New Roman" w:cs="Times New Roman"/>
                <w:sz w:val="28"/>
                <w:szCs w:val="28"/>
              </w:rPr>
              <w:t>обструктивная</w:t>
            </w:r>
            <w:proofErr w:type="spellEnd"/>
            <w:r w:rsidRPr="00EE0F2C">
              <w:rPr>
                <w:rFonts w:ascii="Times New Roman" w:hAnsi="Times New Roman" w:cs="Times New Roman"/>
                <w:sz w:val="28"/>
                <w:szCs w:val="28"/>
              </w:rPr>
              <w:t xml:space="preserve"> болезнь легких" на 100 тыс. населения</w:t>
            </w:r>
          </w:p>
        </w:tc>
        <w:tc>
          <w:tcPr>
            <w:tcW w:w="1842"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132,0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131,0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130,0</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"Хроническая сердечная недостаточность" на 100 тыс. населения в год</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130,0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129,0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128,0</w:t>
            </w:r>
          </w:p>
        </w:tc>
      </w:tr>
      <w:tr w:rsidR="004C4F62" w:rsidRPr="00EE0F2C" w:rsidTr="00CD14F9">
        <w:tc>
          <w:tcPr>
            <w:tcW w:w="454" w:type="dxa"/>
          </w:tcPr>
          <w:p w:rsidR="00C44754" w:rsidRPr="00EE0F2C" w:rsidRDefault="00C44754" w:rsidP="00C03C2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21</w:t>
            </w:r>
            <w:hyperlink r:id="rId160" w:tooltip="Постановление Правительства Ленинградской области от 12.04.2023 N 248 &quot;О внесении изменений в постановление Правительства Ленинградской области от 29 декабря 2022 года N 1000 &quot;О Территориальной программе государственных гарантий бесплатного оказания гражданам "/>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"Гипертоническая болезнь" на 100 тыс. населения в год</w:t>
            </w:r>
          </w:p>
        </w:tc>
        <w:tc>
          <w:tcPr>
            <w:tcW w:w="1842"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310,0</w:t>
            </w:r>
          </w:p>
        </w:tc>
        <w:tc>
          <w:tcPr>
            <w:tcW w:w="1701"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307,0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304,0</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22</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Количество случаев госпитализации с диагнозом "Сахарный диабет" на 100 тыс. населения в год</w:t>
            </w:r>
          </w:p>
        </w:tc>
        <w:tc>
          <w:tcPr>
            <w:tcW w:w="1842"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208,0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206,0</w:t>
            </w:r>
          </w:p>
        </w:tc>
        <w:tc>
          <w:tcPr>
            <w:tcW w:w="1701" w:type="dxa"/>
          </w:tcPr>
          <w:p w:rsidR="00C44754" w:rsidRPr="00EE0F2C" w:rsidRDefault="00C44754" w:rsidP="00CB12C7">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204,0</w:t>
            </w:r>
          </w:p>
        </w:tc>
      </w:tr>
      <w:tr w:rsidR="004C4F62" w:rsidRPr="00EE0F2C" w:rsidTr="00CD14F9">
        <w:tc>
          <w:tcPr>
            <w:tcW w:w="454"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rPr>
              <w:t>24</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842" w:type="dxa"/>
          </w:tcPr>
          <w:p w:rsidR="00C44754" w:rsidRPr="00EE0F2C" w:rsidRDefault="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30</w:t>
            </w:r>
          </w:p>
        </w:tc>
        <w:tc>
          <w:tcPr>
            <w:tcW w:w="1701" w:type="dxa"/>
          </w:tcPr>
          <w:p w:rsidR="00C44754" w:rsidRPr="00EE0F2C" w:rsidRDefault="00C44754" w:rsidP="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31</w:t>
            </w:r>
          </w:p>
        </w:tc>
        <w:tc>
          <w:tcPr>
            <w:tcW w:w="1701" w:type="dxa"/>
          </w:tcPr>
          <w:p w:rsidR="00C44754" w:rsidRPr="00EE0F2C" w:rsidRDefault="00C44754" w:rsidP="00C4475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32</w:t>
            </w:r>
          </w:p>
        </w:tc>
      </w:tr>
      <w:tr w:rsidR="00C44754" w:rsidRPr="00EE0F2C" w:rsidTr="00CD14F9">
        <w:tc>
          <w:tcPr>
            <w:tcW w:w="454" w:type="dxa"/>
          </w:tcPr>
          <w:p w:rsidR="00C44754" w:rsidRPr="00EE0F2C" w:rsidRDefault="00C44754" w:rsidP="00C03C2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25</w:t>
            </w:r>
          </w:p>
        </w:tc>
        <w:tc>
          <w:tcPr>
            <w:tcW w:w="4003" w:type="dxa"/>
          </w:tcPr>
          <w:p w:rsidR="00C44754" w:rsidRPr="00EE0F2C" w:rsidRDefault="00C44754">
            <w:pPr>
              <w:pStyle w:val="ConsPlusNormal1"/>
              <w:rPr>
                <w:rFonts w:ascii="Times New Roman" w:hAnsi="Times New Roman" w:cs="Times New Roman"/>
                <w:sz w:val="28"/>
                <w:szCs w:val="28"/>
              </w:rPr>
            </w:pPr>
            <w:r w:rsidRPr="00EE0F2C">
              <w:rPr>
                <w:rFonts w:ascii="Times New Roman" w:hAnsi="Times New Roman" w:cs="Times New Roman"/>
                <w:sz w:val="28"/>
                <w:szCs w:val="28"/>
              </w:rPr>
              <w:t>Количество пациентов с гепатитом C, получивших противовирусную терапию, на 100 тыс. населения в год</w:t>
            </w:r>
          </w:p>
        </w:tc>
        <w:tc>
          <w:tcPr>
            <w:tcW w:w="1842" w:type="dxa"/>
          </w:tcPr>
          <w:p w:rsidR="00C44754" w:rsidRPr="00EE0F2C" w:rsidRDefault="00C44754" w:rsidP="00CD14F9">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r w:rsidR="00CD14F9" w:rsidRPr="00EE0F2C">
              <w:rPr>
                <w:rFonts w:ascii="Times New Roman" w:hAnsi="Times New Roman" w:cs="Times New Roman"/>
                <w:sz w:val="28"/>
                <w:szCs w:val="28"/>
              </w:rPr>
              <w:t>0</w:t>
            </w:r>
            <w:r w:rsidRPr="00EE0F2C">
              <w:rPr>
                <w:rFonts w:ascii="Times New Roman" w:hAnsi="Times New Roman" w:cs="Times New Roman"/>
                <w:sz w:val="28"/>
                <w:szCs w:val="28"/>
              </w:rPr>
              <w:t>,0</w:t>
            </w:r>
          </w:p>
        </w:tc>
        <w:tc>
          <w:tcPr>
            <w:tcW w:w="1701" w:type="dxa"/>
          </w:tcPr>
          <w:p w:rsidR="00C44754" w:rsidRPr="00EE0F2C" w:rsidRDefault="00C44754" w:rsidP="00CD14F9">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r w:rsidR="00CD14F9" w:rsidRPr="00EE0F2C">
              <w:rPr>
                <w:rFonts w:ascii="Times New Roman" w:hAnsi="Times New Roman" w:cs="Times New Roman"/>
                <w:sz w:val="28"/>
                <w:szCs w:val="28"/>
              </w:rPr>
              <w:t>3</w:t>
            </w:r>
            <w:r w:rsidRPr="00EE0F2C">
              <w:rPr>
                <w:rFonts w:ascii="Times New Roman" w:hAnsi="Times New Roman" w:cs="Times New Roman"/>
                <w:sz w:val="28"/>
                <w:szCs w:val="28"/>
              </w:rPr>
              <w:t>,0</w:t>
            </w:r>
          </w:p>
        </w:tc>
        <w:tc>
          <w:tcPr>
            <w:tcW w:w="1701" w:type="dxa"/>
          </w:tcPr>
          <w:p w:rsidR="00C44754" w:rsidRPr="00EE0F2C" w:rsidRDefault="00C44754" w:rsidP="008A459B">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15,0</w:t>
            </w:r>
          </w:p>
        </w:tc>
      </w:tr>
    </w:tbl>
    <w:p w:rsidR="005802D0" w:rsidRPr="00EE0F2C" w:rsidRDefault="005802D0" w:rsidP="008A557A">
      <w:pPr>
        <w:pStyle w:val="ConsPlusNormal1"/>
        <w:jc w:val="both"/>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17</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7" w:name="P2738"/>
      <w:bookmarkEnd w:id="27"/>
      <w:r w:rsidRPr="00EE0F2C">
        <w:rPr>
          <w:rFonts w:ascii="Times New Roman" w:hAnsi="Times New Roman" w:cs="Times New Roman"/>
          <w:sz w:val="28"/>
          <w:szCs w:val="28"/>
        </w:rPr>
        <w:t>ПОРЯДОК</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И РАЗМЕРЫ ВОЗМЕЩЕНИЯ РАСХОДОВ, СВЯЗАННЫХ С ОКАЗАНИЕМ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ГРАЖДАНАМ МЕДИЦИНСКОЙ ПОМОЩИ В ЭКСТРЕННОЙ ФОРМЕ</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EE0F2C">
        <w:rPr>
          <w:rFonts w:ascii="Times New Roman" w:hAnsi="Times New Roman" w:cs="Times New Roman"/>
          <w:sz w:val="28"/>
          <w:szCs w:val="28"/>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5802D0" w:rsidRPr="00EE0F2C" w:rsidRDefault="00ED0CF1" w:rsidP="00E15956">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EE0F2C">
        <w:rPr>
          <w:rFonts w:ascii="Times New Roman" w:hAnsi="Times New Roman" w:cs="Times New Roman"/>
          <w:sz w:val="28"/>
          <w:szCs w:val="28"/>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rsidP="000C1137">
      <w:pPr>
        <w:pStyle w:val="ConsPlusNormal1"/>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18</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8" w:name="P2752"/>
      <w:bookmarkEnd w:id="28"/>
      <w:r w:rsidRPr="00EE0F2C">
        <w:rPr>
          <w:rFonts w:ascii="Times New Roman" w:hAnsi="Times New Roman" w:cs="Times New Roman"/>
          <w:sz w:val="28"/>
          <w:szCs w:val="28"/>
        </w:rPr>
        <w:t>СРОКИ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ОЖИДАНИЯ МЕДИЦИНСКОЙ ПОМОЩИ, ОКАЗЫВАЕМОЙ В ПЛАНОВОЙ ФОРМЕ,</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В ТОМ ЧИСЛЕ СРОКИ ОЖИДАНИЯ ОКАЗАНИЯ МЕДИЦИНСКОЙ </w:t>
      </w:r>
      <w:r w:rsidRPr="00EE0F2C">
        <w:rPr>
          <w:rFonts w:ascii="Times New Roman" w:hAnsi="Times New Roman" w:cs="Times New Roman"/>
          <w:sz w:val="28"/>
          <w:szCs w:val="28"/>
        </w:rPr>
        <w:lastRenderedPageBreak/>
        <w:t>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СТАЦИОНАРНЫХ УСЛОВИЯХ, ПРОВЕДЕНИЯ ОТДЕЛЬНЫХ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ДИАГНОСТИЧЕСКИХ ОБСЛЕДОВАНИЙ, А ТАКЖЕ КОНСУЛЬТАЦИЙ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ВРАЧЕЙ-СПЕЦИАЛИСТОВ</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5802D0" w:rsidRPr="00EE0F2C" w:rsidRDefault="00ED0CF1" w:rsidP="00E15956">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w:t>
      </w:r>
      <w:r w:rsidRPr="00EE0F2C">
        <w:rPr>
          <w:rFonts w:ascii="Times New Roman" w:hAnsi="Times New Roman" w:cs="Times New Roman"/>
          <w:sz w:val="28"/>
          <w:szCs w:val="28"/>
        </w:rPr>
        <w:lastRenderedPageBreak/>
        <w:t>гистологической верификации опухоли или с момента установления предварительного диагноза заболевания (состояния);</w:t>
      </w:r>
      <w:proofErr w:type="gramEnd"/>
    </w:p>
    <w:p w:rsidR="00F50802" w:rsidRPr="00EE0F2C" w:rsidRDefault="00F50802" w:rsidP="00F50802">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 xml:space="preserve">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 с учетом следующих условий: при расстоянии от отделения (подстанции) скорой медицинской помощи до места нахождения пациента от 20 до 40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40 минут, при расстоянии от 41 до 60 километров</w:t>
      </w:r>
      <w:proofErr w:type="gramEnd"/>
      <w:r w:rsidRPr="00EE0F2C">
        <w:rPr>
          <w:rFonts w:ascii="Times New Roman" w:hAnsi="Times New Roman" w:cs="Times New Roman"/>
          <w:sz w:val="28"/>
          <w:szCs w:val="28"/>
        </w:rPr>
        <w:t xml:space="preserve">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60 минут, при расстоянии от 61 до 80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90 минут, при расстоянии от 81 до 100 километров время </w:t>
      </w:r>
      <w:proofErr w:type="spellStart"/>
      <w:r w:rsidRPr="00EE0F2C">
        <w:rPr>
          <w:rFonts w:ascii="Times New Roman" w:hAnsi="Times New Roman" w:cs="Times New Roman"/>
          <w:sz w:val="28"/>
          <w:szCs w:val="28"/>
        </w:rPr>
        <w:t>доезда</w:t>
      </w:r>
      <w:proofErr w:type="spellEnd"/>
      <w:r w:rsidRPr="00EE0F2C">
        <w:rPr>
          <w:rFonts w:ascii="Times New Roman" w:hAnsi="Times New Roman" w:cs="Times New Roman"/>
          <w:sz w:val="28"/>
          <w:szCs w:val="28"/>
        </w:rPr>
        <w:t xml:space="preserve"> может увеличиться до 120 минут.</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приложением.</w:t>
      </w:r>
    </w:p>
    <w:p w:rsidR="005802D0" w:rsidRPr="00EE0F2C" w:rsidRDefault="00ED0CF1" w:rsidP="00E15956">
      <w:pPr>
        <w:pStyle w:val="ConsPlusNormal1"/>
        <w:ind w:firstLine="540"/>
        <w:jc w:val="both"/>
        <w:rPr>
          <w:rFonts w:ascii="Times New Roman" w:hAnsi="Times New Roman" w:cs="Times New Roman"/>
          <w:sz w:val="28"/>
          <w:szCs w:val="28"/>
        </w:rPr>
      </w:pPr>
      <w:proofErr w:type="gramStart"/>
      <w:r w:rsidRPr="00EE0F2C">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p w:rsidR="00F50802" w:rsidRPr="00EE0F2C" w:rsidRDefault="00F50802">
      <w:pPr>
        <w:rPr>
          <w:rFonts w:ascii="Times New Roman" w:hAnsi="Times New Roman" w:cs="Times New Roman"/>
          <w:sz w:val="28"/>
          <w:szCs w:val="28"/>
        </w:rPr>
      </w:pPr>
      <w:r w:rsidRPr="00EE0F2C">
        <w:rPr>
          <w:rFonts w:ascii="Times New Roman" w:hAnsi="Times New Roman" w:cs="Times New Roman"/>
          <w:sz w:val="28"/>
          <w:szCs w:val="28"/>
        </w:rPr>
        <w:br w:type="page"/>
      </w: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lastRenderedPageBreak/>
        <w:t>Приложение 19</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29" w:name="P2781"/>
      <w:bookmarkEnd w:id="29"/>
      <w:r w:rsidRPr="00EE0F2C">
        <w:rPr>
          <w:rFonts w:ascii="Times New Roman" w:hAnsi="Times New Roman" w:cs="Times New Roman"/>
          <w:sz w:val="28"/>
          <w:szCs w:val="28"/>
        </w:rPr>
        <w:t>СТОИМОСТЬ</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ТЕРРИТОРИАЛЬНОЙ ПРОГРАММЫ ГОСУДАРСТВЕННЫХ ГАРАНТИЙ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БЕСПЛАТНОГО ОКАЗАНИЯ ГРАЖДАНАМ МЕДИЦИНСКОЙ ПОМОЩИ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В ЛЕНИНГРАДСКОЙ ОБЛАСТИ НА 202</w:t>
      </w:r>
      <w:r w:rsidR="00C03C2C"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 И </w:t>
      </w:r>
      <w:proofErr w:type="gramStart"/>
      <w:r w:rsidRPr="00EE0F2C">
        <w:rPr>
          <w:rFonts w:ascii="Times New Roman" w:hAnsi="Times New Roman" w:cs="Times New Roman"/>
          <w:sz w:val="28"/>
          <w:szCs w:val="28"/>
        </w:rPr>
        <w:t>НА</w:t>
      </w:r>
      <w:proofErr w:type="gramEnd"/>
      <w:r w:rsidRPr="00EE0F2C">
        <w:rPr>
          <w:rFonts w:ascii="Times New Roman" w:hAnsi="Times New Roman" w:cs="Times New Roman"/>
          <w:sz w:val="28"/>
          <w:szCs w:val="28"/>
        </w:rPr>
        <w:t xml:space="preserve"> ПЛАНОВЫЙ</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ПЕРИОД 202</w:t>
      </w:r>
      <w:r w:rsidR="00C03C2C" w:rsidRPr="00EE0F2C">
        <w:rPr>
          <w:rFonts w:ascii="Times New Roman" w:hAnsi="Times New Roman" w:cs="Times New Roman"/>
          <w:sz w:val="28"/>
          <w:szCs w:val="28"/>
        </w:rPr>
        <w:t>5</w:t>
      </w:r>
      <w:proofErr w:type="gramStart"/>
      <w:r w:rsidRPr="00EE0F2C">
        <w:rPr>
          <w:rFonts w:ascii="Times New Roman" w:hAnsi="Times New Roman" w:cs="Times New Roman"/>
          <w:sz w:val="28"/>
          <w:szCs w:val="28"/>
        </w:rPr>
        <w:t xml:space="preserve"> И</w:t>
      </w:r>
      <w:proofErr w:type="gramEnd"/>
      <w:r w:rsidRPr="00EE0F2C">
        <w:rPr>
          <w:rFonts w:ascii="Times New Roman" w:hAnsi="Times New Roman" w:cs="Times New Roman"/>
          <w:sz w:val="28"/>
          <w:szCs w:val="28"/>
        </w:rPr>
        <w:t xml:space="preserve"> 202</w:t>
      </w:r>
      <w:r w:rsidR="00C03C2C"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ГОДОВ (БЕЗ УЧЕТА СРЕДСТВ</w:t>
      </w:r>
    </w:p>
    <w:p w:rsidR="005802D0" w:rsidRPr="00EE0F2C" w:rsidRDefault="00ED0CF1">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ФЕДЕРАЛЬНОГО БЮДЖЕТА)</w:t>
      </w:r>
      <w:proofErr w:type="gramEnd"/>
    </w:p>
    <w:p w:rsidR="005802D0" w:rsidRPr="00EE0F2C" w:rsidRDefault="005802D0">
      <w:pPr>
        <w:pStyle w:val="ConsPlusNormal1"/>
        <w:spacing w:after="1"/>
        <w:rPr>
          <w:rFonts w:ascii="Times New Roman" w:hAnsi="Times New Roman" w:cs="Times New Roman"/>
          <w:sz w:val="28"/>
          <w:szCs w:val="28"/>
        </w:rPr>
      </w:pPr>
    </w:p>
    <w:p w:rsidR="005802D0" w:rsidRPr="00EE0F2C" w:rsidRDefault="00ED0CF1">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 xml:space="preserve">Численность населения Ленинградской области - </w:t>
      </w:r>
      <w:r w:rsidR="00DC6D81" w:rsidRPr="00EE0F2C">
        <w:rPr>
          <w:rFonts w:ascii="Times New Roman" w:hAnsi="Times New Roman" w:cs="Times New Roman"/>
          <w:sz w:val="28"/>
          <w:szCs w:val="28"/>
        </w:rPr>
        <w:t>203</w:t>
      </w:r>
      <w:r w:rsidR="00C03C2C" w:rsidRPr="00EE0F2C">
        <w:rPr>
          <w:rFonts w:ascii="Times New Roman" w:hAnsi="Times New Roman" w:cs="Times New Roman"/>
          <w:sz w:val="28"/>
          <w:szCs w:val="28"/>
        </w:rPr>
        <w:t>3</w:t>
      </w:r>
      <w:r w:rsidRPr="00EE0F2C">
        <w:rPr>
          <w:rFonts w:ascii="Times New Roman" w:hAnsi="Times New Roman" w:cs="Times New Roman"/>
          <w:sz w:val="28"/>
          <w:szCs w:val="28"/>
        </w:rPr>
        <w:t>,</w:t>
      </w:r>
      <w:r w:rsidR="008B5FC5" w:rsidRPr="00EE0F2C">
        <w:rPr>
          <w:rFonts w:ascii="Times New Roman" w:hAnsi="Times New Roman" w:cs="Times New Roman"/>
          <w:sz w:val="28"/>
          <w:szCs w:val="28"/>
        </w:rPr>
        <w:t>800</w:t>
      </w:r>
      <w:r w:rsidRPr="00EE0F2C">
        <w:rPr>
          <w:rFonts w:ascii="Times New Roman" w:hAnsi="Times New Roman" w:cs="Times New Roman"/>
          <w:sz w:val="28"/>
          <w:szCs w:val="28"/>
        </w:rPr>
        <w:t xml:space="preserve"> тыс. человек (по состояни</w:t>
      </w:r>
      <w:r w:rsidR="00530282" w:rsidRPr="00EE0F2C">
        <w:rPr>
          <w:rFonts w:ascii="Times New Roman" w:hAnsi="Times New Roman" w:cs="Times New Roman"/>
          <w:sz w:val="28"/>
          <w:szCs w:val="28"/>
        </w:rPr>
        <w:t xml:space="preserve">ю на 1 января </w:t>
      </w:r>
      <w:r w:rsidRPr="00EE0F2C">
        <w:rPr>
          <w:rFonts w:ascii="Times New Roman" w:hAnsi="Times New Roman" w:cs="Times New Roman"/>
          <w:sz w:val="28"/>
          <w:szCs w:val="28"/>
        </w:rPr>
        <w:t>202</w:t>
      </w:r>
      <w:r w:rsidR="00C03C2C"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года).</w:t>
      </w:r>
    </w:p>
    <w:p w:rsidR="005802D0" w:rsidRPr="00EE0F2C" w:rsidRDefault="00ED0CF1" w:rsidP="00E15956">
      <w:pPr>
        <w:pStyle w:val="ConsPlusNormal1"/>
        <w:ind w:firstLine="540"/>
        <w:jc w:val="both"/>
        <w:rPr>
          <w:rFonts w:ascii="Times New Roman" w:hAnsi="Times New Roman" w:cs="Times New Roman"/>
          <w:sz w:val="28"/>
          <w:szCs w:val="28"/>
        </w:rPr>
      </w:pPr>
      <w:r w:rsidRPr="00EE0F2C">
        <w:rPr>
          <w:rFonts w:ascii="Times New Roman" w:hAnsi="Times New Roman" w:cs="Times New Roman"/>
          <w:sz w:val="28"/>
          <w:szCs w:val="28"/>
        </w:rPr>
        <w:t>Численность населения, застрахованного в системе ОМС Ленинградской области, на 1 января 202</w:t>
      </w:r>
      <w:r w:rsidR="00C03C2C" w:rsidRPr="00EE0F2C">
        <w:rPr>
          <w:rFonts w:ascii="Times New Roman" w:hAnsi="Times New Roman" w:cs="Times New Roman"/>
          <w:sz w:val="28"/>
          <w:szCs w:val="28"/>
        </w:rPr>
        <w:t>3</w:t>
      </w:r>
      <w:r w:rsidRPr="00EE0F2C">
        <w:rPr>
          <w:rFonts w:ascii="Times New Roman" w:hAnsi="Times New Roman" w:cs="Times New Roman"/>
          <w:sz w:val="28"/>
          <w:szCs w:val="28"/>
        </w:rPr>
        <w:t xml:space="preserve"> года - </w:t>
      </w:r>
      <w:r w:rsidR="00B63FB5" w:rsidRPr="00EE0F2C">
        <w:rPr>
          <w:rFonts w:ascii="Times New Roman" w:hAnsi="Times New Roman" w:cs="Times New Roman"/>
          <w:sz w:val="28"/>
          <w:szCs w:val="28"/>
        </w:rPr>
        <w:t>1588,929</w:t>
      </w:r>
      <w:r w:rsidRPr="00EE0F2C">
        <w:rPr>
          <w:rFonts w:ascii="Times New Roman" w:hAnsi="Times New Roman" w:cs="Times New Roman"/>
          <w:sz w:val="28"/>
          <w:szCs w:val="28"/>
        </w:rPr>
        <w:t xml:space="preserve"> тыс. человек.</w:t>
      </w:r>
    </w:p>
    <w:p w:rsidR="005802D0" w:rsidRPr="00EE0F2C" w:rsidRDefault="005802D0">
      <w:pPr>
        <w:pStyle w:val="ConsPlusNormal1"/>
        <w:ind w:firstLine="540"/>
        <w:jc w:val="both"/>
        <w:rPr>
          <w:rFonts w:ascii="Times New Roman" w:hAnsi="Times New Roman" w:cs="Times New Roman"/>
          <w:sz w:val="28"/>
          <w:szCs w:val="28"/>
        </w:rPr>
      </w:pPr>
    </w:p>
    <w:p w:rsidR="00F030B3" w:rsidRPr="00EE0F2C" w:rsidRDefault="00F030B3" w:rsidP="00F030B3">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Таблица 1. Утвержденная стоимость Территориальной программы</w:t>
      </w:r>
    </w:p>
    <w:p w:rsidR="00F030B3" w:rsidRPr="00EE0F2C" w:rsidRDefault="00F030B3" w:rsidP="00F030B3">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государственных гарантий бесплатного оказания гражданам</w:t>
      </w:r>
    </w:p>
    <w:p w:rsidR="00F030B3" w:rsidRPr="00EE0F2C" w:rsidRDefault="00F030B3" w:rsidP="00F030B3">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Ленинградской области по источникам</w:t>
      </w:r>
    </w:p>
    <w:p w:rsidR="00F030B3" w:rsidRPr="00EE0F2C" w:rsidRDefault="00F030B3" w:rsidP="00F030B3">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финансового обеспечения на 2024 год и </w:t>
      </w:r>
      <w:proofErr w:type="gramStart"/>
      <w:r w:rsidRPr="00EE0F2C">
        <w:rPr>
          <w:rFonts w:ascii="Times New Roman" w:hAnsi="Times New Roman" w:cs="Times New Roman"/>
          <w:sz w:val="28"/>
          <w:szCs w:val="28"/>
        </w:rPr>
        <w:t>на</w:t>
      </w:r>
      <w:proofErr w:type="gramEnd"/>
      <w:r w:rsidRPr="00EE0F2C">
        <w:rPr>
          <w:rFonts w:ascii="Times New Roman" w:hAnsi="Times New Roman" w:cs="Times New Roman"/>
          <w:sz w:val="28"/>
          <w:szCs w:val="28"/>
        </w:rPr>
        <w:t xml:space="preserve"> плановый</w:t>
      </w:r>
    </w:p>
    <w:p w:rsidR="00F030B3" w:rsidRPr="00EE0F2C" w:rsidRDefault="00F030B3" w:rsidP="00F030B3">
      <w:pPr>
        <w:pStyle w:val="ConsPlusTitle1"/>
        <w:jc w:val="center"/>
        <w:rPr>
          <w:rFonts w:ascii="Times New Roman" w:hAnsi="Times New Roman" w:cs="Times New Roman"/>
          <w:sz w:val="28"/>
          <w:szCs w:val="28"/>
        </w:rPr>
      </w:pPr>
      <w:proofErr w:type="gramStart"/>
      <w:r w:rsidRPr="00EE0F2C">
        <w:rPr>
          <w:rFonts w:ascii="Times New Roman" w:hAnsi="Times New Roman" w:cs="Times New Roman"/>
          <w:sz w:val="28"/>
          <w:szCs w:val="28"/>
        </w:rPr>
        <w:t>период 2025 и 2026 годов (без учета средств</w:t>
      </w:r>
      <w:proofErr w:type="gramEnd"/>
    </w:p>
    <w:p w:rsidR="00F030B3" w:rsidRPr="00EE0F2C" w:rsidRDefault="00F030B3" w:rsidP="00F030B3">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федерального бюджета)</w:t>
      </w:r>
    </w:p>
    <w:p w:rsidR="005802D0" w:rsidRPr="00EE0F2C" w:rsidRDefault="005802D0">
      <w:pPr>
        <w:pStyle w:val="ConsPlusNormal1"/>
        <w:rPr>
          <w:rFonts w:ascii="Times New Roman" w:hAnsi="Times New Roman" w:cs="Times New Roman"/>
          <w:sz w:val="28"/>
          <w:szCs w:val="28"/>
        </w:rPr>
        <w:sectPr w:rsidR="005802D0" w:rsidRPr="00EE0F2C">
          <w:headerReference w:type="default" r:id="rId161"/>
          <w:footerReference w:type="default" r:id="rId162"/>
          <w:headerReference w:type="first" r:id="rId163"/>
          <w:footerReference w:type="first" r:id="rId164"/>
          <w:pgSz w:w="11906" w:h="16838"/>
          <w:pgMar w:top="1440" w:right="566" w:bottom="1440" w:left="1133" w:header="0" w:footer="0" w:gutter="0"/>
          <w:cols w:space="720"/>
          <w:titlePg/>
        </w:sectPr>
      </w:pPr>
    </w:p>
    <w:p w:rsidR="001F54AB" w:rsidRPr="00EE0F2C" w:rsidRDefault="001F54AB">
      <w:pPr>
        <w:pStyle w:val="ConsPlusNormal1"/>
        <w:rPr>
          <w:rFonts w:asciiTheme="minorHAnsi" w:hAnsiTheme="minorHAnsi" w:cstheme="minorBidi"/>
          <w:sz w:val="22"/>
        </w:rPr>
      </w:pPr>
      <w:r w:rsidRPr="00EE0F2C">
        <w:lastRenderedPageBreak/>
        <w:fldChar w:fldCharType="begin"/>
      </w:r>
      <w:r w:rsidRPr="00EE0F2C">
        <w:instrText xml:space="preserve"> LINK Excel.Sheet.8 "C:\\Users\\naa_alekseeva\\Desktop\\2024\\ТПГГ 2024-2026.xls" "Прил 1 для печати 2024-2026!R6C1:R28C8" \a \f 4 \h  \* MERGEFORMAT </w:instrText>
      </w:r>
      <w:r w:rsidRPr="00EE0F2C">
        <w:fldChar w:fldCharType="separate"/>
      </w:r>
    </w:p>
    <w:p w:rsidR="007B3576" w:rsidRPr="00EE0F2C" w:rsidRDefault="001F54AB">
      <w:pPr>
        <w:pStyle w:val="ConsPlusNormal1"/>
        <w:rPr>
          <w:rFonts w:ascii="Times New Roman" w:hAnsi="Times New Roman" w:cs="Times New Roman"/>
          <w:sz w:val="28"/>
          <w:szCs w:val="28"/>
        </w:rPr>
      </w:pPr>
      <w:r w:rsidRPr="00EE0F2C">
        <w:rPr>
          <w:rFonts w:ascii="Times New Roman" w:hAnsi="Times New Roman" w:cs="Times New Roman"/>
          <w:sz w:val="28"/>
          <w:szCs w:val="28"/>
        </w:rPr>
        <w:fldChar w:fldCharType="end"/>
      </w:r>
    </w:p>
    <w:tbl>
      <w:tblPr>
        <w:tblStyle w:val="af0"/>
        <w:tblW w:w="0" w:type="auto"/>
        <w:tblLayout w:type="fixed"/>
        <w:tblLook w:val="04A0" w:firstRow="1" w:lastRow="0" w:firstColumn="1" w:lastColumn="0" w:noHBand="0" w:noVBand="1"/>
      </w:tblPr>
      <w:tblGrid>
        <w:gridCol w:w="3953"/>
        <w:gridCol w:w="408"/>
        <w:gridCol w:w="850"/>
        <w:gridCol w:w="1014"/>
        <w:gridCol w:w="546"/>
        <w:gridCol w:w="1417"/>
        <w:gridCol w:w="1151"/>
        <w:gridCol w:w="408"/>
        <w:gridCol w:w="1418"/>
        <w:gridCol w:w="1288"/>
        <w:gridCol w:w="271"/>
        <w:gridCol w:w="1450"/>
      </w:tblGrid>
      <w:tr w:rsidR="004C4F62" w:rsidRPr="00EE0F2C" w:rsidTr="007B3576">
        <w:trPr>
          <w:trHeight w:val="360"/>
        </w:trPr>
        <w:tc>
          <w:tcPr>
            <w:tcW w:w="4361" w:type="dxa"/>
            <w:gridSpan w:val="2"/>
            <w:vMerge w:val="restart"/>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vAlign w:val="center"/>
            <w:hideMark/>
          </w:tcPr>
          <w:p w:rsidR="007B3576" w:rsidRPr="00EE0F2C" w:rsidRDefault="00896704"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w:t>
            </w:r>
            <w:r w:rsidR="007B3576" w:rsidRPr="00EE0F2C">
              <w:rPr>
                <w:rFonts w:ascii="Times New Roman" w:hAnsi="Times New Roman" w:cs="Times New Roman"/>
                <w:sz w:val="24"/>
                <w:szCs w:val="24"/>
              </w:rPr>
              <w:t xml:space="preserve"> строки</w:t>
            </w:r>
          </w:p>
        </w:tc>
        <w:tc>
          <w:tcPr>
            <w:tcW w:w="2977" w:type="dxa"/>
            <w:gridSpan w:val="3"/>
            <w:vMerge w:val="restart"/>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2024 год</w:t>
            </w:r>
          </w:p>
        </w:tc>
        <w:tc>
          <w:tcPr>
            <w:tcW w:w="5986" w:type="dxa"/>
            <w:gridSpan w:val="6"/>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плановый период</w:t>
            </w:r>
          </w:p>
        </w:tc>
      </w:tr>
      <w:tr w:rsidR="004C4F62" w:rsidRPr="00EE0F2C" w:rsidTr="007B3576">
        <w:trPr>
          <w:trHeight w:val="360"/>
        </w:trPr>
        <w:tc>
          <w:tcPr>
            <w:tcW w:w="4361" w:type="dxa"/>
            <w:gridSpan w:val="2"/>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850"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2977" w:type="dxa"/>
            <w:gridSpan w:val="3"/>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2977" w:type="dxa"/>
            <w:gridSpan w:val="3"/>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2025 год</w:t>
            </w:r>
          </w:p>
        </w:tc>
        <w:tc>
          <w:tcPr>
            <w:tcW w:w="3009" w:type="dxa"/>
            <w:gridSpan w:val="3"/>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2026 год</w:t>
            </w:r>
          </w:p>
        </w:tc>
      </w:tr>
      <w:tr w:rsidR="004C4F62" w:rsidRPr="00EE0F2C" w:rsidTr="007B3576">
        <w:trPr>
          <w:trHeight w:val="799"/>
        </w:trPr>
        <w:tc>
          <w:tcPr>
            <w:tcW w:w="4361" w:type="dxa"/>
            <w:gridSpan w:val="2"/>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850"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2977" w:type="dxa"/>
            <w:gridSpan w:val="3"/>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утвержденная стоимость территориальной программы</w:t>
            </w:r>
          </w:p>
        </w:tc>
        <w:tc>
          <w:tcPr>
            <w:tcW w:w="2977" w:type="dxa"/>
            <w:gridSpan w:val="3"/>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стоимость территориальной программы</w:t>
            </w:r>
          </w:p>
        </w:tc>
        <w:tc>
          <w:tcPr>
            <w:tcW w:w="3009" w:type="dxa"/>
            <w:gridSpan w:val="3"/>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стоимость территориальной программы</w:t>
            </w:r>
          </w:p>
        </w:tc>
      </w:tr>
      <w:tr w:rsidR="004C4F62" w:rsidRPr="00EE0F2C" w:rsidTr="007B3576">
        <w:trPr>
          <w:trHeight w:val="1002"/>
        </w:trPr>
        <w:tc>
          <w:tcPr>
            <w:tcW w:w="4361" w:type="dxa"/>
            <w:gridSpan w:val="2"/>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850"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w:t>
            </w:r>
          </w:p>
        </w:tc>
        <w:tc>
          <w:tcPr>
            <w:tcW w:w="1417" w:type="dxa"/>
            <w:vMerge w:val="restart"/>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1 жителя (1 застрахованное лицо) в год (руб.)</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w:t>
            </w:r>
          </w:p>
        </w:tc>
        <w:tc>
          <w:tcPr>
            <w:tcW w:w="1418" w:type="dxa"/>
            <w:vMerge w:val="restart"/>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1 жителя (1 застрахованное лицо) в год (руб.)</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w:t>
            </w:r>
          </w:p>
        </w:tc>
        <w:tc>
          <w:tcPr>
            <w:tcW w:w="1450" w:type="dxa"/>
            <w:vMerge w:val="restart"/>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1 жителя (1 застрахованное лицо) в год (руб.)</w:t>
            </w:r>
          </w:p>
        </w:tc>
      </w:tr>
      <w:tr w:rsidR="004C4F62" w:rsidRPr="00EE0F2C" w:rsidTr="007B3576">
        <w:trPr>
          <w:trHeight w:val="360"/>
        </w:trPr>
        <w:tc>
          <w:tcPr>
            <w:tcW w:w="4361" w:type="dxa"/>
            <w:gridSpan w:val="2"/>
            <w:vMerge/>
            <w:hideMark/>
          </w:tcPr>
          <w:p w:rsidR="007B3576" w:rsidRPr="00EE0F2C" w:rsidRDefault="007B3576" w:rsidP="007B3576">
            <w:pPr>
              <w:pStyle w:val="ConsPlusNormal1"/>
              <w:jc w:val="center"/>
              <w:rPr>
                <w:rFonts w:ascii="Times New Roman" w:hAnsi="Times New Roman" w:cs="Times New Roman"/>
                <w:sz w:val="24"/>
                <w:szCs w:val="24"/>
              </w:rPr>
            </w:pPr>
          </w:p>
        </w:tc>
        <w:tc>
          <w:tcPr>
            <w:tcW w:w="850"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(тыс. руб.)</w:t>
            </w:r>
          </w:p>
        </w:tc>
        <w:tc>
          <w:tcPr>
            <w:tcW w:w="1417"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(тыс. руб.)</w:t>
            </w:r>
          </w:p>
        </w:tc>
        <w:tc>
          <w:tcPr>
            <w:tcW w:w="1418"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(тыс. руб.)</w:t>
            </w:r>
          </w:p>
        </w:tc>
        <w:tc>
          <w:tcPr>
            <w:tcW w:w="1450" w:type="dxa"/>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r>
      <w:tr w:rsidR="004C4F62" w:rsidRPr="00EE0F2C" w:rsidTr="007B3576">
        <w:trPr>
          <w:trHeight w:val="360"/>
        </w:trPr>
        <w:tc>
          <w:tcPr>
            <w:tcW w:w="4361" w:type="dxa"/>
            <w:gridSpan w:val="2"/>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5</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6</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7</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8</w:t>
            </w:r>
          </w:p>
        </w:tc>
      </w:tr>
      <w:tr w:rsidR="004C4F62" w:rsidRPr="00EE0F2C" w:rsidTr="007B3576">
        <w:trPr>
          <w:trHeight w:val="1002"/>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Стоимость территориальной программы государственных гарантий всего (сумма строк 02 + 03) в том числе:</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01</w:t>
            </w:r>
          </w:p>
        </w:tc>
        <w:tc>
          <w:tcPr>
            <w:tcW w:w="1560" w:type="dxa"/>
            <w:gridSpan w:val="2"/>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45478267,4</w:t>
            </w:r>
          </w:p>
        </w:tc>
        <w:tc>
          <w:tcPr>
            <w:tcW w:w="1417" w:type="dxa"/>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27126,7</w:t>
            </w:r>
          </w:p>
        </w:tc>
        <w:tc>
          <w:tcPr>
            <w:tcW w:w="1559" w:type="dxa"/>
            <w:gridSpan w:val="2"/>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47712083,6</w:t>
            </w:r>
          </w:p>
        </w:tc>
        <w:tc>
          <w:tcPr>
            <w:tcW w:w="1418" w:type="dxa"/>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28527</w:t>
            </w:r>
            <w:r w:rsidR="007B3576" w:rsidRPr="00EE0F2C">
              <w:rPr>
                <w:rFonts w:ascii="Times New Roman" w:hAnsi="Times New Roman" w:cs="Times New Roman"/>
                <w:sz w:val="24"/>
                <w:szCs w:val="24"/>
              </w:rPr>
              <w:t>,6</w:t>
            </w:r>
          </w:p>
        </w:tc>
        <w:tc>
          <w:tcPr>
            <w:tcW w:w="1559" w:type="dxa"/>
            <w:gridSpan w:val="2"/>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49948298,3</w:t>
            </w:r>
          </w:p>
        </w:tc>
        <w:tc>
          <w:tcPr>
            <w:tcW w:w="1450" w:type="dxa"/>
            <w:vAlign w:val="center"/>
            <w:hideMark/>
          </w:tcPr>
          <w:p w:rsidR="007B3576" w:rsidRPr="00EE0F2C" w:rsidRDefault="007D7D0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29939,5</w:t>
            </w:r>
          </w:p>
        </w:tc>
      </w:tr>
      <w:tr w:rsidR="004C4F62" w:rsidRPr="00EE0F2C" w:rsidTr="007B3576">
        <w:trPr>
          <w:trHeight w:val="702"/>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I. Средства областного бюджета Ленинградской области*</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02</w:t>
            </w:r>
          </w:p>
        </w:tc>
        <w:tc>
          <w:tcPr>
            <w:tcW w:w="1560" w:type="dxa"/>
            <w:gridSpan w:val="2"/>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10861632,6</w:t>
            </w:r>
          </w:p>
        </w:tc>
        <w:tc>
          <w:tcPr>
            <w:tcW w:w="1417" w:type="dxa"/>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5340,6</w:t>
            </w:r>
          </w:p>
        </w:tc>
        <w:tc>
          <w:tcPr>
            <w:tcW w:w="1559" w:type="dxa"/>
            <w:gridSpan w:val="2"/>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10897249,4</w:t>
            </w:r>
          </w:p>
        </w:tc>
        <w:tc>
          <w:tcPr>
            <w:tcW w:w="1418" w:type="dxa"/>
            <w:vAlign w:val="center"/>
            <w:hideMark/>
          </w:tcPr>
          <w:p w:rsidR="007B3576" w:rsidRPr="00EE0F2C" w:rsidRDefault="00384BA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5358</w:t>
            </w:r>
            <w:r w:rsidR="007B3576" w:rsidRPr="00EE0F2C">
              <w:rPr>
                <w:rFonts w:ascii="Times New Roman" w:hAnsi="Times New Roman" w:cs="Times New Roman"/>
                <w:sz w:val="24"/>
                <w:szCs w:val="24"/>
              </w:rPr>
              <w:t>,1</w:t>
            </w:r>
          </w:p>
        </w:tc>
        <w:tc>
          <w:tcPr>
            <w:tcW w:w="1559" w:type="dxa"/>
            <w:gridSpan w:val="2"/>
            <w:vAlign w:val="center"/>
            <w:hideMark/>
          </w:tcPr>
          <w:p w:rsidR="007B3576" w:rsidRPr="00EE0F2C" w:rsidRDefault="007D7D0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10864593,9</w:t>
            </w:r>
          </w:p>
        </w:tc>
        <w:tc>
          <w:tcPr>
            <w:tcW w:w="1450" w:type="dxa"/>
            <w:vAlign w:val="center"/>
            <w:hideMark/>
          </w:tcPr>
          <w:p w:rsidR="007B3576" w:rsidRPr="00EE0F2C" w:rsidRDefault="007D7D07"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5342,0</w:t>
            </w:r>
          </w:p>
        </w:tc>
      </w:tr>
      <w:tr w:rsidR="004C4F62" w:rsidRPr="00EE0F2C" w:rsidTr="007B3576">
        <w:trPr>
          <w:trHeight w:val="702"/>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II. Стоимость территориальной программы ОМС всего** (сумма строк 04 + 08)</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03</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34616634,8</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21786,1</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36814834,2</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23169,5</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39083704,4</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24597,5</w:t>
            </w:r>
          </w:p>
        </w:tc>
      </w:tr>
      <w:tr w:rsidR="004C4F62" w:rsidRPr="00EE0F2C" w:rsidTr="007B3576">
        <w:trPr>
          <w:trHeight w:val="1602"/>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04</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34616634,8</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21786,1</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36814834,2</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23169,5</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39083704,4</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24597,5</w:t>
            </w:r>
          </w:p>
        </w:tc>
      </w:tr>
      <w:tr w:rsidR="004C4F62" w:rsidRPr="00EE0F2C" w:rsidTr="007B3576">
        <w:trPr>
          <w:trHeight w:val="360"/>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1.1. субвенции из бюджета ФОМС**</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05</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28244244,8</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17775,6</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30216717,7</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19017,0</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32250751,1</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20297,2</w:t>
            </w:r>
          </w:p>
        </w:tc>
      </w:tr>
      <w:tr w:rsidR="004C4F62" w:rsidRPr="00EE0F2C" w:rsidTr="007B3576">
        <w:trPr>
          <w:trHeight w:val="2700"/>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06</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6372390,0</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4010,5</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6598116,5</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4152,5</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6832953,3</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4300,3</w:t>
            </w:r>
          </w:p>
        </w:tc>
      </w:tr>
      <w:tr w:rsidR="004C4F62" w:rsidRPr="00EE0F2C" w:rsidTr="007B3576">
        <w:trPr>
          <w:trHeight w:val="360"/>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1.3. прочие поступления</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07</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r>
      <w:tr w:rsidR="004C4F62" w:rsidRPr="00EE0F2C" w:rsidTr="007B3576">
        <w:trPr>
          <w:trHeight w:val="1902"/>
        </w:trPr>
        <w:tc>
          <w:tcPr>
            <w:tcW w:w="4361" w:type="dxa"/>
            <w:gridSpan w:val="2"/>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EE0F2C">
              <w:rPr>
                <w:rFonts w:ascii="Times New Roman" w:hAnsi="Times New Roman" w:cs="Times New Roman"/>
                <w:sz w:val="24"/>
                <w:szCs w:val="24"/>
              </w:rPr>
              <w:t>к</w:t>
            </w:r>
            <w:proofErr w:type="gramEnd"/>
            <w:r w:rsidRPr="00EE0F2C">
              <w:rPr>
                <w:rFonts w:ascii="Times New Roman" w:hAnsi="Times New Roman" w:cs="Times New Roman"/>
                <w:sz w:val="24"/>
                <w:szCs w:val="24"/>
              </w:rPr>
              <w:t xml:space="preserve"> установленным базовой программой ОМС, из них:</w:t>
            </w:r>
          </w:p>
        </w:tc>
        <w:tc>
          <w:tcPr>
            <w:tcW w:w="8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08</w:t>
            </w: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r>
      <w:tr w:rsidR="004C4F62" w:rsidRPr="00EE0F2C" w:rsidTr="007B3576">
        <w:trPr>
          <w:trHeight w:val="2202"/>
        </w:trPr>
        <w:tc>
          <w:tcPr>
            <w:tcW w:w="4361" w:type="dxa"/>
            <w:gridSpan w:val="2"/>
            <w:tcBorders>
              <w:bottom w:val="single" w:sz="4" w:space="0" w:color="auto"/>
            </w:tcBorders>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09</w:t>
            </w:r>
          </w:p>
        </w:tc>
        <w:tc>
          <w:tcPr>
            <w:tcW w:w="1560"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7"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8"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50"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r>
      <w:tr w:rsidR="004C4F62" w:rsidRPr="00EE0F2C" w:rsidTr="007B3576">
        <w:trPr>
          <w:trHeight w:val="2899"/>
        </w:trPr>
        <w:tc>
          <w:tcPr>
            <w:tcW w:w="4361" w:type="dxa"/>
            <w:gridSpan w:val="2"/>
            <w:tcBorders>
              <w:bottom w:val="single" w:sz="4" w:space="0" w:color="auto"/>
            </w:tcBorders>
            <w:hideMark/>
          </w:tcPr>
          <w:p w:rsidR="007B3576" w:rsidRPr="00EE0F2C" w:rsidRDefault="007B3576" w:rsidP="007B3576">
            <w:pPr>
              <w:pStyle w:val="ConsPlusNormal1"/>
              <w:rPr>
                <w:rFonts w:ascii="Times New Roman" w:hAnsi="Times New Roman" w:cs="Times New Roman"/>
                <w:sz w:val="24"/>
                <w:szCs w:val="24"/>
              </w:rPr>
            </w:pPr>
            <w:proofErr w:type="gramStart"/>
            <w:r w:rsidRPr="00EE0F2C">
              <w:rPr>
                <w:rFonts w:ascii="Times New Roman" w:hAnsi="Times New Roman" w:cs="Times New Roman"/>
                <w:sz w:val="24"/>
                <w:szCs w:val="24"/>
              </w:rP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10</w:t>
            </w:r>
          </w:p>
        </w:tc>
        <w:tc>
          <w:tcPr>
            <w:tcW w:w="1560"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7"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18"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559" w:type="dxa"/>
            <w:gridSpan w:val="2"/>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c>
          <w:tcPr>
            <w:tcW w:w="1450" w:type="dxa"/>
            <w:tcBorders>
              <w:bottom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0,0</w:t>
            </w:r>
          </w:p>
        </w:tc>
      </w:tr>
      <w:tr w:rsidR="004C4F62" w:rsidRPr="00EE0F2C" w:rsidTr="007B3576">
        <w:trPr>
          <w:trHeight w:val="529"/>
        </w:trPr>
        <w:tc>
          <w:tcPr>
            <w:tcW w:w="4361" w:type="dxa"/>
            <w:gridSpan w:val="2"/>
            <w:tcBorders>
              <w:top w:val="single" w:sz="4" w:space="0" w:color="auto"/>
              <w:left w:val="nil"/>
              <w:bottom w:val="nil"/>
              <w:right w:val="nil"/>
            </w:tcBorders>
            <w:noWrap/>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w:t>
            </w:r>
          </w:p>
        </w:tc>
        <w:tc>
          <w:tcPr>
            <w:tcW w:w="850" w:type="dxa"/>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60" w:type="dxa"/>
            <w:gridSpan w:val="2"/>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417" w:type="dxa"/>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59" w:type="dxa"/>
            <w:gridSpan w:val="2"/>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418" w:type="dxa"/>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59" w:type="dxa"/>
            <w:gridSpan w:val="2"/>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450" w:type="dxa"/>
            <w:tcBorders>
              <w:top w:val="single" w:sz="4" w:space="0" w:color="auto"/>
              <w:left w:val="nil"/>
              <w:bottom w:val="nil"/>
              <w:right w:val="nil"/>
            </w:tcBorders>
            <w:noWrap/>
            <w:vAlign w:val="center"/>
            <w:hideMark/>
          </w:tcPr>
          <w:p w:rsidR="007B3576" w:rsidRPr="00EE0F2C" w:rsidRDefault="007B3576" w:rsidP="007B3576">
            <w:pPr>
              <w:pStyle w:val="ConsPlusNormal1"/>
              <w:jc w:val="center"/>
              <w:rPr>
                <w:rFonts w:ascii="Times New Roman" w:hAnsi="Times New Roman" w:cs="Times New Roman"/>
                <w:sz w:val="24"/>
                <w:szCs w:val="24"/>
              </w:rPr>
            </w:pPr>
          </w:p>
        </w:tc>
      </w:tr>
      <w:tr w:rsidR="004C4F62" w:rsidRPr="00EE0F2C" w:rsidTr="007B3576">
        <w:trPr>
          <w:trHeight w:val="1005"/>
        </w:trPr>
        <w:tc>
          <w:tcPr>
            <w:tcW w:w="14174" w:type="dxa"/>
            <w:gridSpan w:val="12"/>
            <w:tcBorders>
              <w:top w:val="nil"/>
              <w:left w:val="nil"/>
              <w:bottom w:val="nil"/>
              <w:right w:val="nil"/>
            </w:tcBorders>
            <w:hideMark/>
          </w:tcPr>
          <w:p w:rsidR="007B3576" w:rsidRPr="00EE0F2C" w:rsidRDefault="007B3576" w:rsidP="007B3576">
            <w:pPr>
              <w:pStyle w:val="ConsPlusNormal1"/>
              <w:jc w:val="both"/>
              <w:rPr>
                <w:rFonts w:ascii="Times New Roman" w:hAnsi="Times New Roman" w:cs="Times New Roman"/>
                <w:sz w:val="24"/>
                <w:szCs w:val="24"/>
              </w:rPr>
            </w:pPr>
            <w:r w:rsidRPr="00EE0F2C">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tc>
      </w:tr>
      <w:tr w:rsidR="004C4F62" w:rsidRPr="00EE0F2C" w:rsidTr="007B3576">
        <w:trPr>
          <w:trHeight w:val="1902"/>
        </w:trPr>
        <w:tc>
          <w:tcPr>
            <w:tcW w:w="14174" w:type="dxa"/>
            <w:gridSpan w:val="12"/>
            <w:tcBorders>
              <w:top w:val="nil"/>
              <w:left w:val="nil"/>
              <w:bottom w:val="nil"/>
              <w:right w:val="nil"/>
            </w:tcBorders>
            <w:hideMark/>
          </w:tcPr>
          <w:p w:rsidR="007B3576" w:rsidRPr="00EE0F2C" w:rsidRDefault="007B3576" w:rsidP="007B3576">
            <w:pPr>
              <w:pStyle w:val="ConsPlusNormal1"/>
              <w:jc w:val="both"/>
              <w:rPr>
                <w:rFonts w:ascii="Times New Roman" w:hAnsi="Times New Roman" w:cs="Times New Roman"/>
                <w:sz w:val="24"/>
                <w:szCs w:val="24"/>
              </w:rPr>
            </w:pPr>
            <w:proofErr w:type="gramStart"/>
            <w:r w:rsidRPr="00EE0F2C">
              <w:rPr>
                <w:rFonts w:ascii="Times New Roman" w:hAnsi="Times New Roman" w:cs="Times New Roman"/>
                <w:sz w:val="24"/>
                <w:szCs w:val="24"/>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w:t>
            </w:r>
            <w:proofErr w:type="gramEnd"/>
            <w:r w:rsidRPr="00EE0F2C">
              <w:rPr>
                <w:rFonts w:ascii="Times New Roman" w:hAnsi="Times New Roman" w:cs="Times New Roman"/>
                <w:sz w:val="24"/>
                <w:szCs w:val="24"/>
              </w:rPr>
              <w:t xml:space="preserve"> медицинского страхования за счет средств бюджета Федерального фонда обязательного медицинского страхования.</w:t>
            </w:r>
          </w:p>
        </w:tc>
      </w:tr>
      <w:tr w:rsidR="004C4F62" w:rsidRPr="00EE0F2C" w:rsidTr="007B3576">
        <w:trPr>
          <w:trHeight w:val="360"/>
        </w:trPr>
        <w:tc>
          <w:tcPr>
            <w:tcW w:w="3953" w:type="dxa"/>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258" w:type="dxa"/>
            <w:gridSpan w:val="2"/>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014" w:type="dxa"/>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963" w:type="dxa"/>
            <w:gridSpan w:val="2"/>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151" w:type="dxa"/>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826" w:type="dxa"/>
            <w:gridSpan w:val="2"/>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288" w:type="dxa"/>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c>
          <w:tcPr>
            <w:tcW w:w="1721" w:type="dxa"/>
            <w:gridSpan w:val="2"/>
            <w:tcBorders>
              <w:top w:val="nil"/>
              <w:left w:val="nil"/>
              <w:bottom w:val="single" w:sz="4" w:space="0" w:color="auto"/>
              <w:right w:val="nil"/>
            </w:tcBorders>
            <w:hideMark/>
          </w:tcPr>
          <w:p w:rsidR="007B3576" w:rsidRPr="00EE0F2C" w:rsidRDefault="007B3576" w:rsidP="007B3576">
            <w:pPr>
              <w:pStyle w:val="ConsPlusNormal1"/>
              <w:rPr>
                <w:rFonts w:ascii="Times New Roman" w:hAnsi="Times New Roman" w:cs="Times New Roman"/>
                <w:sz w:val="24"/>
                <w:szCs w:val="24"/>
              </w:rPr>
            </w:pPr>
          </w:p>
        </w:tc>
      </w:tr>
      <w:tr w:rsidR="004C4F62" w:rsidRPr="00EE0F2C" w:rsidTr="007B3576">
        <w:trPr>
          <w:trHeight w:val="360"/>
        </w:trPr>
        <w:tc>
          <w:tcPr>
            <w:tcW w:w="5211" w:type="dxa"/>
            <w:gridSpan w:val="3"/>
            <w:vMerge w:val="restart"/>
            <w:tcBorders>
              <w:top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Справочно</w:t>
            </w:r>
          </w:p>
        </w:tc>
        <w:tc>
          <w:tcPr>
            <w:tcW w:w="2977" w:type="dxa"/>
            <w:gridSpan w:val="3"/>
            <w:tcBorders>
              <w:top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2024 год</w:t>
            </w:r>
          </w:p>
        </w:tc>
        <w:tc>
          <w:tcPr>
            <w:tcW w:w="2977" w:type="dxa"/>
            <w:gridSpan w:val="3"/>
            <w:tcBorders>
              <w:top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2025 год</w:t>
            </w:r>
          </w:p>
        </w:tc>
        <w:tc>
          <w:tcPr>
            <w:tcW w:w="3009" w:type="dxa"/>
            <w:gridSpan w:val="3"/>
            <w:tcBorders>
              <w:top w:val="single" w:sz="4" w:space="0" w:color="auto"/>
            </w:tcBorders>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2026 год</w:t>
            </w:r>
          </w:p>
        </w:tc>
      </w:tr>
      <w:tr w:rsidR="004C4F62" w:rsidRPr="00EE0F2C" w:rsidTr="007B3576">
        <w:trPr>
          <w:trHeight w:val="1399"/>
        </w:trPr>
        <w:tc>
          <w:tcPr>
            <w:tcW w:w="5211" w:type="dxa"/>
            <w:gridSpan w:val="3"/>
            <w:vMerge/>
            <w:vAlign w:val="center"/>
            <w:hideMark/>
          </w:tcPr>
          <w:p w:rsidR="007B3576" w:rsidRPr="00EE0F2C" w:rsidRDefault="007B3576" w:rsidP="007B3576">
            <w:pPr>
              <w:pStyle w:val="ConsPlusNormal1"/>
              <w:jc w:val="center"/>
              <w:rPr>
                <w:rFonts w:ascii="Times New Roman" w:hAnsi="Times New Roman" w:cs="Times New Roman"/>
                <w:sz w:val="24"/>
                <w:szCs w:val="24"/>
              </w:rPr>
            </w:pPr>
          </w:p>
        </w:tc>
        <w:tc>
          <w:tcPr>
            <w:tcW w:w="1560"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 (тыс. руб.)</w:t>
            </w:r>
          </w:p>
        </w:tc>
        <w:tc>
          <w:tcPr>
            <w:tcW w:w="1417"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одно застрахованное лицо в год (руб.)</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 (тыс. руб.)</w:t>
            </w:r>
          </w:p>
        </w:tc>
        <w:tc>
          <w:tcPr>
            <w:tcW w:w="1418"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одно застрахованное лицо в год (руб.)</w:t>
            </w:r>
          </w:p>
        </w:tc>
        <w:tc>
          <w:tcPr>
            <w:tcW w:w="1559" w:type="dxa"/>
            <w:gridSpan w:val="2"/>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всего (тыс. руб.)</w:t>
            </w:r>
          </w:p>
        </w:tc>
        <w:tc>
          <w:tcPr>
            <w:tcW w:w="1450" w:type="dxa"/>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на одно застрахованное лицо в год (руб.)</w:t>
            </w:r>
          </w:p>
        </w:tc>
      </w:tr>
      <w:tr w:rsidR="007B3576" w:rsidRPr="00EE0F2C" w:rsidTr="007B3576">
        <w:trPr>
          <w:trHeight w:val="702"/>
        </w:trPr>
        <w:tc>
          <w:tcPr>
            <w:tcW w:w="5211" w:type="dxa"/>
            <w:gridSpan w:val="3"/>
            <w:vAlign w:val="center"/>
            <w:hideMark/>
          </w:tcPr>
          <w:p w:rsidR="007B3576" w:rsidRPr="00EE0F2C" w:rsidRDefault="007B3576" w:rsidP="007B3576">
            <w:pPr>
              <w:pStyle w:val="ConsPlusNormal1"/>
              <w:rPr>
                <w:rFonts w:ascii="Times New Roman" w:hAnsi="Times New Roman" w:cs="Times New Roman"/>
                <w:sz w:val="24"/>
                <w:szCs w:val="24"/>
              </w:rPr>
            </w:pPr>
            <w:r w:rsidRPr="00EE0F2C">
              <w:rPr>
                <w:rFonts w:ascii="Times New Roman" w:hAnsi="Times New Roman" w:cs="Times New Roman"/>
                <w:sz w:val="24"/>
                <w:szCs w:val="24"/>
              </w:rPr>
              <w:t>Расходы на обеспечение выполнения ТФОМС своих функций</w:t>
            </w:r>
          </w:p>
        </w:tc>
        <w:tc>
          <w:tcPr>
            <w:tcW w:w="1560" w:type="dxa"/>
            <w:gridSpan w:val="2"/>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249224,5</w:t>
            </w:r>
          </w:p>
        </w:tc>
        <w:tc>
          <w:tcPr>
            <w:tcW w:w="1417" w:type="dxa"/>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156,9</w:t>
            </w:r>
          </w:p>
        </w:tc>
        <w:tc>
          <w:tcPr>
            <w:tcW w:w="1559" w:type="dxa"/>
            <w:gridSpan w:val="2"/>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251472,6</w:t>
            </w:r>
          </w:p>
        </w:tc>
        <w:tc>
          <w:tcPr>
            <w:tcW w:w="1418" w:type="dxa"/>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158,3</w:t>
            </w:r>
          </w:p>
        </w:tc>
        <w:tc>
          <w:tcPr>
            <w:tcW w:w="1559" w:type="dxa"/>
            <w:gridSpan w:val="2"/>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253810,6</w:t>
            </w:r>
          </w:p>
        </w:tc>
        <w:tc>
          <w:tcPr>
            <w:tcW w:w="1450" w:type="dxa"/>
            <w:noWrap/>
            <w:vAlign w:val="center"/>
            <w:hideMark/>
          </w:tcPr>
          <w:p w:rsidR="007B3576" w:rsidRPr="00EE0F2C" w:rsidRDefault="007B3576" w:rsidP="007B3576">
            <w:pPr>
              <w:pStyle w:val="ConsPlusNormal1"/>
              <w:jc w:val="center"/>
              <w:rPr>
                <w:rFonts w:ascii="Times New Roman" w:hAnsi="Times New Roman" w:cs="Times New Roman"/>
                <w:sz w:val="24"/>
                <w:szCs w:val="24"/>
              </w:rPr>
            </w:pPr>
            <w:r w:rsidRPr="00EE0F2C">
              <w:rPr>
                <w:rFonts w:ascii="Times New Roman" w:hAnsi="Times New Roman" w:cs="Times New Roman"/>
                <w:sz w:val="24"/>
                <w:szCs w:val="24"/>
              </w:rPr>
              <w:t>159,7</w:t>
            </w:r>
          </w:p>
        </w:tc>
      </w:tr>
    </w:tbl>
    <w:p w:rsidR="005802D0" w:rsidRPr="00EE0F2C" w:rsidRDefault="005802D0">
      <w:pPr>
        <w:pStyle w:val="ConsPlusNormal1"/>
        <w:rPr>
          <w:rFonts w:ascii="Times New Roman" w:hAnsi="Times New Roman" w:cs="Times New Roman"/>
          <w:sz w:val="28"/>
          <w:szCs w:val="28"/>
        </w:rPr>
      </w:pPr>
    </w:p>
    <w:p w:rsidR="00777982" w:rsidRPr="00EE0F2C" w:rsidRDefault="00777982">
      <w:pPr>
        <w:pStyle w:val="ConsPlusNormal1"/>
        <w:rPr>
          <w:rFonts w:ascii="Times New Roman" w:hAnsi="Times New Roman" w:cs="Times New Roman"/>
          <w:sz w:val="28"/>
          <w:szCs w:val="28"/>
        </w:rPr>
        <w:sectPr w:rsidR="00777982" w:rsidRPr="00EE0F2C">
          <w:headerReference w:type="default" r:id="rId165"/>
          <w:footerReference w:type="default" r:id="rId166"/>
          <w:headerReference w:type="first" r:id="rId167"/>
          <w:footerReference w:type="first" r:id="rId168"/>
          <w:pgSz w:w="16838" w:h="11906" w:orient="landscape"/>
          <w:pgMar w:top="1133" w:right="1440" w:bottom="566" w:left="1440" w:header="0" w:footer="0" w:gutter="0"/>
          <w:cols w:space="720"/>
          <w:titlePg/>
        </w:sectPr>
      </w:pPr>
    </w:p>
    <w:p w:rsidR="00777982" w:rsidRPr="00EE0F2C" w:rsidRDefault="00777982" w:rsidP="007B3576">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lastRenderedPageBreak/>
        <w:t>Таблица 2. Утвержденная стоимость Территориальной программы</w:t>
      </w:r>
    </w:p>
    <w:p w:rsidR="00777982" w:rsidRPr="00EE0F2C" w:rsidRDefault="00777982" w:rsidP="007B3576">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государственных гарантий бесплатного оказания гражданам</w:t>
      </w:r>
    </w:p>
    <w:p w:rsidR="00777982" w:rsidRPr="00EE0F2C" w:rsidRDefault="00777982" w:rsidP="007B3576">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Ленинградской области по условиям</w:t>
      </w:r>
    </w:p>
    <w:p w:rsidR="00777982" w:rsidRPr="00EE0F2C" w:rsidRDefault="00777982" w:rsidP="007B3576">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ее оказания на 2024 год</w:t>
      </w:r>
    </w:p>
    <w:p w:rsidR="007B3576" w:rsidRPr="00EE0F2C" w:rsidRDefault="007B3576" w:rsidP="007B3576">
      <w:pPr>
        <w:pStyle w:val="ConsPlusTitle1"/>
        <w:jc w:val="center"/>
        <w:rPr>
          <w:rFonts w:ascii="Times New Roman" w:hAnsi="Times New Roman" w:cs="Times New Roman"/>
          <w:sz w:val="28"/>
          <w:szCs w:val="28"/>
        </w:rPr>
      </w:pPr>
    </w:p>
    <w:tbl>
      <w:tblPr>
        <w:tblStyle w:val="af0"/>
        <w:tblW w:w="14519" w:type="dxa"/>
        <w:tblLayout w:type="fixed"/>
        <w:tblLook w:val="04A0" w:firstRow="1" w:lastRow="0" w:firstColumn="1" w:lastColumn="0" w:noHBand="0" w:noVBand="1"/>
      </w:tblPr>
      <w:tblGrid>
        <w:gridCol w:w="14519"/>
      </w:tblGrid>
      <w:tr w:rsidR="001B1ACA" w:rsidRPr="00EE0F2C" w:rsidTr="008A702B">
        <w:trPr>
          <w:trHeight w:val="300"/>
        </w:trPr>
        <w:tc>
          <w:tcPr>
            <w:tcW w:w="14519" w:type="dxa"/>
            <w:tcBorders>
              <w:top w:val="single" w:sz="4" w:space="0" w:color="auto"/>
              <w:left w:val="nil"/>
              <w:bottom w:val="nil"/>
              <w:right w:val="nil"/>
            </w:tcBorders>
          </w:tcPr>
          <w:tbl>
            <w:tblPr>
              <w:tblW w:w="14312" w:type="dxa"/>
              <w:tblLayout w:type="fixed"/>
              <w:tblLook w:val="04A0" w:firstRow="1" w:lastRow="0" w:firstColumn="1" w:lastColumn="0" w:noHBand="0" w:noVBand="1"/>
            </w:tblPr>
            <w:tblGrid>
              <w:gridCol w:w="3114"/>
              <w:gridCol w:w="1134"/>
              <w:gridCol w:w="1701"/>
              <w:gridCol w:w="1134"/>
              <w:gridCol w:w="1134"/>
              <w:gridCol w:w="1134"/>
              <w:gridCol w:w="1134"/>
              <w:gridCol w:w="1417"/>
              <w:gridCol w:w="1418"/>
              <w:gridCol w:w="992"/>
            </w:tblGrid>
            <w:tr w:rsidR="00100720" w:rsidRPr="00EE0F2C" w:rsidTr="008A567B">
              <w:trPr>
                <w:trHeight w:val="900"/>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59C" w:rsidRPr="00EE0F2C" w:rsidRDefault="00896704"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r w:rsidR="000A759C" w:rsidRPr="00EE0F2C">
                    <w:rPr>
                      <w:rFonts w:ascii="Times New Roman" w:eastAsia="Times New Roman" w:hAnsi="Times New Roman" w:cs="Times New Roman"/>
                      <w:sz w:val="24"/>
                      <w:szCs w:val="24"/>
                    </w:rPr>
                    <w:t xml:space="preserve">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proofErr w:type="spellStart"/>
                  <w:r w:rsidRPr="00EE0F2C">
                    <w:rPr>
                      <w:rFonts w:ascii="Times New Roman" w:eastAsia="Times New Roman" w:hAnsi="Times New Roman" w:cs="Times New Roman"/>
                      <w:sz w:val="24"/>
                      <w:szCs w:val="24"/>
                    </w:rPr>
                    <w:t>Подушевые</w:t>
                  </w:r>
                  <w:proofErr w:type="spellEnd"/>
                  <w:r w:rsidRPr="00EE0F2C">
                    <w:rPr>
                      <w:rFonts w:ascii="Times New Roman" w:eastAsia="Times New Roman" w:hAnsi="Times New Roman" w:cs="Times New Roman"/>
                      <w:sz w:val="24"/>
                      <w:szCs w:val="24"/>
                    </w:rPr>
                    <w:t xml:space="preserve"> нормативы финансирования территориальной программы</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Стоимость территориальной программы по источникам ее финансового обеспечения</w:t>
                  </w:r>
                </w:p>
              </w:tc>
            </w:tr>
            <w:tr w:rsidR="00100720" w:rsidRPr="00EE0F2C" w:rsidTr="008A567B">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руб.</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тыс. руб.</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proofErr w:type="gramStart"/>
                  <w:r w:rsidRPr="00EE0F2C">
                    <w:rPr>
                      <w:rFonts w:ascii="Times New Roman" w:eastAsia="Times New Roman" w:hAnsi="Times New Roman" w:cs="Times New Roman"/>
                      <w:sz w:val="24"/>
                      <w:szCs w:val="24"/>
                    </w:rPr>
                    <w:t>в</w:t>
                  </w:r>
                  <w:proofErr w:type="gramEnd"/>
                  <w:r w:rsidRPr="00EE0F2C">
                    <w:rPr>
                      <w:rFonts w:ascii="Times New Roman" w:eastAsia="Times New Roman" w:hAnsi="Times New Roman" w:cs="Times New Roman"/>
                      <w:sz w:val="24"/>
                      <w:szCs w:val="24"/>
                    </w:rPr>
                    <w:t xml:space="preserve"> % к итогу</w:t>
                  </w:r>
                </w:p>
              </w:tc>
            </w:tr>
            <w:tr w:rsidR="00100720" w:rsidRPr="00EE0F2C" w:rsidTr="008A567B">
              <w:trPr>
                <w:trHeight w:val="24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за счет средств бюджета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ind w:right="-108"/>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за счет средств ОМС</w:t>
                  </w:r>
                </w:p>
              </w:tc>
              <w:tc>
                <w:tcPr>
                  <w:tcW w:w="1417"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за счет средств бюджета Ленинградской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за счет средств ОМС</w:t>
                  </w:r>
                </w:p>
              </w:tc>
              <w:tc>
                <w:tcPr>
                  <w:tcW w:w="992" w:type="dxa"/>
                  <w:vMerge/>
                  <w:tcBorders>
                    <w:top w:val="nil"/>
                    <w:left w:val="single" w:sz="4" w:space="0" w:color="auto"/>
                    <w:bottom w:val="single" w:sz="4" w:space="0" w:color="auto"/>
                    <w:right w:val="single" w:sz="4" w:space="0" w:color="auto"/>
                  </w:tcBorders>
                  <w:vAlign w:val="center"/>
                  <w:hideMark/>
                </w:tcPr>
                <w:p w:rsidR="000A759C" w:rsidRPr="00EE0F2C" w:rsidRDefault="000A759C" w:rsidP="000A759C">
                  <w:pPr>
                    <w:rPr>
                      <w:rFonts w:ascii="Times New Roman" w:eastAsia="Times New Roman" w:hAnsi="Times New Roman" w:cs="Times New Roman"/>
                      <w:sz w:val="24"/>
                      <w:szCs w:val="24"/>
                    </w:rPr>
                  </w:pPr>
                </w:p>
              </w:tc>
            </w:tr>
            <w:tr w:rsidR="00100720" w:rsidRPr="00EE0F2C" w:rsidTr="008A567B">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000000" w:fill="FFFFFF"/>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I. Медицинская помощь, предоставляемая за счет средств областного бюджета Ленинградской области, всего, в том числе</w:t>
                  </w:r>
                  <w:proofErr w:type="gramStart"/>
                  <w:r w:rsidRPr="00EE0F2C">
                    <w:rPr>
                      <w:rFonts w:ascii="Times New Roman" w:eastAsia="Times New Roman" w:hAnsi="Times New Roman" w:cs="Times New Roman"/>
                      <w:bCs/>
                      <w:sz w:val="24"/>
                      <w:szCs w:val="24"/>
                      <w:vertAlign w:val="superscript"/>
                    </w:rPr>
                    <w:t>1</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5340,6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10861632,6</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23,9%</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1. Скорая медицинская помощь, включая скорую специализированную медицинскую помощь, не входящая в территориальную программу ОМС</w:t>
                  </w:r>
                  <w:proofErr w:type="gramStart"/>
                  <w:r w:rsidRPr="00EE0F2C">
                    <w:rPr>
                      <w:rFonts w:ascii="Times New Roman" w:eastAsia="Times New Roman" w:hAnsi="Times New Roman" w:cs="Times New Roman"/>
                      <w:sz w:val="24"/>
                      <w:szCs w:val="24"/>
                      <w:vertAlign w:val="superscript"/>
                    </w:rPr>
                    <w:t>2</w:t>
                  </w:r>
                  <w:proofErr w:type="gramEnd"/>
                  <w:r w:rsidRPr="00EE0F2C">
                    <w:rPr>
                      <w:rFonts w:ascii="Times New Roman" w:eastAsia="Times New Roman" w:hAnsi="Times New Roman" w:cs="Times New Roman"/>
                      <w:sz w:val="24"/>
                      <w:szCs w:val="24"/>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0,021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6601,3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139,8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284417,1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0,020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3020,0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121343,6</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скорая медицинская помощь при санитарно-авиационной эвакуации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 Первичная медико-санитарная помощь, предоставляемая: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2.1.1 с </w:t>
                  </w:r>
                  <w:proofErr w:type="gramStart"/>
                  <w:r w:rsidRPr="00EE0F2C">
                    <w:rPr>
                      <w:rFonts w:ascii="Times New Roman" w:eastAsia="Times New Roman" w:hAnsi="Times New Roman" w:cs="Times New Roman"/>
                      <w:sz w:val="24"/>
                      <w:szCs w:val="24"/>
                    </w:rPr>
                    <w:t>профилактической</w:t>
                  </w:r>
                  <w:proofErr w:type="gramEnd"/>
                  <w:r w:rsidRPr="00EE0F2C">
                    <w:rPr>
                      <w:rFonts w:ascii="Times New Roman" w:eastAsia="Times New Roman" w:hAnsi="Times New Roman" w:cs="Times New Roman"/>
                      <w:sz w:val="24"/>
                      <w:szCs w:val="24"/>
                    </w:rPr>
                    <w:t xml:space="preserve"> и иными целями</w:t>
                  </w:r>
                  <w:r w:rsidRPr="00EE0F2C">
                    <w:rPr>
                      <w:rFonts w:ascii="Times New Roman" w:eastAsia="Times New Roman" w:hAnsi="Times New Roman" w:cs="Times New Roman"/>
                      <w:sz w:val="24"/>
                      <w:szCs w:val="24"/>
                      <w:vertAlign w:val="superscript"/>
                    </w:rPr>
                    <w:t>3</w:t>
                  </w:r>
                  <w:r w:rsidRPr="00EE0F2C">
                    <w:rPr>
                      <w:rFonts w:ascii="Times New Roman" w:eastAsia="Times New Roman" w:hAnsi="Times New Roman" w:cs="Times New Roman"/>
                      <w:sz w:val="24"/>
                      <w:szCs w:val="24"/>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0,390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880,7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343,6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698862,1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558,0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9737,1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2.1.2 в связи с заболеваниями-обращений</w:t>
                  </w:r>
                  <w:r w:rsidRPr="00EE0F2C">
                    <w:rPr>
                      <w:rFonts w:ascii="Times New Roman" w:eastAsia="Times New Roman" w:hAnsi="Times New Roman" w:cs="Times New Roman"/>
                      <w:sz w:val="24"/>
                      <w:szCs w:val="24"/>
                      <w:vertAlign w:val="superscript"/>
                    </w:rPr>
                    <w:t>4</w:t>
                  </w:r>
                  <w:r w:rsidRPr="00EE0F2C">
                    <w:rPr>
                      <w:rFonts w:ascii="Times New Roman" w:eastAsia="Times New Roman" w:hAnsi="Times New Roman" w:cs="Times New Roman"/>
                      <w:sz w:val="24"/>
                      <w:szCs w:val="24"/>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0,092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2553,9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475346,4</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 в условиях дневных стационаров</w:t>
                  </w:r>
                  <w:r w:rsidRPr="00EE0F2C">
                    <w:rPr>
                      <w:rFonts w:ascii="Times New Roman" w:eastAsia="Times New Roman" w:hAnsi="Times New Roman" w:cs="Times New Roman"/>
                      <w:sz w:val="24"/>
                      <w:szCs w:val="24"/>
                      <w:vertAlign w:val="superscript"/>
                    </w:rPr>
                    <w:t>5</w:t>
                  </w:r>
                  <w:r w:rsidRPr="00EE0F2C">
                    <w:rPr>
                      <w:rFonts w:ascii="Times New Roman" w:eastAsia="Times New Roman" w:hAnsi="Times New Roman" w:cs="Times New Roman"/>
                      <w:sz w:val="24"/>
                      <w:szCs w:val="24"/>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0,0023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15583,1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36,2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73645,5</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3. В условиях дневных стационаров</w:t>
                  </w:r>
                  <w:r w:rsidRPr="00EE0F2C">
                    <w:rPr>
                      <w:rFonts w:ascii="Times New Roman" w:eastAsia="Times New Roman" w:hAnsi="Times New Roman" w:cs="Times New Roman"/>
                      <w:sz w:val="24"/>
                      <w:szCs w:val="24"/>
                      <w:vertAlign w:val="superscript"/>
                    </w:rPr>
                    <w:t>5</w:t>
                  </w:r>
                  <w:r w:rsidRPr="00EE0F2C">
                    <w:rPr>
                      <w:rFonts w:ascii="Times New Roman" w:eastAsia="Times New Roman" w:hAnsi="Times New Roman" w:cs="Times New Roman"/>
                      <w:sz w:val="24"/>
                      <w:szCs w:val="24"/>
                    </w:rPr>
                    <w:t xml:space="preserve"> (первичная медико-санитарная помощь, специализированная медицинская помощь),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0,0025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16023,5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81062,8</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 Специализированная, в том числе высокотехнологичная,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 в условиях дневных стационаров</w:t>
                  </w:r>
                  <w:r w:rsidRPr="00EE0F2C">
                    <w:rPr>
                      <w:rFonts w:ascii="Times New Roman" w:eastAsia="Times New Roman" w:hAnsi="Times New Roman" w:cs="Times New Roman"/>
                      <w:sz w:val="24"/>
                      <w:szCs w:val="24"/>
                      <w:vertAlign w:val="superscript"/>
                    </w:rPr>
                    <w:t>5</w:t>
                  </w:r>
                  <w:r w:rsidRPr="00EE0F2C">
                    <w:rPr>
                      <w:rFonts w:ascii="Times New Roman" w:eastAsia="Times New Roman" w:hAnsi="Times New Roman" w:cs="Times New Roman"/>
                      <w:sz w:val="24"/>
                      <w:szCs w:val="24"/>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22274,2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7417,3</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 в условиях круглосуточных стационаров,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0,0124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147685,6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1825,3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3712373,0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не идентифицированным и не застрахованным в системе ОМС лицам</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0,0031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16750,0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105525,0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 Паллиативная медицинская помощь</w:t>
                  </w:r>
                  <w:proofErr w:type="gramStart"/>
                  <w:r w:rsidRPr="00EE0F2C">
                    <w:rPr>
                      <w:rFonts w:ascii="Times New Roman" w:eastAsia="Times New Roman" w:hAnsi="Times New Roman" w:cs="Times New Roman"/>
                      <w:sz w:val="24"/>
                      <w:szCs w:val="24"/>
                      <w:vertAlign w:val="superscript"/>
                    </w:rPr>
                    <w:t>6</w:t>
                  </w:r>
                  <w:proofErr w:type="gramEnd"/>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 первичная медицинская помощь, в том числе доврачебная и врачебная</w:t>
                  </w:r>
                  <w:proofErr w:type="gramStart"/>
                  <w:r w:rsidRPr="00EE0F2C">
                    <w:rPr>
                      <w:rFonts w:ascii="Times New Roman" w:eastAsia="Times New Roman" w:hAnsi="Times New Roman" w:cs="Times New Roman"/>
                      <w:sz w:val="24"/>
                      <w:szCs w:val="24"/>
                      <w:vertAlign w:val="superscript"/>
                    </w:rPr>
                    <w:t>7</w:t>
                  </w:r>
                  <w:proofErr w:type="gramEnd"/>
                  <w:r w:rsidRPr="00EE0F2C">
                    <w:rPr>
                      <w:rFonts w:ascii="Times New Roman" w:eastAsia="Times New Roman" w:hAnsi="Times New Roman" w:cs="Times New Roman"/>
                      <w:sz w:val="24"/>
                      <w:szCs w:val="24"/>
                    </w:rPr>
                    <w:t>,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0,0113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1740,7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40211,1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 по паллиативной медицинской помощи без учета посещений на дому патронажными бригадами</w:t>
                  </w:r>
                  <w:proofErr w:type="gramStart"/>
                  <w:r w:rsidRPr="00EE0F2C">
                    <w:rPr>
                      <w:rFonts w:ascii="Times New Roman" w:eastAsia="Times New Roman" w:hAnsi="Times New Roman" w:cs="Times New Roman"/>
                      <w:sz w:val="24"/>
                      <w:szCs w:val="24"/>
                      <w:vertAlign w:val="superscript"/>
                    </w:rPr>
                    <w:t>7</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0,0050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5721,5</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посещения на дому выездными патронажными бригадами</w:t>
                  </w:r>
                  <w:proofErr w:type="gramStart"/>
                  <w:r w:rsidRPr="00EE0F2C">
                    <w:rPr>
                      <w:rFonts w:ascii="Times New Roman" w:eastAsia="Times New Roman" w:hAnsi="Times New Roman" w:cs="Times New Roman"/>
                      <w:sz w:val="24"/>
                      <w:szCs w:val="24"/>
                      <w:vertAlign w:val="superscript"/>
                    </w:rPr>
                    <w:t>7</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0,0063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2676,9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34489,6</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     в том числе для детского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0,0015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7510,0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22530,0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5.2.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стационарных условиях (включая койки паллиативной медицинской помощи и койки сестринского ухода)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койко-день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0,084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3307,1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278,2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565812,1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     в том числе для детского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D17119"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койко-день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0,0042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10380,0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88230,0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5.3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условиях дневного стационара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 Иные государственные и муниципальные услуги (работы)</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2480,2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5043759,1</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 Высокотехнологичная медицинская помощь, оказываемая в медицинских организациях 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0,0015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278938,0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858013,3</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r w:rsidRPr="00EE0F2C">
                    <w:rPr>
                      <w:rFonts w:ascii="Times New Roman" w:eastAsia="Times New Roman" w:hAnsi="Times New Roman" w:cs="Times New Roman"/>
                      <w:bCs/>
                      <w:sz w:val="24"/>
                      <w:szCs w:val="24"/>
                      <w:vertAlign w:val="superscript"/>
                    </w:rPr>
                    <w:t>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0,0</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III. Медицинская помощь в рамках территориальной программы ОМС:</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21786,1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34616634,8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76,1%</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1. Скорая, в том числе скорая специализированная, медицинская помощь (сумма строк 37 + 51 +67)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4326,3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1254,6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1993464,6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 Первичная медико-санитарная помощь, за исключением медицинской 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2.1.1 посещения с профилактическими и иными целями, всего (сумма строк 39.1 + 53.1 + 69.1)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3,012443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1025,6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3089,6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4909290,8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профилактических медицинских осмотров (сумма строк 39.1.1 + 53.1.1 +69.1.1)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0,444948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996,7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1583760,3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диспансеризации</w:t>
                  </w:r>
                  <w:r w:rsidRPr="00EE0F2C">
                    <w:rPr>
                      <w:rFonts w:ascii="Times New Roman" w:eastAsia="Times New Roman" w:hAnsi="Times New Roman" w:cs="Times New Roman"/>
                      <w:sz w:val="24"/>
                      <w:szCs w:val="24"/>
                      <w:vertAlign w:val="superscript"/>
                    </w:rPr>
                    <w:t>8</w:t>
                  </w:r>
                  <w:r w:rsidRPr="00EE0F2C">
                    <w:rPr>
                      <w:rFonts w:ascii="Times New Roman" w:eastAsia="Times New Roman" w:hAnsi="Times New Roman" w:cs="Times New Roman"/>
                      <w:sz w:val="24"/>
                      <w:szCs w:val="24"/>
                    </w:rPr>
                    <w:t>, всего (сумма строк 39.1.2 + 53.1.2 + 69.1.2),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0,388591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3025,8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1175,8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1868262,7</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углубленной диспансеризации (сумма строк 39.1.2.1 + 53.1.2.1 + 69.1.2.1)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23.1.2.1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0,005035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1177,4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9419,2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оценки репродуктивного здоровья (сумма строк 39.1.2.2 + 53.1.2.2 + 69.1.2.2)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23.1.2.2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0,097368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1231,1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119,9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190512,6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для посещений с иными целями (сумма строк 39.1.3 </w:t>
                  </w:r>
                  <w:r w:rsidRPr="00EE0F2C">
                    <w:rPr>
                      <w:rFonts w:ascii="Times New Roman" w:eastAsia="Times New Roman" w:hAnsi="Times New Roman" w:cs="Times New Roman"/>
                      <w:sz w:val="24"/>
                      <w:szCs w:val="24"/>
                    </w:rPr>
                    <w:lastRenderedPageBreak/>
                    <w:t>+ 53.1.3 + 69.1.3)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23.1.3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2,178904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420,9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917,1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1457267,8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2.1.2 в неотложной форме (сумма строк 39.2 + 53.2 + 69.2)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0,54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905,1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488,8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776604,4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roofErr w:type="gramStart"/>
                  <w:r w:rsidRPr="00EE0F2C">
                    <w:rPr>
                      <w:rFonts w:ascii="Times New Roman" w:eastAsia="Times New Roman" w:hAnsi="Times New Roman" w:cs="Times New Roman"/>
                      <w:sz w:val="24"/>
                      <w:szCs w:val="24"/>
                      <w:vertAlign w:val="superscript"/>
                    </w:rPr>
                    <w:t>9</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1,713713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2158,2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3698,6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5876735,4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компьютерная томография (сумма строк 39.3.1 + 53.3.1 + 69.3.1)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0,050465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2923,7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147,5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234367,0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магнитно-резонансная томография (сумма строк 39.3.2 + 53.3.2 + 69.3.2)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0,018179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3992,2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72,6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115356,2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ультразвуковое исследование </w:t>
                  </w:r>
                  <w:proofErr w:type="gramStart"/>
                  <w:r w:rsidRPr="00EE0F2C">
                    <w:rPr>
                      <w:rFonts w:ascii="Times New Roman" w:eastAsia="Times New Roman" w:hAnsi="Times New Roman" w:cs="Times New Roman"/>
                      <w:sz w:val="24"/>
                      <w:szCs w:val="24"/>
                    </w:rPr>
                    <w:t>сердечно-сосудистой</w:t>
                  </w:r>
                  <w:proofErr w:type="gramEnd"/>
                  <w:r w:rsidRPr="00EE0F2C">
                    <w:rPr>
                      <w:rFonts w:ascii="Times New Roman" w:eastAsia="Times New Roman" w:hAnsi="Times New Roman" w:cs="Times New Roman"/>
                      <w:sz w:val="24"/>
                      <w:szCs w:val="24"/>
                    </w:rPr>
                    <w:t xml:space="preserve"> системы (сумма строк 39.3.3 + 53.3.3 + 69.3.3)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0,094890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590,4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88980,0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эндоскопическое диагностическое исследование (сумма строк 39.3.4 + 53.3.4 + 69.3.4)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0,030918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53229,1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7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молекулярно-генетическое исследование с целью диагностики онкологических заболеваний (сумма строк </w:t>
                  </w:r>
                  <w:r w:rsidRPr="00EE0F2C">
                    <w:rPr>
                      <w:rFonts w:ascii="Times New Roman" w:eastAsia="Times New Roman" w:hAnsi="Times New Roman" w:cs="Times New Roman"/>
                      <w:sz w:val="24"/>
                      <w:szCs w:val="24"/>
                    </w:rPr>
                    <w:lastRenderedPageBreak/>
                    <w:t>39.3.5 + 53.3.5 + 69.3.5)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23.3.5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0,001120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9091,4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16207,1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патологоанатомическое исследование </w:t>
                  </w:r>
                  <w:proofErr w:type="spellStart"/>
                  <w:r w:rsidRPr="00EE0F2C">
                    <w:rPr>
                      <w:rFonts w:ascii="Times New Roman" w:eastAsia="Times New Roman" w:hAnsi="Times New Roman" w:cs="Times New Roman"/>
                      <w:sz w:val="24"/>
                      <w:szCs w:val="24"/>
                    </w:rPr>
                    <w:t>биопсийного</w:t>
                  </w:r>
                  <w:proofErr w:type="spellEnd"/>
                  <w:r w:rsidRPr="00EE0F2C">
                    <w:rPr>
                      <w:rFonts w:ascii="Times New Roman" w:eastAsia="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0,015192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2242,1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54182,5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тестирование на выявление новой </w:t>
                  </w:r>
                  <w:proofErr w:type="spellStart"/>
                  <w:r w:rsidRPr="00EE0F2C">
                    <w:rPr>
                      <w:rFonts w:ascii="Times New Roman" w:eastAsia="Times New Roman" w:hAnsi="Times New Roman" w:cs="Times New Roman"/>
                      <w:sz w:val="24"/>
                      <w:szCs w:val="24"/>
                    </w:rPr>
                    <w:t>коронавирусной</w:t>
                  </w:r>
                  <w:proofErr w:type="spellEnd"/>
                  <w:r w:rsidRPr="00EE0F2C">
                    <w:rPr>
                      <w:rFonts w:ascii="Times New Roman" w:eastAsia="Times New Roman" w:hAnsi="Times New Roman" w:cs="Times New Roman"/>
                      <w:sz w:val="24"/>
                      <w:szCs w:val="24"/>
                    </w:rPr>
                    <w:t xml:space="preserve"> инфекции (COVID-19)</w:t>
                  </w:r>
                  <w:r w:rsidRPr="00EE0F2C">
                    <w:rPr>
                      <w:rFonts w:ascii="Times New Roman" w:eastAsia="Times New Roman" w:hAnsi="Times New Roman" w:cs="Times New Roman"/>
                      <w:sz w:val="24"/>
                      <w:szCs w:val="24"/>
                      <w:vertAlign w:val="superscript"/>
                    </w:rPr>
                    <w:t>9</w:t>
                  </w:r>
                  <w:r w:rsidRPr="00EE0F2C">
                    <w:rPr>
                      <w:rFonts w:ascii="Times New Roman" w:eastAsia="Times New Roman" w:hAnsi="Times New Roman" w:cs="Times New Roman"/>
                      <w:sz w:val="24"/>
                      <w:szCs w:val="24"/>
                    </w:rPr>
                    <w:t xml:space="preserve"> (сумма строк 39.3.7 + 53.3.7 + 69.3.7)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23.3.7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0,102779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434,0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70866,2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2.1.4 </w:t>
                  </w:r>
                  <w:proofErr w:type="gramStart"/>
                  <w:r w:rsidRPr="00EE0F2C">
                    <w:rPr>
                      <w:rFonts w:ascii="Times New Roman" w:eastAsia="Times New Roman" w:hAnsi="Times New Roman" w:cs="Times New Roman"/>
                      <w:sz w:val="24"/>
                      <w:szCs w:val="24"/>
                    </w:rPr>
                    <w:t>диспансерное</w:t>
                  </w:r>
                  <w:proofErr w:type="gramEnd"/>
                  <w:r w:rsidRPr="00EE0F2C">
                    <w:rPr>
                      <w:rFonts w:ascii="Times New Roman" w:eastAsia="Times New Roman" w:hAnsi="Times New Roman" w:cs="Times New Roman"/>
                      <w:sz w:val="24"/>
                      <w:szCs w:val="24"/>
                    </w:rPr>
                    <w:t xml:space="preserve"> наблюдение</w:t>
                  </w:r>
                  <w:r w:rsidRPr="00EE0F2C">
                    <w:rPr>
                      <w:rFonts w:ascii="Times New Roman" w:eastAsia="Times New Roman" w:hAnsi="Times New Roman" w:cs="Times New Roman"/>
                      <w:sz w:val="24"/>
                      <w:szCs w:val="24"/>
                      <w:vertAlign w:val="superscript"/>
                    </w:rPr>
                    <w:t>8</w:t>
                  </w:r>
                  <w:r w:rsidRPr="00EE0F2C">
                    <w:rPr>
                      <w:rFonts w:ascii="Times New Roman" w:eastAsia="Times New Roman" w:hAnsi="Times New Roman" w:cs="Times New Roman"/>
                      <w:sz w:val="24"/>
                      <w:szCs w:val="24"/>
                    </w:rPr>
                    <w:t xml:space="preserve"> (сумма строк 39.4 + 53.4 + 69.4)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0,261736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2229,9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583,6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927299,0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2.1.4.1 онкологических заболеваний (сумма строк 39.4.1 + 53.4.1 + 69.4.1)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0,045050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3142,3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141,6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224992,3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2.1.4.2 сахарного диабета (сумма строк 39.4.2 + 53.4.2 + 69.4.2)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0,059800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1186,4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112655,1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2.1.4.3 болезней системы кровообращения (сумма строк 39.4.3 + 53.4.3 + 69.4.3)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0,125210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2638,1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330,3</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524823,2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7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 в условиях дневных стационаров, за исключением медицинской реабилитации (сумма строк 40 + 54 + 70),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2.2.1 медицинская помощь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 xml:space="preserve"> (сумма строк 40.1 + 54.1 + 70.1)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 при экстракорпоральном оплодотворении (сумма строк 40.2 + 54.2 + 70.2)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r w:rsidR="000A759C" w:rsidRPr="00EE0F2C">
                    <w:rPr>
                      <w:rFonts w:ascii="Times New Roman" w:eastAsia="Times New Roman" w:hAnsi="Times New Roman" w:cs="Times New Roman"/>
                      <w:sz w:val="24"/>
                      <w:szCs w:val="24"/>
                    </w:rPr>
                    <w:t xml:space="preserve"> (сумма строк 40.3 + 54.3 + 70.3)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0,070478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27370,7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1929,1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3065103,8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3.1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 xml:space="preserve"> (сумма строк 24.1 + 27.1)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0,010964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77795,2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853,0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1355270,8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 для медицинской помощи при экстракорпоральном оплодотворении (сумма строк 24.2 + 27.2)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0,000560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108426,4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60,7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96479,8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r w:rsidR="000A759C" w:rsidRPr="00EE0F2C">
                    <w:rPr>
                      <w:rFonts w:ascii="Times New Roman" w:eastAsia="Times New Roman" w:hAnsi="Times New Roman" w:cs="Times New Roman"/>
                      <w:sz w:val="24"/>
                      <w:szCs w:val="24"/>
                    </w:rPr>
                    <w:t xml:space="preserve"> (сумма строк 24.3 + 27.3)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0,000277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142711,1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62810,4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4. </w:t>
                  </w:r>
                  <w:proofErr w:type="gramStart"/>
                  <w:r w:rsidRPr="00EE0F2C">
                    <w:rPr>
                      <w:rFonts w:ascii="Times New Roman" w:eastAsia="Times New Roman" w:hAnsi="Times New Roman" w:cs="Times New Roman"/>
                      <w:sz w:val="24"/>
                      <w:szCs w:val="24"/>
                    </w:rPr>
                    <w:t>Специализированная, включая высокотехнологичную, медицинская помощь, в том числе: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 в условиях дневных стационаров, за исключением медицинской реабилитации (сумма строк 43 + 57 + 73), включая: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0,070478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27370,7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1929,1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3065103,8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4.1.1 медицинскую помощь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 xml:space="preserve"> (сумма строк 43.1 + 57.1 + 73.1)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0,010964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77795,2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847,4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1346442,5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4.1.2 медицинскую помощь при экстракорпоральном оплодотворении (сумма строк 43.2 + 57.2+ 73.2)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0,000560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108426,4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60,7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96479,8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r w:rsidR="000A759C" w:rsidRPr="00EE0F2C">
                    <w:rPr>
                      <w:rFonts w:ascii="Times New Roman" w:eastAsia="Times New Roman" w:hAnsi="Times New Roman" w:cs="Times New Roman"/>
                      <w:sz w:val="24"/>
                      <w:szCs w:val="24"/>
                    </w:rPr>
                    <w:t xml:space="preserve"> (сумма строк 43.3 + 57.3 + 73.3)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0,000277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142711,1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62810,4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7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 в условиях круглосуточного стационара, за исключением медицинской реабилитации (сумма строк 44 + 58 + 74),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0,173477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57893,7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10043,2</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15957948,1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4.2.1 медицинская помощь по профилю "онкология" (сумма строк 44.1 + 58.1 + 74.1)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28.1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0,008926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169582,1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1513,7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2405183,5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4.2.2 высокотехнологичная медицинская помощь (сумма строк 44.2 + 58.2 + </w:t>
                  </w:r>
                  <w:r w:rsidRPr="00EE0F2C">
                    <w:rPr>
                      <w:rFonts w:ascii="Times New Roman" w:eastAsia="Times New Roman" w:hAnsi="Times New Roman" w:cs="Times New Roman"/>
                      <w:sz w:val="24"/>
                      <w:szCs w:val="24"/>
                    </w:rPr>
                    <w:lastRenderedPageBreak/>
                    <w:t>74.2)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28.2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0,006715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216149,4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1451,5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2306314,0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5. Медицинская реабилитация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 в амбулаторных условиях (сумма строк 46 + 60 + 76)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0,003116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21618,9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67,4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107030,3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 (сумма строк 47 + 61 + 77)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0,002601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25430,6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66,1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105091,8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 (сумма строк 48 + 62 + 78)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0,005426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73124,5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396,8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630479,4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 Паллиативная медицинская помощь</w:t>
                  </w:r>
                  <w:proofErr w:type="gramStart"/>
                  <w:r w:rsidRPr="00EE0F2C">
                    <w:rPr>
                      <w:rFonts w:ascii="Times New Roman" w:eastAsia="Times New Roman" w:hAnsi="Times New Roman" w:cs="Times New Roman"/>
                      <w:sz w:val="24"/>
                      <w:szCs w:val="24"/>
                    </w:rPr>
                    <w:t>9</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6.1 первичная медицинская помощь, в том числе доврачебная и врачебная</w:t>
                  </w:r>
                  <w:proofErr w:type="gramStart"/>
                  <w:r w:rsidRPr="00EE0F2C">
                    <w:rPr>
                      <w:rFonts w:ascii="Times New Roman" w:eastAsia="Times New Roman" w:hAnsi="Times New Roman" w:cs="Times New Roman"/>
                      <w:sz w:val="24"/>
                      <w:szCs w:val="24"/>
                    </w:rPr>
                    <w:t>7</w:t>
                  </w:r>
                  <w:proofErr w:type="gramEnd"/>
                  <w:r w:rsidRPr="00EE0F2C">
                    <w:rPr>
                      <w:rFonts w:ascii="Times New Roman" w:eastAsia="Times New Roman" w:hAnsi="Times New Roman" w:cs="Times New Roman"/>
                      <w:sz w:val="24"/>
                      <w:szCs w:val="24"/>
                    </w:rPr>
                    <w:t>, всего (равно строке 63.1),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6.1.1 посещение по паллиативной медицинской помощи без учета посещений на дому патронажными бригадами (равно строке 63.1.1)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6.1.2 посещения на дому выездными патронажными </w:t>
                  </w:r>
                  <w:r w:rsidRPr="00EE0F2C">
                    <w:rPr>
                      <w:rFonts w:ascii="Times New Roman" w:eastAsia="Times New Roman" w:hAnsi="Times New Roman" w:cs="Times New Roman"/>
                      <w:sz w:val="24"/>
                      <w:szCs w:val="24"/>
                    </w:rPr>
                    <w:lastRenderedPageBreak/>
                    <w:t>бригадами (равно строке 63.1.2)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33.1.2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6.2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стационарных условиях (включая койки паллиативной медицинской помощи и койки сестринского ухода) (равно строке 63.2)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койко-день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6.3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условиях дневного стационара (равно строке 63.3)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40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 Расходы на ведение дела СМО (сумма строк 49 + 64 + 79)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168,3</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267587,2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 Иные расходы (равно строке 65)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из строки 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36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17775,6</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X</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28244244,8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r>
            <w:tr w:rsidR="00100720"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 Медицинская помощь, предоставляемая в рамках базовой программы ОМС застрахованным лицам (за счет субвенции ФФОМС)</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 Скорая, в том числе скорая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0,29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3657,3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1060,6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1685218,1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 Первичная медико-санитарная помощь, за исключением медицинской 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2.1.1 посещения с профилактическими и иными целями, всего </w:t>
                  </w:r>
                  <w:r w:rsidRPr="00EE0F2C">
                    <w:rPr>
                      <w:rFonts w:ascii="Times New Roman" w:eastAsia="Times New Roman" w:hAnsi="Times New Roman" w:cs="Times New Roman"/>
                      <w:sz w:val="24"/>
                      <w:szCs w:val="24"/>
                    </w:rPr>
                    <w:lastRenderedPageBreak/>
                    <w:t>(сумма строк 39.1.1 + 39.1.2 + 39.1.3), из них: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39.1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2,878907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945,4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2721,9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4324905,9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для проведения профилактических медицинских осмотров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0,311412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697,6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1108436,9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диспансеризации,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0,388591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3025,8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1175,8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1868262,7</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углубленной диспансеризации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39.1.2.1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0,005035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1177,4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9419,2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оценки репродуктивного здоровья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39.1.2.2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0,097368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1231,1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119,9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190512,6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посещений с иными целями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2,178904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389,4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848,5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1348206,3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2.1.2 в неотложной форме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0,54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836,3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451,6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717560,3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1,713713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1870,9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3206,2</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5094424,2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компьютерная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0,050465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2923,7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147,5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234367,0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магнитно-резонансная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0,018179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3992,2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72,6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115356,2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ультразвуковое исследование </w:t>
                  </w:r>
                  <w:proofErr w:type="gramStart"/>
                  <w:r w:rsidRPr="00EE0F2C">
                    <w:rPr>
                      <w:rFonts w:ascii="Times New Roman" w:eastAsia="Times New Roman" w:hAnsi="Times New Roman" w:cs="Times New Roman"/>
                      <w:sz w:val="24"/>
                      <w:szCs w:val="24"/>
                    </w:rPr>
                    <w:t>сердечно-сосудистой</w:t>
                  </w:r>
                  <w:proofErr w:type="gramEnd"/>
                  <w:r w:rsidRPr="00EE0F2C">
                    <w:rPr>
                      <w:rFonts w:ascii="Times New Roman" w:eastAsia="Times New Roman" w:hAnsi="Times New Roman" w:cs="Times New Roman"/>
                      <w:sz w:val="24"/>
                      <w:szCs w:val="24"/>
                    </w:rPr>
                    <w:t xml:space="preserve"> системы</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0,094890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590,4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88980,0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эндоскопическое диагностическое 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0,030918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53229,1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молекулярно-генетическое исследование с целью диагностики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0,001120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9091,4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16207,1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патологоанатомическое исследование </w:t>
                  </w:r>
                  <w:proofErr w:type="spellStart"/>
                  <w:r w:rsidRPr="00EE0F2C">
                    <w:rPr>
                      <w:rFonts w:ascii="Times New Roman" w:eastAsia="Times New Roman" w:hAnsi="Times New Roman" w:cs="Times New Roman"/>
                      <w:sz w:val="24"/>
                      <w:szCs w:val="24"/>
                    </w:rPr>
                    <w:t>биопсийного</w:t>
                  </w:r>
                  <w:proofErr w:type="spellEnd"/>
                  <w:r w:rsidRPr="00EE0F2C">
                    <w:rPr>
                      <w:rFonts w:ascii="Times New Roman" w:eastAsia="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0,015192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2242,1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54182,5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тестирование на выявление новой </w:t>
                  </w:r>
                  <w:proofErr w:type="spellStart"/>
                  <w:r w:rsidRPr="00EE0F2C">
                    <w:rPr>
                      <w:rFonts w:ascii="Times New Roman" w:eastAsia="Times New Roman" w:hAnsi="Times New Roman" w:cs="Times New Roman"/>
                      <w:sz w:val="24"/>
                      <w:szCs w:val="24"/>
                    </w:rPr>
                    <w:t>коронавирусной</w:t>
                  </w:r>
                  <w:proofErr w:type="spellEnd"/>
                  <w:r w:rsidRPr="00EE0F2C">
                    <w:rPr>
                      <w:rFonts w:ascii="Times New Roman" w:eastAsia="Times New Roman" w:hAnsi="Times New Roman" w:cs="Times New Roman"/>
                      <w:sz w:val="24"/>
                      <w:szCs w:val="24"/>
                    </w:rPr>
                    <w:t xml:space="preserve"> инфекции (COVID-19)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39.3.7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0,102779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434,0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70866,2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 диспансерное наблюдение всего, в том числе по поводу:</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0,261736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2229,9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583,6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927299,0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2.1.4.1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0,045050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3142,3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141,6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224992,3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2.1.4.2 сахарного диабета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0,059800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1186,4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70,9</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112655,1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2.1.4.3 болезней системы кровообращения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0,125210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2638,1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330,3</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524823,2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2.2. В условиях дневных стационаров, за исключением </w:t>
                  </w:r>
                  <w:proofErr w:type="gramStart"/>
                  <w:r w:rsidRPr="00EE0F2C">
                    <w:rPr>
                      <w:rFonts w:ascii="Times New Roman" w:eastAsia="Times New Roman" w:hAnsi="Times New Roman" w:cs="Times New Roman"/>
                      <w:sz w:val="24"/>
                      <w:szCs w:val="24"/>
                    </w:rPr>
                    <w:t>медицинской</w:t>
                  </w:r>
                  <w:proofErr w:type="gramEnd"/>
                  <w:r w:rsidRPr="00EE0F2C">
                    <w:rPr>
                      <w:rFonts w:ascii="Times New Roman" w:eastAsia="Times New Roman" w:hAnsi="Times New Roman" w:cs="Times New Roman"/>
                      <w:sz w:val="24"/>
                      <w:szCs w:val="24"/>
                    </w:rPr>
                    <w:t xml:space="preserve"> реабилитации</w:t>
                  </w:r>
                  <w:r w:rsidRPr="00EE0F2C">
                    <w:rPr>
                      <w:rFonts w:ascii="Times New Roman" w:eastAsia="Times New Roman" w:hAnsi="Times New Roman" w:cs="Times New Roman"/>
                      <w:sz w:val="24"/>
                      <w:szCs w:val="24"/>
                      <w:vertAlign w:val="superscript"/>
                    </w:rPr>
                    <w:t xml:space="preserve">5, </w:t>
                  </w:r>
                  <w:r w:rsidRPr="00EE0F2C">
                    <w:rPr>
                      <w:rFonts w:ascii="Times New Roman" w:eastAsia="Times New Roman" w:hAnsi="Times New Roman" w:cs="Times New Roman"/>
                      <w:sz w:val="24"/>
                      <w:szCs w:val="24"/>
                    </w:rPr>
                    <w:t>(сумма строк 40.1 + 40.2),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2.2.2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0,070478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26709,9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1882,5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2991095,3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3.1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0,010964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77288,4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847,4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1346442,5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0,000560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108426,4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60,7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96479,8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0,000277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142711,1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62810,4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 </w:t>
                  </w:r>
                  <w:proofErr w:type="gramStart"/>
                  <w:r w:rsidRPr="00EE0F2C">
                    <w:rPr>
                      <w:rFonts w:ascii="Times New Roman" w:eastAsia="Times New Roman" w:hAnsi="Times New Roman" w:cs="Times New Roman"/>
                      <w:sz w:val="24"/>
                      <w:szCs w:val="24"/>
                    </w:rPr>
                    <w:t>Специализированная, включая высокотехнологичную, медицинская помощь, в том числе: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4.1 в условиях дневных стационаров, за исключением медицинской </w:t>
                  </w:r>
                  <w:r w:rsidRPr="00EE0F2C">
                    <w:rPr>
                      <w:rFonts w:ascii="Times New Roman" w:eastAsia="Times New Roman" w:hAnsi="Times New Roman" w:cs="Times New Roman"/>
                      <w:sz w:val="24"/>
                      <w:szCs w:val="24"/>
                    </w:rPr>
                    <w:lastRenderedPageBreak/>
                    <w:t>реабилитации,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0,070478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26709,9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1882,5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2991095,3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40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4.1.1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0,010964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77288,4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847,4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1346442,5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0,000560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108426,4</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60,7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96479,8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66376"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0,000277</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142711,1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39,5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62810,4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 в условиях круглосуточного стационара, за исключением медицинской реабилитации,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0,170758</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43082,9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7356,7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11689353,4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0,008926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94365,2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842,3</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1338354,9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4.2.2 высокотехнологичная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0,006715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190138,2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1276,8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2028774,9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 Медицинская реабилитация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0,003116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21618,9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67,4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107030,3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0,002601</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25430,6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66,1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105091,8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5.3 специализированная, в том числе высокотехнологичная, медицинская помощь в условиях круглосуточного стационара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0,005426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46995,3</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255,0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405176,9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 Расходы на ведение дела СМО</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124,0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197089,6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 Медицинская помощь по видам и заболеваниям, не установленным базовой программой: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 Скорая, в том числе скорая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 Первичная медико-санитарная помощь, за исключением медицинской 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2.1.1 посещения с профилактическими и иными целями,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профилактических медицинских осмотров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диспансеризации,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углубленной диспансеризации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для оценки репродуктивного здоровья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53.1.2.2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посещений с иными целями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2.1.2 в неотложной форме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компьютерная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магнитно-резонансная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ультразвуковое исследование </w:t>
                  </w:r>
                  <w:proofErr w:type="gramStart"/>
                  <w:r w:rsidRPr="00EE0F2C">
                    <w:rPr>
                      <w:rFonts w:ascii="Times New Roman" w:eastAsia="Times New Roman" w:hAnsi="Times New Roman" w:cs="Times New Roman"/>
                      <w:sz w:val="24"/>
                      <w:szCs w:val="24"/>
                    </w:rPr>
                    <w:t>сердечно-сосудистой</w:t>
                  </w:r>
                  <w:proofErr w:type="gramEnd"/>
                  <w:r w:rsidRPr="00EE0F2C">
                    <w:rPr>
                      <w:rFonts w:ascii="Times New Roman" w:eastAsia="Times New Roman" w:hAnsi="Times New Roman" w:cs="Times New Roman"/>
                      <w:sz w:val="24"/>
                      <w:szCs w:val="24"/>
                    </w:rPr>
                    <w:t xml:space="preserve"> системы</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эндоскопическое диагностическое 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молекулярно-генетическое исследование с целью диагностики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патологоанатомическое исследование </w:t>
                  </w:r>
                  <w:proofErr w:type="spellStart"/>
                  <w:r w:rsidRPr="00EE0F2C">
                    <w:rPr>
                      <w:rFonts w:ascii="Times New Roman" w:eastAsia="Times New Roman" w:hAnsi="Times New Roman" w:cs="Times New Roman"/>
                      <w:sz w:val="24"/>
                      <w:szCs w:val="24"/>
                    </w:rPr>
                    <w:t>биопсийного</w:t>
                  </w:r>
                  <w:proofErr w:type="spellEnd"/>
                  <w:r w:rsidRPr="00EE0F2C">
                    <w:rPr>
                      <w:rFonts w:ascii="Times New Roman" w:eastAsia="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w:t>
                  </w:r>
                  <w:r w:rsidRPr="00EE0F2C">
                    <w:rPr>
                      <w:rFonts w:ascii="Times New Roman" w:eastAsia="Times New Roman" w:hAnsi="Times New Roman" w:cs="Times New Roman"/>
                      <w:sz w:val="24"/>
                      <w:szCs w:val="24"/>
                    </w:rPr>
                    <w:lastRenderedPageBreak/>
                    <w:t>лекарственной терапии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53.3.6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тестирование на выявление новой </w:t>
                  </w:r>
                  <w:proofErr w:type="spellStart"/>
                  <w:r w:rsidRPr="00EE0F2C">
                    <w:rPr>
                      <w:rFonts w:ascii="Times New Roman" w:eastAsia="Times New Roman" w:hAnsi="Times New Roman" w:cs="Times New Roman"/>
                      <w:sz w:val="24"/>
                      <w:szCs w:val="24"/>
                    </w:rPr>
                    <w:t>коронавирусной</w:t>
                  </w:r>
                  <w:proofErr w:type="spellEnd"/>
                  <w:r w:rsidRPr="00EE0F2C">
                    <w:rPr>
                      <w:rFonts w:ascii="Times New Roman" w:eastAsia="Times New Roman" w:hAnsi="Times New Roman" w:cs="Times New Roman"/>
                      <w:sz w:val="24"/>
                      <w:szCs w:val="24"/>
                    </w:rPr>
                    <w:t xml:space="preserve"> инфекции (COVID-19)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53.3.7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 диспансерное наблюдение всего, в том числе по поводу:</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2.1.4.1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2.1.4.2 сахарного диабета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2.1.4.3 болезней системы кровообращения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2.2 в условиях дневных стационаров, за исключением </w:t>
                  </w:r>
                  <w:proofErr w:type="gramStart"/>
                  <w:r w:rsidRPr="00EE0F2C">
                    <w:rPr>
                      <w:rFonts w:ascii="Times New Roman" w:eastAsia="Times New Roman" w:hAnsi="Times New Roman" w:cs="Times New Roman"/>
                      <w:sz w:val="24"/>
                      <w:szCs w:val="24"/>
                    </w:rPr>
                    <w:t>медицинской</w:t>
                  </w:r>
                  <w:proofErr w:type="gramEnd"/>
                  <w:r w:rsidRPr="00EE0F2C">
                    <w:rPr>
                      <w:rFonts w:ascii="Times New Roman" w:eastAsia="Times New Roman" w:hAnsi="Times New Roman" w:cs="Times New Roman"/>
                      <w:sz w:val="24"/>
                      <w:szCs w:val="24"/>
                    </w:rPr>
                    <w:t xml:space="preserve"> реабилитации</w:t>
                  </w:r>
                  <w:r w:rsidRPr="00EE0F2C">
                    <w:rPr>
                      <w:rFonts w:ascii="Times New Roman" w:eastAsia="Times New Roman" w:hAnsi="Times New Roman" w:cs="Times New Roman"/>
                      <w:sz w:val="24"/>
                      <w:szCs w:val="24"/>
                      <w:vertAlign w:val="superscript"/>
                    </w:rPr>
                    <w:t>5</w:t>
                  </w:r>
                  <w:r w:rsidRPr="00EE0F2C">
                    <w:rPr>
                      <w:rFonts w:ascii="Times New Roman" w:eastAsia="Times New Roman" w:hAnsi="Times New Roman" w:cs="Times New Roman"/>
                      <w:sz w:val="24"/>
                      <w:szCs w:val="24"/>
                    </w:rPr>
                    <w:t xml:space="preserve">, (сумма строк 54.1 + 54.2),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D448E"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3.1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55.1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55.2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D448E"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55.3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 Специализированная, в том числе высокотехнологичная, медицинская </w:t>
                  </w:r>
                  <w:proofErr w:type="gramStart"/>
                  <w:r w:rsidRPr="00EE0F2C">
                    <w:rPr>
                      <w:rFonts w:ascii="Times New Roman" w:eastAsia="Times New Roman" w:hAnsi="Times New Roman" w:cs="Times New Roman"/>
                      <w:sz w:val="24"/>
                      <w:szCs w:val="24"/>
                    </w:rPr>
                    <w:t>помощь</w:t>
                  </w:r>
                  <w:proofErr w:type="gramEnd"/>
                  <w:r w:rsidRPr="00EE0F2C">
                    <w:rPr>
                      <w:rFonts w:ascii="Times New Roman" w:eastAsia="Times New Roman" w:hAnsi="Times New Roman" w:cs="Times New Roman"/>
                      <w:sz w:val="24"/>
                      <w:szCs w:val="24"/>
                    </w:rPr>
                    <w:t xml:space="preserve"> включая медицинскую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 в условиях дневных стационаров, за исключением медицинской реабилитации,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4.1.1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57.1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4.1.2 для медицинской помощи при экстракорпоральном </w:t>
                  </w:r>
                  <w:r w:rsidRPr="00EE0F2C">
                    <w:rPr>
                      <w:rFonts w:ascii="Times New Roman" w:eastAsia="Times New Roman" w:hAnsi="Times New Roman" w:cs="Times New Roman"/>
                      <w:sz w:val="24"/>
                      <w:szCs w:val="24"/>
                    </w:rPr>
                    <w:lastRenderedPageBreak/>
                    <w:t>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57.2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D448E"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4.1.3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57.3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 в условиях круглосуточного стационара, за исключением медицинской реабилитации,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4.2.2 высокотехнологичная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 Медицинская реабилитация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 Паллиативная медицинская помощь в стационарных условиях</w:t>
                  </w:r>
                  <w:proofErr w:type="gramStart"/>
                  <w:r w:rsidRPr="00EE0F2C">
                    <w:rPr>
                      <w:rFonts w:ascii="Times New Roman" w:eastAsia="Times New Roman" w:hAnsi="Times New Roman" w:cs="Times New Roman"/>
                      <w:sz w:val="24"/>
                      <w:szCs w:val="24"/>
                      <w:vertAlign w:val="superscript"/>
                    </w:rPr>
                    <w:t>9</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6.1 первичная медицинская помощь, в том числе доврачебная и врачебная</w:t>
                  </w:r>
                  <w:proofErr w:type="gramStart"/>
                  <w:r w:rsidRPr="00EE0F2C">
                    <w:rPr>
                      <w:rFonts w:ascii="Times New Roman" w:eastAsia="Times New Roman" w:hAnsi="Times New Roman" w:cs="Times New Roman"/>
                      <w:sz w:val="24"/>
                      <w:szCs w:val="24"/>
                      <w:vertAlign w:val="superscript"/>
                    </w:rPr>
                    <w:t>7</w:t>
                  </w:r>
                  <w:proofErr w:type="gramEnd"/>
                  <w:r w:rsidRPr="00EE0F2C">
                    <w:rPr>
                      <w:rFonts w:ascii="Times New Roman" w:eastAsia="Times New Roman" w:hAnsi="Times New Roman" w:cs="Times New Roman"/>
                      <w:sz w:val="24"/>
                      <w:szCs w:val="24"/>
                    </w:rPr>
                    <w:t>, всего, включая: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6.1.1 посещения по паллиативной медицинской помощи без учета посещений на дому патронажными бригадами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6.1.2 посещения на дому выездными патронажными бригадами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6.2.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стационарных условиях (включая койки паллиативной медицинской помощи и койки сестринского ухода)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койко-день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6.3 </w:t>
                  </w:r>
                  <w:proofErr w:type="gramStart"/>
                  <w:r w:rsidRPr="00EE0F2C">
                    <w:rPr>
                      <w:rFonts w:ascii="Times New Roman" w:eastAsia="Times New Roman" w:hAnsi="Times New Roman" w:cs="Times New Roman"/>
                      <w:sz w:val="24"/>
                      <w:szCs w:val="24"/>
                    </w:rPr>
                    <w:t>оказываемая</w:t>
                  </w:r>
                  <w:proofErr w:type="gramEnd"/>
                  <w:r w:rsidRPr="00EE0F2C">
                    <w:rPr>
                      <w:rFonts w:ascii="Times New Roman" w:eastAsia="Times New Roman" w:hAnsi="Times New Roman" w:cs="Times New Roman"/>
                      <w:sz w:val="24"/>
                      <w:szCs w:val="24"/>
                    </w:rPr>
                    <w:t xml:space="preserve"> в условиях дневного стационара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 Расходы на ведение дела СМО</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 Иные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9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66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4010,5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6372390,0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 Скорая, в том числе скорая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вызов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194,0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308246,5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 Первичная медико-санитарная помощь, за исключением медицинской </w:t>
                  </w:r>
                  <w:r w:rsidRPr="00EE0F2C">
                    <w:rPr>
                      <w:rFonts w:ascii="Times New Roman" w:eastAsia="Times New Roman" w:hAnsi="Times New Roman" w:cs="Times New Roman"/>
                      <w:sz w:val="24"/>
                      <w:szCs w:val="24"/>
                    </w:rPr>
                    <w:lastRenderedPageBreak/>
                    <w:t>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68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2.1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2.1.1 посещения с профилактическими и иными целями,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0,133536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2754,2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367,7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584384,9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профилактических медицинских осмотров</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0,133536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2240,2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299,1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475323,4</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диспансеризации,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проведения углубленной диспансеризации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69.1.2.1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оценки репродуктивного здоровья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69.1.2.2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для посещений с иными целями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68,6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109061,5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2.1.2 в неотложной форме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37,2</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59044,1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обращение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492,4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782311,2</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компьютерная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магнитно-резонансная томография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ультразвуковое исследование </w:t>
                  </w:r>
                  <w:proofErr w:type="gramStart"/>
                  <w:r w:rsidRPr="00EE0F2C">
                    <w:rPr>
                      <w:rFonts w:ascii="Times New Roman" w:eastAsia="Times New Roman" w:hAnsi="Times New Roman" w:cs="Times New Roman"/>
                      <w:sz w:val="24"/>
                      <w:szCs w:val="24"/>
                    </w:rPr>
                    <w:t>сердечно-сосудистой</w:t>
                  </w:r>
                  <w:proofErr w:type="gramEnd"/>
                  <w:r w:rsidRPr="00EE0F2C">
                    <w:rPr>
                      <w:rFonts w:ascii="Times New Roman" w:eastAsia="Times New Roman" w:hAnsi="Times New Roman" w:cs="Times New Roman"/>
                      <w:sz w:val="24"/>
                      <w:szCs w:val="24"/>
                    </w:rPr>
                    <w:t xml:space="preserve"> системы</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эндоскопическое диагностическое 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молекулярно-генетическое исследование с целью диагностики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патологоанатомическое исследование </w:t>
                  </w:r>
                  <w:proofErr w:type="spellStart"/>
                  <w:r w:rsidRPr="00EE0F2C">
                    <w:rPr>
                      <w:rFonts w:ascii="Times New Roman" w:eastAsia="Times New Roman" w:hAnsi="Times New Roman" w:cs="Times New Roman"/>
                      <w:sz w:val="24"/>
                      <w:szCs w:val="24"/>
                    </w:rPr>
                    <w:t>биопсийного</w:t>
                  </w:r>
                  <w:proofErr w:type="spellEnd"/>
                  <w:r w:rsidRPr="00EE0F2C">
                    <w:rPr>
                      <w:rFonts w:ascii="Times New Roman" w:eastAsia="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тестирование на выявление новой </w:t>
                  </w:r>
                  <w:proofErr w:type="spellStart"/>
                  <w:r w:rsidRPr="00EE0F2C">
                    <w:rPr>
                      <w:rFonts w:ascii="Times New Roman" w:eastAsia="Times New Roman" w:hAnsi="Times New Roman" w:cs="Times New Roman"/>
                      <w:sz w:val="24"/>
                      <w:szCs w:val="24"/>
                    </w:rPr>
                    <w:t>коронавирусной</w:t>
                  </w:r>
                  <w:proofErr w:type="spellEnd"/>
                  <w:r w:rsidRPr="00EE0F2C">
                    <w:rPr>
                      <w:rFonts w:ascii="Times New Roman" w:eastAsia="Times New Roman" w:hAnsi="Times New Roman" w:cs="Times New Roman"/>
                      <w:sz w:val="24"/>
                      <w:szCs w:val="24"/>
                    </w:rPr>
                    <w:t xml:space="preserve"> инфекции (COVID-19)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69.3.7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 диспансерное наблюдение всего, в том числе по поводу:</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69.4</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2.1.4.1 онкологических 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2.1.4.2 сахарного диабета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2.1.4.3 болезней системы кровообращения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69.4.3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2.2 в условиях дневных стационаров, за исключением </w:t>
                  </w:r>
                  <w:proofErr w:type="gramStart"/>
                  <w:r w:rsidRPr="00EE0F2C">
                    <w:rPr>
                      <w:rFonts w:ascii="Times New Roman" w:eastAsia="Times New Roman" w:hAnsi="Times New Roman" w:cs="Times New Roman"/>
                      <w:sz w:val="24"/>
                      <w:szCs w:val="24"/>
                    </w:rPr>
                    <w:t>медицинской</w:t>
                  </w:r>
                  <w:proofErr w:type="gramEnd"/>
                  <w:r w:rsidRPr="00EE0F2C">
                    <w:rPr>
                      <w:rFonts w:ascii="Times New Roman" w:eastAsia="Times New Roman" w:hAnsi="Times New Roman" w:cs="Times New Roman"/>
                      <w:sz w:val="24"/>
                      <w:szCs w:val="24"/>
                    </w:rPr>
                    <w:t xml:space="preserve"> реабилитации5 (сумма строк 70.1 + 70.2)</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 xml:space="preserve">2.2.1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D448E"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10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46,6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74008,5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3.1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8828,3</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BD448E"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3.3 для оказания медици</w:t>
                  </w:r>
                  <w:r w:rsidR="000A759C" w:rsidRPr="00EE0F2C">
                    <w:rPr>
                      <w:rFonts w:ascii="Times New Roman" w:eastAsia="Times New Roman" w:hAnsi="Times New Roman" w:cs="Times New Roman"/>
                      <w:sz w:val="24"/>
                      <w:szCs w:val="24"/>
                    </w:rPr>
                    <w:t>н</w:t>
                  </w:r>
                  <w:r w:rsidRPr="00EE0F2C">
                    <w:rPr>
                      <w:rFonts w:ascii="Times New Roman" w:eastAsia="Times New Roman" w:hAnsi="Times New Roman" w:cs="Times New Roman"/>
                      <w:sz w:val="24"/>
                      <w:szCs w:val="24"/>
                    </w:rPr>
                    <w:t>с</w:t>
                  </w:r>
                  <w:r w:rsidR="000A759C" w:rsidRPr="00EE0F2C">
                    <w:rPr>
                      <w:rFonts w:ascii="Times New Roman" w:eastAsia="Times New Roman" w:hAnsi="Times New Roman" w:cs="Times New Roman"/>
                      <w:sz w:val="24"/>
                      <w:szCs w:val="24"/>
                    </w:rPr>
                    <w:t>кой помощи больным с вирусным гепатитом</w:t>
                  </w:r>
                  <w:proofErr w:type="gramStart"/>
                  <w:r w:rsidR="000A759C"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71.3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 Специализированная, в том числе высокотехнологичная, медицинская </w:t>
                  </w:r>
                  <w:proofErr w:type="gramStart"/>
                  <w:r w:rsidRPr="00EE0F2C">
                    <w:rPr>
                      <w:rFonts w:ascii="Times New Roman" w:eastAsia="Times New Roman" w:hAnsi="Times New Roman" w:cs="Times New Roman"/>
                      <w:sz w:val="24"/>
                      <w:szCs w:val="24"/>
                    </w:rPr>
                    <w:t>помощь</w:t>
                  </w:r>
                  <w:proofErr w:type="gramEnd"/>
                  <w:r w:rsidRPr="00EE0F2C">
                    <w:rPr>
                      <w:rFonts w:ascii="Times New Roman" w:eastAsia="Times New Roman" w:hAnsi="Times New Roman" w:cs="Times New Roman"/>
                      <w:sz w:val="24"/>
                      <w:szCs w:val="24"/>
                    </w:rPr>
                    <w:t xml:space="preserve"> включая медицинскую </w:t>
                  </w:r>
                  <w:r w:rsidRPr="00EE0F2C">
                    <w:rPr>
                      <w:rFonts w:ascii="Times New Roman" w:eastAsia="Times New Roman" w:hAnsi="Times New Roman" w:cs="Times New Roman"/>
                      <w:sz w:val="24"/>
                      <w:szCs w:val="24"/>
                    </w:rPr>
                    <w:lastRenderedPageBreak/>
                    <w:t>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72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4.1 в условиях дневных стационаров, за исключением медицинской реабилитации,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46,6</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74008,5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4.1.1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4.1.2 для медицинской помощи при экстракорпоральном оплодотворении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4.1.3 для оказания медицинской помощи больным с вирусным гепатитом</w:t>
                  </w:r>
                  <w:proofErr w:type="gramStart"/>
                  <w:r w:rsidRPr="00EE0F2C">
                    <w:rPr>
                      <w:rFonts w:ascii="Times New Roman" w:eastAsia="Times New Roman" w:hAnsi="Times New Roman" w:cs="Times New Roman"/>
                      <w:sz w:val="24"/>
                      <w:szCs w:val="24"/>
                    </w:rPr>
                    <w:t xml:space="preserve"> 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73.3</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 в условиях круглосуточного стационара, за исключением медицинской реабилитации, 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2621,0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4164566,9</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0,002719</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24080,5</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65,5</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104027,8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4.2.1 для медицинской помощи по профилю </w:t>
                  </w:r>
                  <w:r w:rsidR="00F5561F" w:rsidRPr="00EE0F2C">
                    <w:rPr>
                      <w:rFonts w:ascii="Times New Roman" w:hAnsi="Times New Roman" w:cs="Times New Roman"/>
                      <w:sz w:val="28"/>
                      <w:szCs w:val="28"/>
                    </w:rPr>
                    <w:t>"</w:t>
                  </w:r>
                  <w:r w:rsidRPr="00EE0F2C">
                    <w:rPr>
                      <w:rFonts w:ascii="Times New Roman" w:eastAsia="Times New Roman" w:hAnsi="Times New Roman" w:cs="Times New Roman"/>
                      <w:sz w:val="24"/>
                      <w:szCs w:val="24"/>
                    </w:rPr>
                    <w:t>онкология</w:t>
                  </w:r>
                  <w:r w:rsidR="00F5561F" w:rsidRPr="00EE0F2C">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74.1</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671,4</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1066828,6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4.2.2 высокотехнологичная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74.2</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174,7</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277539,1</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 Медицинская реабилитация</w:t>
                  </w:r>
                  <w:r w:rsidRPr="00EE0F2C">
                    <w:rPr>
                      <w:rFonts w:ascii="Times New Roman" w:eastAsia="Times New Roman" w:hAnsi="Times New Roman" w:cs="Times New Roman"/>
                      <w:sz w:val="24"/>
                      <w:szCs w:val="24"/>
                      <w:vertAlign w:val="superscript"/>
                    </w:rPr>
                    <w:t>10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75</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5.1 в амбулаторных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76</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комплексное посещение</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 xml:space="preserve">5.2 в условиях дневных стационаров (первичная медико-санитарная </w:t>
                  </w:r>
                  <w:r w:rsidRPr="00EE0F2C">
                    <w:rPr>
                      <w:rFonts w:ascii="Times New Roman" w:eastAsia="Times New Roman" w:hAnsi="Times New Roman" w:cs="Times New Roman"/>
                      <w:sz w:val="24"/>
                      <w:szCs w:val="24"/>
                    </w:rPr>
                    <w:lastRenderedPageBreak/>
                    <w:t>помощь, специализированная медицинская помощь)</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77</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лечения</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lastRenderedPageBreak/>
                    <w:t>5.3 специализированная, в том числе высокотехнологичная, медицинская помощь в условиях круглосуточного стационара</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78</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случай госпитализации</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141,8</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225302,5</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6. Расходы на ведение дела СМО</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79</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44,3</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70497,6</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rPr>
                    <w:t>Х</w:t>
                  </w:r>
                </w:p>
              </w:tc>
            </w:tr>
            <w:tr w:rsidR="00B24B77" w:rsidRPr="00EE0F2C" w:rsidTr="008A567B">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0A759C" w:rsidRPr="00EE0F2C" w:rsidRDefault="000A759C" w:rsidP="000A759C">
                  <w:pP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ИТОГО (сумма строк 01 + 19 + 20)</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80</w:t>
                  </w:r>
                </w:p>
              </w:tc>
              <w:tc>
                <w:tcPr>
                  <w:tcW w:w="1701"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Х</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5340,6</w:t>
                  </w:r>
                </w:p>
              </w:tc>
              <w:tc>
                <w:tcPr>
                  <w:tcW w:w="1134"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21786,1</w:t>
                  </w:r>
                </w:p>
              </w:tc>
              <w:tc>
                <w:tcPr>
                  <w:tcW w:w="1417"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10861632,6</w:t>
                  </w:r>
                </w:p>
              </w:tc>
              <w:tc>
                <w:tcPr>
                  <w:tcW w:w="1418"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34616634,8</w:t>
                  </w:r>
                </w:p>
              </w:tc>
              <w:tc>
                <w:tcPr>
                  <w:tcW w:w="992" w:type="dxa"/>
                  <w:tcBorders>
                    <w:top w:val="nil"/>
                    <w:left w:val="nil"/>
                    <w:bottom w:val="single" w:sz="4" w:space="0" w:color="auto"/>
                    <w:right w:val="single" w:sz="4" w:space="0" w:color="auto"/>
                  </w:tcBorders>
                  <w:shd w:val="clear" w:color="auto" w:fill="auto"/>
                  <w:vAlign w:val="center"/>
                  <w:hideMark/>
                </w:tcPr>
                <w:p w:rsidR="000A759C" w:rsidRPr="00EE0F2C" w:rsidRDefault="000A759C" w:rsidP="000A759C">
                  <w:pPr>
                    <w:jc w:val="center"/>
                    <w:rPr>
                      <w:rFonts w:ascii="Times New Roman" w:eastAsia="Times New Roman" w:hAnsi="Times New Roman" w:cs="Times New Roman"/>
                      <w:bCs/>
                      <w:sz w:val="24"/>
                      <w:szCs w:val="24"/>
                    </w:rPr>
                  </w:pPr>
                  <w:r w:rsidRPr="00EE0F2C">
                    <w:rPr>
                      <w:rFonts w:ascii="Times New Roman" w:eastAsia="Times New Roman" w:hAnsi="Times New Roman" w:cs="Times New Roman"/>
                      <w:bCs/>
                      <w:sz w:val="24"/>
                      <w:szCs w:val="24"/>
                    </w:rPr>
                    <w:t>100,0%</w:t>
                  </w:r>
                </w:p>
              </w:tc>
            </w:tr>
          </w:tbl>
          <w:p w:rsidR="00026B38" w:rsidRPr="00EE0F2C" w:rsidRDefault="00026B38" w:rsidP="00B24B77">
            <w:pPr>
              <w:pStyle w:val="ConsPlusTitle1"/>
              <w:jc w:val="both"/>
              <w:rPr>
                <w:rFonts w:ascii="Times New Roman" w:hAnsi="Times New Roman" w:cs="Times New Roman"/>
                <w:sz w:val="24"/>
                <w:szCs w:val="24"/>
              </w:rPr>
            </w:pPr>
          </w:p>
        </w:tc>
      </w:tr>
      <w:tr w:rsidR="001B1ACA" w:rsidRPr="00EE0F2C" w:rsidTr="008A702B">
        <w:trPr>
          <w:trHeight w:val="3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lastRenderedPageBreak/>
              <w:t>1</w:t>
            </w:r>
            <w:proofErr w:type="gramStart"/>
            <w:r w:rsidRPr="00EE0F2C">
              <w:rPr>
                <w:rFonts w:ascii="Times New Roman" w:eastAsia="Times New Roman" w:hAnsi="Times New Roman" w:cs="Times New Roman"/>
                <w:sz w:val="20"/>
                <w:szCs w:val="20"/>
              </w:rPr>
              <w:t xml:space="preserve"> Б</w:t>
            </w:r>
            <w:proofErr w:type="gramEnd"/>
            <w:r w:rsidRPr="00EE0F2C">
              <w:rPr>
                <w:rFonts w:ascii="Times New Roman" w:eastAsia="Times New Roman" w:hAnsi="Times New Roman" w:cs="Times New Roman"/>
                <w:sz w:val="20"/>
                <w:szCs w:val="20"/>
              </w:rP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tc>
      </w:tr>
      <w:tr w:rsidR="001B1ACA" w:rsidRPr="00EE0F2C" w:rsidTr="008A702B">
        <w:trPr>
          <w:trHeight w:val="9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2</w:t>
            </w:r>
            <w:r w:rsidRPr="00EE0F2C">
              <w:rPr>
                <w:rFonts w:ascii="Times New Roman" w:eastAsia="Times New Roman" w:hAnsi="Times New Roman" w:cs="Times New Roman"/>
                <w:sz w:val="20"/>
                <w:szCs w:val="20"/>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EE0F2C">
              <w:rPr>
                <w:rFonts w:ascii="Times New Roman" w:eastAsia="Times New Roman" w:hAnsi="Times New Roman" w:cs="Times New Roman"/>
                <w:sz w:val="20"/>
                <w:szCs w:val="20"/>
              </w:rPr>
              <w:t xml:space="preserve">Средний норматив финансовых затрат за счет средств соответствующих бюджетов на 1 случай оказания медицинской помощи </w:t>
            </w:r>
            <w:proofErr w:type="spellStart"/>
            <w:r w:rsidRPr="00EE0F2C">
              <w:rPr>
                <w:rFonts w:ascii="Times New Roman" w:eastAsia="Times New Roman" w:hAnsi="Times New Roman" w:cs="Times New Roman"/>
                <w:sz w:val="20"/>
                <w:szCs w:val="20"/>
              </w:rPr>
              <w:t>авиамедицинскими</w:t>
            </w:r>
            <w:proofErr w:type="spellEnd"/>
            <w:r w:rsidRPr="00EE0F2C">
              <w:rPr>
                <w:rFonts w:ascii="Times New Roman" w:eastAsia="Times New Roman" w:hAnsi="Times New Roman" w:cs="Times New Roman"/>
                <w:sz w:val="20"/>
                <w:szCs w:val="20"/>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-7 881,8 рублей, 2026 год - 8 236,5 рубля.</w:t>
            </w:r>
            <w:proofErr w:type="gramEnd"/>
          </w:p>
        </w:tc>
      </w:tr>
      <w:tr w:rsidR="001B1ACA" w:rsidRPr="00EE0F2C" w:rsidTr="008A702B">
        <w:trPr>
          <w:trHeight w:val="1099"/>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proofErr w:type="gramStart"/>
            <w:r w:rsidRPr="00EE0F2C">
              <w:rPr>
                <w:rFonts w:ascii="Times New Roman" w:eastAsia="Times New Roman" w:hAnsi="Times New Roman" w:cs="Times New Roman"/>
                <w:sz w:val="20"/>
                <w:szCs w:val="20"/>
                <w:vertAlign w:val="superscript"/>
              </w:rPr>
              <w:t>3</w:t>
            </w:r>
            <w:r w:rsidRPr="00EE0F2C">
              <w:rPr>
                <w:rFonts w:ascii="Times New Roman" w:eastAsia="Times New Roman" w:hAnsi="Times New Roman" w:cs="Times New Roman"/>
                <w:sz w:val="20"/>
                <w:szCs w:val="20"/>
              </w:rP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sidRPr="00EE0F2C">
              <w:rPr>
                <w:rFonts w:ascii="Times New Roman" w:eastAsia="Times New Roman" w:hAnsi="Times New Roman" w:cs="Times New Roman"/>
                <w:sz w:val="20"/>
                <w:szCs w:val="20"/>
              </w:rPr>
              <w:t xml:space="preserve"> Посещения с иными целями включают в </w:t>
            </w:r>
            <w:proofErr w:type="gramStart"/>
            <w:r w:rsidRPr="00EE0F2C">
              <w:rPr>
                <w:rFonts w:ascii="Times New Roman" w:eastAsia="Times New Roman" w:hAnsi="Times New Roman" w:cs="Times New Roman"/>
                <w:sz w:val="20"/>
                <w:szCs w:val="20"/>
              </w:rPr>
              <w:t>себя</w:t>
            </w:r>
            <w:proofErr w:type="gramEnd"/>
            <w:r w:rsidRPr="00EE0F2C">
              <w:rPr>
                <w:rFonts w:ascii="Times New Roman" w:eastAsia="Times New Roman" w:hAnsi="Times New Roman" w:cs="Times New Roman"/>
                <w:sz w:val="20"/>
                <w:szCs w:val="20"/>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tc>
      </w:tr>
      <w:tr w:rsidR="001B1ACA" w:rsidRPr="00EE0F2C" w:rsidTr="008A702B">
        <w:trPr>
          <w:trHeight w:val="6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4</w:t>
            </w:r>
            <w:proofErr w:type="gramStart"/>
            <w:r w:rsidRPr="00EE0F2C">
              <w:rPr>
                <w:rFonts w:ascii="Times New Roman" w:eastAsia="Times New Roman" w:hAnsi="Times New Roman" w:cs="Times New Roman"/>
                <w:sz w:val="20"/>
                <w:szCs w:val="20"/>
              </w:rPr>
              <w:t xml:space="preserve"> В</w:t>
            </w:r>
            <w:proofErr w:type="gramEnd"/>
            <w:r w:rsidRPr="00EE0F2C">
              <w:rPr>
                <w:rFonts w:ascii="Times New Roman" w:eastAsia="Times New Roman" w:hAnsi="Times New Roman" w:cs="Times New Roman"/>
                <w:sz w:val="20"/>
                <w:szCs w:val="20"/>
              </w:rPr>
              <w:t xml:space="preserve">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tc>
      </w:tr>
      <w:tr w:rsidR="001B1ACA" w:rsidRPr="00EE0F2C" w:rsidTr="008A702B">
        <w:trPr>
          <w:trHeight w:val="6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5</w:t>
            </w:r>
            <w:r w:rsidRPr="00EE0F2C">
              <w:rPr>
                <w:rFonts w:ascii="Times New Roman" w:eastAsia="Times New Roman" w:hAnsi="Times New Roman" w:cs="Times New Roman"/>
                <w:sz w:val="20"/>
                <w:szCs w:val="20"/>
              </w:rPr>
              <w:t xml:space="preserve">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tc>
      </w:tr>
      <w:tr w:rsidR="001B1ACA" w:rsidRPr="00EE0F2C" w:rsidTr="008A702B">
        <w:trPr>
          <w:trHeight w:val="600"/>
        </w:trPr>
        <w:tc>
          <w:tcPr>
            <w:tcW w:w="14519" w:type="dxa"/>
            <w:tcBorders>
              <w:top w:val="nil"/>
              <w:left w:val="nil"/>
              <w:bottom w:val="nil"/>
              <w:right w:val="nil"/>
            </w:tcBorders>
            <w:hideMark/>
          </w:tcPr>
          <w:p w:rsidR="001B1ACA" w:rsidRPr="00EE0F2C" w:rsidRDefault="001B1ACA" w:rsidP="008857FE">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6</w:t>
            </w:r>
            <w:r w:rsidRPr="00EE0F2C">
              <w:rPr>
                <w:rFonts w:ascii="Times New Roman" w:eastAsia="Times New Roman" w:hAnsi="Times New Roman" w:cs="Times New Roman"/>
                <w:sz w:val="20"/>
                <w:szCs w:val="20"/>
              </w:rP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tc>
      </w:tr>
      <w:tr w:rsidR="001B1ACA" w:rsidRPr="00EE0F2C" w:rsidTr="008A702B">
        <w:trPr>
          <w:trHeight w:val="3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 xml:space="preserve">7 </w:t>
            </w:r>
            <w:r w:rsidRPr="00EE0F2C">
              <w:rPr>
                <w:rFonts w:ascii="Times New Roman" w:eastAsia="Times New Roman" w:hAnsi="Times New Roman" w:cs="Times New Roman"/>
                <w:sz w:val="20"/>
                <w:szCs w:val="20"/>
              </w:rPr>
              <w:t xml:space="preserve"> </w:t>
            </w:r>
            <w:r w:rsidR="008857FE" w:rsidRPr="00EE0F2C">
              <w:rPr>
                <w:rFonts w:ascii="Times New Roman" w:eastAsia="Times New Roman" w:hAnsi="Times New Roman" w:cs="Times New Roman"/>
                <w:sz w:val="20"/>
                <w:szCs w:val="20"/>
              </w:rPr>
              <w:t>Посещения</w:t>
            </w:r>
            <w:r w:rsidRPr="00EE0F2C">
              <w:rPr>
                <w:rFonts w:ascii="Times New Roman" w:eastAsia="Times New Roman" w:hAnsi="Times New Roman" w:cs="Times New Roman"/>
                <w:sz w:val="20"/>
                <w:szCs w:val="20"/>
              </w:rPr>
              <w:t xml:space="preserve">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tc>
      </w:tr>
      <w:tr w:rsidR="001B1ACA" w:rsidRPr="00EE0F2C" w:rsidTr="008A702B">
        <w:trPr>
          <w:trHeight w:val="799"/>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t>8</w:t>
            </w:r>
            <w:r w:rsidRPr="00EE0F2C">
              <w:rPr>
                <w:rFonts w:ascii="Times New Roman" w:eastAsia="Times New Roman" w:hAnsi="Times New Roman" w:cs="Times New Roman"/>
                <w:sz w:val="20"/>
                <w:szCs w:val="20"/>
              </w:rPr>
              <w:t xml:space="preserve">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2024-2026 гг. субъект Российской Федерации устанавливает самостоятельно на основе порядка, установленного Минздравом России с учетом возраста.</w:t>
            </w:r>
          </w:p>
        </w:tc>
      </w:tr>
      <w:tr w:rsidR="001B1ACA" w:rsidRPr="00EE0F2C" w:rsidTr="008A702B">
        <w:trPr>
          <w:trHeight w:val="6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vertAlign w:val="superscript"/>
              </w:rPr>
              <w:lastRenderedPageBreak/>
              <w:t>9</w:t>
            </w:r>
            <w:r w:rsidRPr="00EE0F2C">
              <w:rPr>
                <w:rFonts w:ascii="Times New Roman" w:eastAsia="Times New Roman" w:hAnsi="Times New Roman" w:cs="Times New Roman"/>
                <w:sz w:val="20"/>
                <w:szCs w:val="20"/>
              </w:rPr>
              <w:t xml:space="preserve">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w:t>
            </w:r>
            <w:r w:rsidR="008857FE" w:rsidRPr="00EE0F2C">
              <w:rPr>
                <w:rFonts w:ascii="Times New Roman" w:eastAsia="Times New Roman" w:hAnsi="Times New Roman" w:cs="Times New Roman"/>
                <w:sz w:val="20"/>
                <w:szCs w:val="20"/>
              </w:rPr>
              <w:t>ия</w:t>
            </w:r>
            <w:r w:rsidRPr="00EE0F2C">
              <w:rPr>
                <w:rFonts w:ascii="Times New Roman" w:eastAsia="Times New Roman" w:hAnsi="Times New Roman" w:cs="Times New Roman"/>
                <w:sz w:val="20"/>
                <w:szCs w:val="20"/>
              </w:rPr>
              <w:t xml:space="preserve"> отдельных лабораторных исследований в целях  тестирования на выявление новой </w:t>
            </w:r>
            <w:proofErr w:type="spellStart"/>
            <w:r w:rsidRPr="00EE0F2C">
              <w:rPr>
                <w:rFonts w:ascii="Times New Roman" w:eastAsia="Times New Roman" w:hAnsi="Times New Roman" w:cs="Times New Roman"/>
                <w:sz w:val="20"/>
                <w:szCs w:val="20"/>
              </w:rPr>
              <w:t>коронавирусной</w:t>
            </w:r>
            <w:proofErr w:type="spellEnd"/>
            <w:r w:rsidRPr="00EE0F2C">
              <w:rPr>
                <w:rFonts w:ascii="Times New Roman" w:eastAsia="Times New Roman" w:hAnsi="Times New Roman" w:cs="Times New Roman"/>
                <w:sz w:val="20"/>
                <w:szCs w:val="20"/>
              </w:rPr>
              <w:t xml:space="preserve"> инфекции (COVID-19) и нормативы финансовых затрат на 1 тестирование.</w:t>
            </w:r>
          </w:p>
        </w:tc>
      </w:tr>
      <w:tr w:rsidR="001B1ACA" w:rsidRPr="00EE0F2C" w:rsidTr="008A702B">
        <w:trPr>
          <w:trHeight w:val="300"/>
        </w:trPr>
        <w:tc>
          <w:tcPr>
            <w:tcW w:w="14519" w:type="dxa"/>
            <w:tcBorders>
              <w:top w:val="nil"/>
              <w:left w:val="nil"/>
              <w:bottom w:val="nil"/>
              <w:right w:val="nil"/>
            </w:tcBorders>
            <w:hideMark/>
          </w:tcPr>
          <w:p w:rsidR="001B1ACA" w:rsidRPr="00EE0F2C" w:rsidRDefault="001B1ACA" w:rsidP="008A702B">
            <w:pPr>
              <w:jc w:val="both"/>
              <w:rPr>
                <w:rFonts w:ascii="Times New Roman" w:eastAsia="Times New Roman" w:hAnsi="Times New Roman" w:cs="Times New Roman"/>
                <w:sz w:val="20"/>
                <w:szCs w:val="20"/>
              </w:rPr>
            </w:pPr>
            <w:r w:rsidRPr="00EE0F2C">
              <w:rPr>
                <w:rFonts w:ascii="Times New Roman" w:eastAsia="Times New Roman" w:hAnsi="Times New Roman" w:cs="Times New Roman"/>
                <w:sz w:val="20"/>
                <w:szCs w:val="20"/>
              </w:rPr>
              <w:t>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составляют 4617133,2 тыс. рублей.</w:t>
            </w:r>
          </w:p>
        </w:tc>
      </w:tr>
      <w:tr w:rsidR="001B1ACA" w:rsidRPr="00EE0F2C" w:rsidTr="008A702B">
        <w:trPr>
          <w:trHeight w:val="900"/>
        </w:trPr>
        <w:tc>
          <w:tcPr>
            <w:tcW w:w="14519" w:type="dxa"/>
            <w:tcBorders>
              <w:top w:val="nil"/>
              <w:left w:val="nil"/>
              <w:bottom w:val="nil"/>
              <w:right w:val="nil"/>
            </w:tcBorders>
          </w:tcPr>
          <w:p w:rsidR="00026B38" w:rsidRPr="00EE0F2C" w:rsidRDefault="00026B38" w:rsidP="008A702B">
            <w:pPr>
              <w:pStyle w:val="ConsPlusTitle1"/>
              <w:jc w:val="both"/>
              <w:rPr>
                <w:rFonts w:ascii="Times New Roman" w:hAnsi="Times New Roman" w:cs="Times New Roman"/>
                <w:b w:val="0"/>
                <w:sz w:val="24"/>
                <w:szCs w:val="24"/>
              </w:rPr>
            </w:pPr>
          </w:p>
        </w:tc>
      </w:tr>
      <w:tr w:rsidR="001B1ACA" w:rsidRPr="00EE0F2C" w:rsidTr="008A702B">
        <w:trPr>
          <w:trHeight w:val="1099"/>
        </w:trPr>
        <w:tc>
          <w:tcPr>
            <w:tcW w:w="14519" w:type="dxa"/>
            <w:tcBorders>
              <w:top w:val="nil"/>
              <w:left w:val="nil"/>
              <w:bottom w:val="nil"/>
              <w:right w:val="nil"/>
            </w:tcBorders>
          </w:tcPr>
          <w:p w:rsidR="001B1ACA" w:rsidRPr="00EE0F2C" w:rsidRDefault="001B1ACA" w:rsidP="00626C7F">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20</w:t>
            </w:r>
          </w:p>
          <w:p w:rsidR="001B1ACA" w:rsidRPr="00EE0F2C" w:rsidRDefault="001B1ACA" w:rsidP="00626C7F">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1B1ACA" w:rsidRPr="00EE0F2C" w:rsidRDefault="001B1ACA" w:rsidP="00626C7F">
            <w:pPr>
              <w:pStyle w:val="ConsPlusNormal1"/>
              <w:jc w:val="right"/>
              <w:rPr>
                <w:rFonts w:ascii="Times New Roman" w:hAnsi="Times New Roman" w:cs="Times New Roman"/>
                <w:sz w:val="28"/>
                <w:szCs w:val="28"/>
              </w:rPr>
            </w:pPr>
          </w:p>
          <w:p w:rsidR="001B1ACA" w:rsidRPr="00EE0F2C" w:rsidRDefault="001B1ACA" w:rsidP="00626C7F">
            <w:pPr>
              <w:pStyle w:val="ConsPlusTitle1"/>
              <w:jc w:val="center"/>
              <w:rPr>
                <w:rFonts w:ascii="Times New Roman" w:hAnsi="Times New Roman" w:cs="Times New Roman"/>
                <w:sz w:val="28"/>
                <w:szCs w:val="28"/>
              </w:rPr>
            </w:pPr>
            <w:bookmarkStart w:id="30" w:name="P4901"/>
            <w:bookmarkEnd w:id="30"/>
            <w:r w:rsidRPr="00EE0F2C">
              <w:rPr>
                <w:rFonts w:ascii="Times New Roman" w:hAnsi="Times New Roman" w:cs="Times New Roman"/>
                <w:sz w:val="28"/>
                <w:szCs w:val="28"/>
              </w:rPr>
              <w:t>ДИФФЕРЕНЦИРОВАННЫЕ НОРМАТИВЫ</w:t>
            </w:r>
          </w:p>
          <w:p w:rsidR="001B1ACA" w:rsidRPr="00EE0F2C" w:rsidRDefault="001B1ACA" w:rsidP="00626C7F">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ОБЪЕМА МЕДИЦИНСКОЙ ПОМОЩИ В РАМКАХ ТЕРРИТОРИАЛЬНОЙ ПРОГРАММЫ</w:t>
            </w:r>
          </w:p>
          <w:p w:rsidR="001B1ACA" w:rsidRPr="00EE0F2C" w:rsidRDefault="001B1ACA" w:rsidP="00626C7F">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ГОСУДАРСТВЕННЫХ ГАРАНТИЙ БЕСПЛАТНОГО ОКАЗАНИЯ ГРАЖДАНАМ</w:t>
            </w:r>
          </w:p>
          <w:p w:rsidR="001B1ACA" w:rsidRPr="00EE0F2C" w:rsidRDefault="001B1ACA" w:rsidP="00626C7F">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ЛЕНИНГРАДСКОЙ ОБЛАСТИ С УЧЕТОМ УРОВНЕЙ</w:t>
            </w:r>
          </w:p>
          <w:p w:rsidR="001B1ACA" w:rsidRPr="00EE0F2C" w:rsidRDefault="001B1ACA" w:rsidP="00626C7F">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 xml:space="preserve">ЕЕ ОКАЗАНИЯ НА 2024 ГОД И </w:t>
            </w:r>
            <w:proofErr w:type="gramStart"/>
            <w:r w:rsidRPr="00EE0F2C">
              <w:rPr>
                <w:rFonts w:ascii="Times New Roman" w:hAnsi="Times New Roman" w:cs="Times New Roman"/>
                <w:sz w:val="28"/>
                <w:szCs w:val="28"/>
              </w:rPr>
              <w:t>НА</w:t>
            </w:r>
            <w:proofErr w:type="gramEnd"/>
            <w:r w:rsidRPr="00EE0F2C">
              <w:rPr>
                <w:rFonts w:ascii="Times New Roman" w:hAnsi="Times New Roman" w:cs="Times New Roman"/>
                <w:sz w:val="28"/>
                <w:szCs w:val="28"/>
              </w:rPr>
              <w:t xml:space="preserve"> ПЛАНОВЫЙ</w:t>
            </w:r>
          </w:p>
          <w:p w:rsidR="001B1ACA" w:rsidRPr="00EE0F2C" w:rsidRDefault="001B1ACA" w:rsidP="00626C7F">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ПЕРИОД 2025</w:t>
            </w:r>
            <w:proofErr w:type="gramStart"/>
            <w:r w:rsidRPr="00EE0F2C">
              <w:rPr>
                <w:rFonts w:ascii="Times New Roman" w:hAnsi="Times New Roman" w:cs="Times New Roman"/>
                <w:sz w:val="28"/>
                <w:szCs w:val="28"/>
              </w:rPr>
              <w:t xml:space="preserve"> И</w:t>
            </w:r>
            <w:proofErr w:type="gramEnd"/>
            <w:r w:rsidRPr="00EE0F2C">
              <w:rPr>
                <w:rFonts w:ascii="Times New Roman" w:hAnsi="Times New Roman" w:cs="Times New Roman"/>
                <w:sz w:val="28"/>
                <w:szCs w:val="28"/>
              </w:rPr>
              <w:t xml:space="preserve"> 2026 ГОДОВ</w:t>
            </w:r>
          </w:p>
          <w:p w:rsidR="001B1ACA" w:rsidRPr="00EE0F2C" w:rsidRDefault="001B1ACA" w:rsidP="008A702B">
            <w:pPr>
              <w:pStyle w:val="ConsPlusTitle1"/>
              <w:jc w:val="both"/>
              <w:rPr>
                <w:rFonts w:ascii="Times New Roman" w:hAnsi="Times New Roman" w:cs="Times New Roman"/>
                <w:b w:val="0"/>
                <w:sz w:val="24"/>
                <w:szCs w:val="24"/>
              </w:rPr>
            </w:pPr>
          </w:p>
        </w:tc>
      </w:tr>
      <w:tr w:rsidR="001B1ACA" w:rsidRPr="00EE0F2C" w:rsidTr="008A702B">
        <w:trPr>
          <w:trHeight w:val="600"/>
        </w:trPr>
        <w:tc>
          <w:tcPr>
            <w:tcW w:w="14519" w:type="dxa"/>
            <w:tcBorders>
              <w:top w:val="nil"/>
              <w:left w:val="nil"/>
              <w:bottom w:val="nil"/>
              <w:right w:val="nil"/>
            </w:tcBorders>
          </w:tcPr>
          <w:p w:rsidR="001B1ACA" w:rsidRPr="00EE0F2C" w:rsidRDefault="001B1ACA" w:rsidP="008A702B">
            <w:pPr>
              <w:pStyle w:val="ConsPlusTitle1"/>
              <w:jc w:val="both"/>
              <w:rPr>
                <w:rFonts w:ascii="Times New Roman" w:hAnsi="Times New Roman" w:cs="Times New Roman"/>
                <w:b w:val="0"/>
                <w:sz w:val="24"/>
                <w:szCs w:val="24"/>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2126"/>
        <w:gridCol w:w="1276"/>
        <w:gridCol w:w="1559"/>
        <w:gridCol w:w="1276"/>
        <w:gridCol w:w="1559"/>
        <w:gridCol w:w="1276"/>
        <w:gridCol w:w="1559"/>
      </w:tblGrid>
      <w:tr w:rsidR="004C4F62" w:rsidRPr="00EE0F2C" w:rsidTr="007715A5">
        <w:tc>
          <w:tcPr>
            <w:tcW w:w="3039" w:type="dxa"/>
            <w:vMerge w:val="restart"/>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Медицинская помощь по условиям оказания</w:t>
            </w:r>
          </w:p>
        </w:tc>
        <w:tc>
          <w:tcPr>
            <w:tcW w:w="2126" w:type="dxa"/>
            <w:vMerge w:val="restart"/>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Единица измерения</w:t>
            </w:r>
          </w:p>
        </w:tc>
        <w:tc>
          <w:tcPr>
            <w:tcW w:w="2835" w:type="dxa"/>
            <w:gridSpan w:val="2"/>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Нормативы объема медицинской помощи на 2024 год</w:t>
            </w:r>
          </w:p>
        </w:tc>
        <w:tc>
          <w:tcPr>
            <w:tcW w:w="2835" w:type="dxa"/>
            <w:gridSpan w:val="2"/>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Нормативы объема медицинской помощи на 2025 год</w:t>
            </w:r>
          </w:p>
        </w:tc>
        <w:tc>
          <w:tcPr>
            <w:tcW w:w="2835" w:type="dxa"/>
            <w:gridSpan w:val="2"/>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Нормативы объема медицинской помощи на 2026 год</w:t>
            </w:r>
          </w:p>
        </w:tc>
      </w:tr>
      <w:tr w:rsidR="004C4F62" w:rsidRPr="00EE0F2C" w:rsidTr="007715A5">
        <w:tc>
          <w:tcPr>
            <w:tcW w:w="3039" w:type="dxa"/>
            <w:vMerge/>
          </w:tcPr>
          <w:p w:rsidR="00626C7F" w:rsidRPr="00EE0F2C" w:rsidRDefault="00626C7F" w:rsidP="00626C7F">
            <w:pPr>
              <w:pStyle w:val="ConsPlusNormal1"/>
              <w:rPr>
                <w:rFonts w:ascii="Times New Roman" w:hAnsi="Times New Roman" w:cs="Times New Roman"/>
                <w:sz w:val="28"/>
                <w:szCs w:val="28"/>
              </w:rPr>
            </w:pPr>
          </w:p>
        </w:tc>
        <w:tc>
          <w:tcPr>
            <w:tcW w:w="2126" w:type="dxa"/>
            <w:vMerge/>
          </w:tcPr>
          <w:p w:rsidR="00626C7F" w:rsidRPr="00EE0F2C" w:rsidRDefault="00626C7F" w:rsidP="00626C7F">
            <w:pPr>
              <w:pStyle w:val="ConsPlusNormal1"/>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одного жителя</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 застрахованное лицо</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одного жителя</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 застрахованное лицо</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одного жителя</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на одно застрахованное лицо</w:t>
            </w:r>
          </w:p>
        </w:tc>
      </w:tr>
      <w:tr w:rsidR="004C4F62" w:rsidRPr="00EE0F2C" w:rsidTr="007715A5">
        <w:tc>
          <w:tcPr>
            <w:tcW w:w="303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w:t>
            </w:r>
          </w:p>
        </w:tc>
        <w:tc>
          <w:tcPr>
            <w:tcW w:w="1559"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Скорая медицинская помощь - всего, в том числе:</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Вызовов</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0,021</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0,021</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0,021</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1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Вызовов</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Вызовов</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0,020</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0,020</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0,020</w:t>
            </w: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0,29</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Вызовов</w:t>
            </w: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0,001</w:t>
            </w: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0,001</w:t>
            </w: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0,001</w:t>
            </w:r>
          </w:p>
        </w:tc>
        <w:tc>
          <w:tcPr>
            <w:tcW w:w="1559" w:type="dxa"/>
          </w:tcPr>
          <w:p w:rsidR="00626C7F" w:rsidRPr="00EE0F2C" w:rsidRDefault="00626C7F" w:rsidP="00626C7F">
            <w:pPr>
              <w:jc w:val="center"/>
              <w:rPr>
                <w:rFonts w:ascii="Times New Roman" w:hAnsi="Times New Roman" w:cs="Times New Roman"/>
                <w:sz w:val="28"/>
              </w:rPr>
            </w:pP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Медицинская помощь в амбулаторных условиях:</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r>
      <w:tr w:rsidR="00C207D5" w:rsidRPr="00EE0F2C" w:rsidTr="007715A5">
        <w:tc>
          <w:tcPr>
            <w:tcW w:w="3039" w:type="dxa"/>
          </w:tcPr>
          <w:p w:rsidR="00C207D5" w:rsidRPr="00EE0F2C" w:rsidRDefault="00C207D5" w:rsidP="00C207D5">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с </w:t>
            </w:r>
            <w:proofErr w:type="gramStart"/>
            <w:r w:rsidRPr="00EE0F2C">
              <w:rPr>
                <w:rFonts w:ascii="Times New Roman" w:hAnsi="Times New Roman" w:cs="Times New Roman"/>
                <w:sz w:val="28"/>
                <w:szCs w:val="28"/>
              </w:rPr>
              <w:t>профилактической</w:t>
            </w:r>
            <w:proofErr w:type="gramEnd"/>
            <w:r w:rsidRPr="00EE0F2C">
              <w:rPr>
                <w:rFonts w:ascii="Times New Roman" w:hAnsi="Times New Roman" w:cs="Times New Roman"/>
                <w:sz w:val="28"/>
                <w:szCs w:val="28"/>
              </w:rPr>
              <w:t xml:space="preserve"> и иными целями - всего, в том числе:</w:t>
            </w:r>
          </w:p>
        </w:tc>
        <w:tc>
          <w:tcPr>
            <w:tcW w:w="2126" w:type="dxa"/>
          </w:tcPr>
          <w:p w:rsidR="00C207D5" w:rsidRPr="00EE0F2C" w:rsidRDefault="00C207D5" w:rsidP="00C207D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3,012443</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3,012443</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3,012443</w:t>
            </w:r>
          </w:p>
        </w:tc>
      </w:tr>
      <w:tr w:rsidR="00C207D5" w:rsidRPr="00EE0F2C" w:rsidTr="007715A5">
        <w:tc>
          <w:tcPr>
            <w:tcW w:w="3039" w:type="dxa"/>
          </w:tcPr>
          <w:p w:rsidR="00C207D5" w:rsidRPr="00EE0F2C" w:rsidRDefault="00C207D5" w:rsidP="00C207D5">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C207D5" w:rsidRPr="00EE0F2C" w:rsidRDefault="00C207D5" w:rsidP="00C207D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0,085769</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0,085769</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0,085769</w:t>
            </w:r>
          </w:p>
        </w:tc>
      </w:tr>
      <w:tr w:rsidR="00C207D5" w:rsidRPr="00EE0F2C" w:rsidTr="007715A5">
        <w:tc>
          <w:tcPr>
            <w:tcW w:w="3039" w:type="dxa"/>
          </w:tcPr>
          <w:p w:rsidR="00C207D5" w:rsidRPr="00EE0F2C" w:rsidRDefault="00C207D5" w:rsidP="00C207D5">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C207D5" w:rsidRPr="00EE0F2C" w:rsidRDefault="00C207D5" w:rsidP="00C207D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2,697528</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2,697528</w:t>
            </w:r>
          </w:p>
        </w:tc>
        <w:tc>
          <w:tcPr>
            <w:tcW w:w="1276"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0,390</w:t>
            </w: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2,697528</w:t>
            </w:r>
          </w:p>
        </w:tc>
      </w:tr>
      <w:tr w:rsidR="00C207D5" w:rsidRPr="00EE0F2C" w:rsidTr="007715A5">
        <w:tc>
          <w:tcPr>
            <w:tcW w:w="3039" w:type="dxa"/>
          </w:tcPr>
          <w:p w:rsidR="00C207D5" w:rsidRPr="00EE0F2C" w:rsidRDefault="00C207D5" w:rsidP="00C207D5">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C207D5" w:rsidRPr="00EE0F2C" w:rsidRDefault="00C207D5" w:rsidP="00C207D5">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0,229146</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0,229146</w:t>
            </w:r>
          </w:p>
        </w:tc>
        <w:tc>
          <w:tcPr>
            <w:tcW w:w="1276" w:type="dxa"/>
          </w:tcPr>
          <w:p w:rsidR="00C207D5" w:rsidRPr="00EE0F2C" w:rsidRDefault="00C207D5" w:rsidP="00C207D5">
            <w:pPr>
              <w:jc w:val="center"/>
              <w:rPr>
                <w:rFonts w:ascii="Times New Roman" w:hAnsi="Times New Roman" w:cs="Times New Roman"/>
                <w:sz w:val="28"/>
              </w:rPr>
            </w:pPr>
          </w:p>
        </w:tc>
        <w:tc>
          <w:tcPr>
            <w:tcW w:w="1559" w:type="dxa"/>
          </w:tcPr>
          <w:p w:rsidR="00C207D5" w:rsidRPr="00EE0F2C" w:rsidRDefault="00C207D5" w:rsidP="00C207D5">
            <w:pPr>
              <w:jc w:val="center"/>
              <w:rPr>
                <w:rFonts w:ascii="Times New Roman" w:hAnsi="Times New Roman" w:cs="Times New Roman"/>
                <w:sz w:val="28"/>
              </w:rPr>
            </w:pPr>
            <w:r w:rsidRPr="00EE0F2C">
              <w:rPr>
                <w:rFonts w:ascii="Times New Roman" w:hAnsi="Times New Roman" w:cs="Times New Roman"/>
                <w:sz w:val="28"/>
              </w:rPr>
              <w:t>0,229146</w:t>
            </w:r>
          </w:p>
        </w:tc>
      </w:tr>
      <w:tr w:rsidR="00055802" w:rsidRPr="00EE0F2C" w:rsidTr="007715A5">
        <w:tc>
          <w:tcPr>
            <w:tcW w:w="3039" w:type="dxa"/>
          </w:tcPr>
          <w:p w:rsidR="00055802" w:rsidRPr="00EE0F2C" w:rsidRDefault="00055802" w:rsidP="00055802">
            <w:pPr>
              <w:pStyle w:val="ConsPlusNormal1"/>
              <w:rPr>
                <w:rFonts w:ascii="Times New Roman" w:hAnsi="Times New Roman" w:cs="Times New Roman"/>
                <w:sz w:val="28"/>
                <w:szCs w:val="28"/>
              </w:rPr>
            </w:pPr>
            <w:r w:rsidRPr="00EE0F2C">
              <w:rPr>
                <w:rFonts w:ascii="Times New Roman" w:hAnsi="Times New Roman" w:cs="Times New Roman"/>
                <w:sz w:val="28"/>
                <w:szCs w:val="28"/>
              </w:rPr>
              <w:t>для проведения профилактических медицинских осмотров - всего, в том числе:</w:t>
            </w:r>
          </w:p>
        </w:tc>
        <w:tc>
          <w:tcPr>
            <w:tcW w:w="2126" w:type="dxa"/>
          </w:tcPr>
          <w:p w:rsidR="00055802" w:rsidRPr="00EE0F2C" w:rsidRDefault="00055802" w:rsidP="000558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055802" w:rsidRPr="00EE0F2C" w:rsidRDefault="00055802" w:rsidP="00055802">
            <w:pPr>
              <w:pStyle w:val="ConsPlusNormal1"/>
              <w:jc w:val="center"/>
              <w:rPr>
                <w:rFonts w:ascii="Times New Roman" w:hAnsi="Times New Roman" w:cs="Times New Roman"/>
                <w:sz w:val="28"/>
                <w:szCs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0,444948</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0,444948</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0,444948</w:t>
            </w:r>
          </w:p>
        </w:tc>
      </w:tr>
      <w:tr w:rsidR="00055802" w:rsidRPr="00EE0F2C" w:rsidTr="007715A5">
        <w:tc>
          <w:tcPr>
            <w:tcW w:w="3039" w:type="dxa"/>
          </w:tcPr>
          <w:p w:rsidR="00055802" w:rsidRPr="00EE0F2C" w:rsidRDefault="00055802" w:rsidP="00055802">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055802" w:rsidRPr="00EE0F2C" w:rsidRDefault="00055802" w:rsidP="000558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055802" w:rsidRPr="00EE0F2C" w:rsidRDefault="00055802" w:rsidP="00055802">
            <w:pPr>
              <w:pStyle w:val="ConsPlusNormal1"/>
              <w:jc w:val="center"/>
              <w:rPr>
                <w:rFonts w:ascii="Times New Roman" w:hAnsi="Times New Roman" w:cs="Times New Roman"/>
                <w:sz w:val="28"/>
                <w:szCs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0,021135</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0,021135</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0,021135</w:t>
            </w:r>
          </w:p>
        </w:tc>
      </w:tr>
      <w:tr w:rsidR="00055802" w:rsidRPr="00EE0F2C" w:rsidTr="007715A5">
        <w:tc>
          <w:tcPr>
            <w:tcW w:w="3039" w:type="dxa"/>
          </w:tcPr>
          <w:p w:rsidR="00055802" w:rsidRPr="00EE0F2C" w:rsidRDefault="00055802" w:rsidP="00055802">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055802" w:rsidRPr="00EE0F2C" w:rsidRDefault="00055802" w:rsidP="000558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055802" w:rsidRPr="00EE0F2C" w:rsidRDefault="00055802" w:rsidP="00055802">
            <w:pPr>
              <w:pStyle w:val="ConsPlusNormal1"/>
              <w:jc w:val="center"/>
              <w:rPr>
                <w:rFonts w:ascii="Times New Roman" w:hAnsi="Times New Roman" w:cs="Times New Roman"/>
                <w:sz w:val="28"/>
                <w:szCs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0,423813</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0,423813</w:t>
            </w:r>
          </w:p>
        </w:tc>
        <w:tc>
          <w:tcPr>
            <w:tcW w:w="1276" w:type="dxa"/>
          </w:tcPr>
          <w:p w:rsidR="00055802" w:rsidRPr="00EE0F2C" w:rsidRDefault="00055802" w:rsidP="00055802">
            <w:pPr>
              <w:jc w:val="center"/>
              <w:rPr>
                <w:rFonts w:ascii="Times New Roman" w:hAnsi="Times New Roman" w:cs="Times New Roman"/>
                <w:sz w:val="28"/>
              </w:rPr>
            </w:pPr>
          </w:p>
        </w:tc>
        <w:tc>
          <w:tcPr>
            <w:tcW w:w="1559" w:type="dxa"/>
          </w:tcPr>
          <w:p w:rsidR="00055802" w:rsidRPr="00EE0F2C" w:rsidRDefault="00055802" w:rsidP="00055802">
            <w:pPr>
              <w:jc w:val="center"/>
              <w:rPr>
                <w:rFonts w:ascii="Times New Roman" w:hAnsi="Times New Roman" w:cs="Times New Roman"/>
                <w:sz w:val="28"/>
              </w:rPr>
            </w:pPr>
            <w:r w:rsidRPr="00EE0F2C">
              <w:rPr>
                <w:rFonts w:ascii="Times New Roman" w:hAnsi="Times New Roman" w:cs="Times New Roman"/>
                <w:sz w:val="28"/>
              </w:rPr>
              <w:t>0,423813</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для проведения </w:t>
            </w:r>
            <w:r w:rsidRPr="00EE0F2C">
              <w:rPr>
                <w:rFonts w:ascii="Times New Roman" w:hAnsi="Times New Roman" w:cs="Times New Roman"/>
                <w:sz w:val="28"/>
                <w:szCs w:val="28"/>
              </w:rPr>
              <w:lastRenderedPageBreak/>
              <w:t>диспансеризации - всего, в том числе:</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 xml:space="preserve">Комплексных </w:t>
            </w:r>
            <w:r w:rsidRPr="00EE0F2C">
              <w:rPr>
                <w:rFonts w:ascii="Times New Roman" w:hAnsi="Times New Roman" w:cs="Times New Roman"/>
                <w:sz w:val="28"/>
                <w:szCs w:val="28"/>
              </w:rPr>
              <w:lastRenderedPageBreak/>
              <w:t>посещений</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0,388591</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0,388591</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0,388591</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1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0,008122</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0,008122</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0,008122</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0,380469</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0,380469</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r w:rsidRPr="00EE0F2C">
              <w:rPr>
                <w:rFonts w:ascii="Times New Roman" w:hAnsi="Times New Roman" w:cs="Times New Roman"/>
                <w:sz w:val="28"/>
              </w:rPr>
              <w:t>0,380469</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c>
          <w:tcPr>
            <w:tcW w:w="1276" w:type="dxa"/>
          </w:tcPr>
          <w:p w:rsidR="00626C7F" w:rsidRPr="00EE0F2C" w:rsidRDefault="00626C7F" w:rsidP="00626C7F">
            <w:pPr>
              <w:pStyle w:val="ConsPlusNormal1"/>
              <w:jc w:val="center"/>
              <w:rPr>
                <w:rFonts w:ascii="Times New Roman" w:hAnsi="Times New Roman" w:cs="Times New Roman"/>
                <w:sz w:val="28"/>
                <w:szCs w:val="28"/>
              </w:rPr>
            </w:pPr>
          </w:p>
        </w:tc>
        <w:tc>
          <w:tcPr>
            <w:tcW w:w="1559" w:type="dxa"/>
          </w:tcPr>
          <w:p w:rsidR="00626C7F" w:rsidRPr="00EE0F2C" w:rsidRDefault="00626C7F" w:rsidP="00626C7F">
            <w:pPr>
              <w:pStyle w:val="ConsPlusNormal1"/>
              <w:jc w:val="center"/>
              <w:rPr>
                <w:rFonts w:ascii="Times New Roman" w:hAnsi="Times New Roman" w:cs="Times New Roman"/>
                <w:sz w:val="28"/>
                <w:szCs w:val="28"/>
              </w:rPr>
            </w:pPr>
          </w:p>
        </w:tc>
      </w:tr>
      <w:tr w:rsidR="006A22A6" w:rsidRPr="00EE0F2C" w:rsidTr="007715A5">
        <w:tc>
          <w:tcPr>
            <w:tcW w:w="3039" w:type="dxa"/>
          </w:tcPr>
          <w:p w:rsidR="006A22A6" w:rsidRPr="00EE0F2C" w:rsidRDefault="006A22A6" w:rsidP="006A22A6">
            <w:pPr>
              <w:pStyle w:val="ConsPlusNormal1"/>
              <w:rPr>
                <w:rFonts w:ascii="Times New Roman" w:hAnsi="Times New Roman" w:cs="Times New Roman"/>
                <w:sz w:val="28"/>
                <w:szCs w:val="28"/>
              </w:rPr>
            </w:pPr>
            <w:r w:rsidRPr="00EE0F2C">
              <w:rPr>
                <w:rFonts w:ascii="Times New Roman" w:hAnsi="Times New Roman" w:cs="Times New Roman"/>
                <w:sz w:val="28"/>
                <w:szCs w:val="28"/>
              </w:rPr>
              <w:t>для проведения углубленной диспансеризации - всего, в том числе:</w:t>
            </w:r>
          </w:p>
        </w:tc>
        <w:tc>
          <w:tcPr>
            <w:tcW w:w="2126" w:type="dxa"/>
          </w:tcPr>
          <w:p w:rsidR="006A22A6" w:rsidRPr="00EE0F2C" w:rsidRDefault="006A22A6" w:rsidP="006A22A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0,005035</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0,005035</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0,005035</w:t>
            </w:r>
          </w:p>
        </w:tc>
      </w:tr>
      <w:tr w:rsidR="006A22A6" w:rsidRPr="00EE0F2C" w:rsidTr="007715A5">
        <w:tc>
          <w:tcPr>
            <w:tcW w:w="3039" w:type="dxa"/>
          </w:tcPr>
          <w:p w:rsidR="006A22A6" w:rsidRPr="00EE0F2C" w:rsidRDefault="006A22A6" w:rsidP="006A22A6">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6A22A6" w:rsidRPr="00EE0F2C" w:rsidRDefault="006A22A6" w:rsidP="006A22A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0,000076</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0,000076</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0,000076</w:t>
            </w:r>
          </w:p>
        </w:tc>
      </w:tr>
      <w:tr w:rsidR="006A22A6" w:rsidRPr="00EE0F2C" w:rsidTr="007715A5">
        <w:tc>
          <w:tcPr>
            <w:tcW w:w="3039" w:type="dxa"/>
          </w:tcPr>
          <w:p w:rsidR="006A22A6" w:rsidRPr="00EE0F2C" w:rsidRDefault="006A22A6" w:rsidP="006A22A6">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6A22A6" w:rsidRPr="00EE0F2C" w:rsidRDefault="006A22A6" w:rsidP="006A22A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0,004959</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0,004959</w:t>
            </w:r>
          </w:p>
        </w:tc>
        <w:tc>
          <w:tcPr>
            <w:tcW w:w="1276" w:type="dxa"/>
          </w:tcPr>
          <w:p w:rsidR="006A22A6" w:rsidRPr="00EE0F2C" w:rsidRDefault="006A22A6" w:rsidP="006A22A6">
            <w:pPr>
              <w:jc w:val="center"/>
              <w:rPr>
                <w:rFonts w:ascii="Times New Roman" w:hAnsi="Times New Roman" w:cs="Times New Roman"/>
                <w:sz w:val="28"/>
              </w:rPr>
            </w:pPr>
          </w:p>
        </w:tc>
        <w:tc>
          <w:tcPr>
            <w:tcW w:w="1559" w:type="dxa"/>
          </w:tcPr>
          <w:p w:rsidR="006A22A6" w:rsidRPr="00EE0F2C" w:rsidRDefault="006A22A6" w:rsidP="006A22A6">
            <w:pPr>
              <w:jc w:val="center"/>
              <w:rPr>
                <w:rFonts w:ascii="Times New Roman" w:hAnsi="Times New Roman" w:cs="Times New Roman"/>
                <w:sz w:val="28"/>
              </w:rPr>
            </w:pPr>
            <w:r w:rsidRPr="00EE0F2C">
              <w:rPr>
                <w:rFonts w:ascii="Times New Roman" w:hAnsi="Times New Roman" w:cs="Times New Roman"/>
                <w:sz w:val="28"/>
              </w:rPr>
              <w:t>0,004959</w:t>
            </w:r>
          </w:p>
        </w:tc>
      </w:tr>
      <w:tr w:rsidR="004C4F62" w:rsidRPr="00EE0F2C" w:rsidTr="007715A5">
        <w:tc>
          <w:tcPr>
            <w:tcW w:w="3039" w:type="dxa"/>
          </w:tcPr>
          <w:p w:rsidR="00626C7F" w:rsidRPr="00EE0F2C" w:rsidRDefault="00626C7F" w:rsidP="00626C7F">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626C7F" w:rsidRPr="00EE0F2C" w:rsidRDefault="00626C7F" w:rsidP="00626C7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c>
          <w:tcPr>
            <w:tcW w:w="1276" w:type="dxa"/>
          </w:tcPr>
          <w:p w:rsidR="00626C7F" w:rsidRPr="00EE0F2C" w:rsidRDefault="00626C7F" w:rsidP="00626C7F">
            <w:pPr>
              <w:jc w:val="center"/>
              <w:rPr>
                <w:rFonts w:ascii="Times New Roman" w:hAnsi="Times New Roman" w:cs="Times New Roman"/>
                <w:sz w:val="28"/>
              </w:rPr>
            </w:pPr>
          </w:p>
        </w:tc>
        <w:tc>
          <w:tcPr>
            <w:tcW w:w="1559" w:type="dxa"/>
          </w:tcPr>
          <w:p w:rsidR="00626C7F" w:rsidRPr="00EE0F2C" w:rsidRDefault="00626C7F" w:rsidP="00626C7F">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для оценки репродуктивного здоровья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0,001476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0,001476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0,001476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0,095892</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0,095892</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0,095892</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0,097368</w:t>
            </w:r>
          </w:p>
        </w:tc>
      </w:tr>
      <w:tr w:rsidR="00B6654F" w:rsidRPr="00EE0F2C" w:rsidTr="007715A5">
        <w:tc>
          <w:tcPr>
            <w:tcW w:w="3039" w:type="dxa"/>
          </w:tcPr>
          <w:p w:rsidR="00B6654F" w:rsidRPr="00EE0F2C" w:rsidRDefault="00B6654F" w:rsidP="00B6654F">
            <w:pPr>
              <w:pStyle w:val="ConsPlusNormal1"/>
              <w:rPr>
                <w:rFonts w:ascii="Times New Roman" w:hAnsi="Times New Roman" w:cs="Times New Roman"/>
                <w:sz w:val="28"/>
                <w:szCs w:val="28"/>
              </w:rPr>
            </w:pPr>
            <w:r w:rsidRPr="00EE0F2C">
              <w:rPr>
                <w:rFonts w:ascii="Times New Roman" w:hAnsi="Times New Roman" w:cs="Times New Roman"/>
                <w:sz w:val="28"/>
                <w:szCs w:val="28"/>
              </w:rPr>
              <w:t>для посещений с иными целями - всего, в том числе:</w:t>
            </w:r>
          </w:p>
        </w:tc>
        <w:tc>
          <w:tcPr>
            <w:tcW w:w="2126" w:type="dxa"/>
          </w:tcPr>
          <w:p w:rsidR="00B6654F" w:rsidRPr="00EE0F2C" w:rsidRDefault="00B6654F" w:rsidP="00B6654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B6654F" w:rsidRPr="00EE0F2C" w:rsidRDefault="00B6654F" w:rsidP="00B6654F">
            <w:pPr>
              <w:pStyle w:val="ConsPlusNormal1"/>
              <w:jc w:val="center"/>
              <w:rPr>
                <w:rFonts w:ascii="Times New Roman" w:hAnsi="Times New Roman" w:cs="Times New Roman"/>
                <w:sz w:val="28"/>
                <w:szCs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2,178904</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2,178904</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2,178904</w:t>
            </w:r>
          </w:p>
        </w:tc>
      </w:tr>
      <w:tr w:rsidR="00B6654F" w:rsidRPr="00EE0F2C" w:rsidTr="007715A5">
        <w:tc>
          <w:tcPr>
            <w:tcW w:w="3039" w:type="dxa"/>
          </w:tcPr>
          <w:p w:rsidR="00B6654F" w:rsidRPr="00EE0F2C" w:rsidRDefault="00B6654F" w:rsidP="00B6654F">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B6654F" w:rsidRPr="00EE0F2C" w:rsidRDefault="00B6654F" w:rsidP="00B6654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B6654F" w:rsidRPr="00EE0F2C" w:rsidRDefault="00B6654F" w:rsidP="00B6654F">
            <w:pPr>
              <w:pStyle w:val="ConsPlusNormal1"/>
              <w:jc w:val="center"/>
              <w:rPr>
                <w:rFonts w:ascii="Times New Roman" w:hAnsi="Times New Roman" w:cs="Times New Roman"/>
                <w:sz w:val="28"/>
                <w:szCs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0,058002</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0,058002</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0,058002</w:t>
            </w:r>
          </w:p>
        </w:tc>
      </w:tr>
      <w:tr w:rsidR="00B6654F" w:rsidRPr="00EE0F2C" w:rsidTr="007715A5">
        <w:tc>
          <w:tcPr>
            <w:tcW w:w="3039" w:type="dxa"/>
          </w:tcPr>
          <w:p w:rsidR="00B6654F" w:rsidRPr="00EE0F2C" w:rsidRDefault="00B6654F" w:rsidP="00B6654F">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B6654F" w:rsidRPr="00EE0F2C" w:rsidRDefault="00B6654F" w:rsidP="00B6654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B6654F" w:rsidRPr="00EE0F2C" w:rsidRDefault="00B6654F" w:rsidP="00B6654F">
            <w:pPr>
              <w:pStyle w:val="ConsPlusNormal1"/>
              <w:jc w:val="center"/>
              <w:rPr>
                <w:rFonts w:ascii="Times New Roman" w:hAnsi="Times New Roman" w:cs="Times New Roman"/>
                <w:sz w:val="28"/>
                <w:szCs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1,902995</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1,902995</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1,902995</w:t>
            </w:r>
          </w:p>
        </w:tc>
      </w:tr>
      <w:tr w:rsidR="00B6654F" w:rsidRPr="00EE0F2C" w:rsidTr="007715A5">
        <w:tc>
          <w:tcPr>
            <w:tcW w:w="3039" w:type="dxa"/>
          </w:tcPr>
          <w:p w:rsidR="00B6654F" w:rsidRPr="00EE0F2C" w:rsidRDefault="00B6654F" w:rsidP="00B6654F">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B6654F" w:rsidRPr="00EE0F2C" w:rsidRDefault="00B6654F" w:rsidP="00B6654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B6654F" w:rsidRPr="00EE0F2C" w:rsidRDefault="00B6654F" w:rsidP="00B6654F">
            <w:pPr>
              <w:pStyle w:val="ConsPlusNormal1"/>
              <w:jc w:val="center"/>
              <w:rPr>
                <w:rFonts w:ascii="Times New Roman" w:hAnsi="Times New Roman" w:cs="Times New Roman"/>
                <w:sz w:val="28"/>
                <w:szCs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0,217907</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0,217907</w:t>
            </w:r>
          </w:p>
        </w:tc>
        <w:tc>
          <w:tcPr>
            <w:tcW w:w="1276" w:type="dxa"/>
          </w:tcPr>
          <w:p w:rsidR="00B6654F" w:rsidRPr="00EE0F2C" w:rsidRDefault="00B6654F" w:rsidP="00B6654F">
            <w:pPr>
              <w:jc w:val="center"/>
              <w:rPr>
                <w:rFonts w:ascii="Times New Roman" w:hAnsi="Times New Roman" w:cs="Times New Roman"/>
                <w:sz w:val="28"/>
              </w:rPr>
            </w:pPr>
          </w:p>
        </w:tc>
        <w:tc>
          <w:tcPr>
            <w:tcW w:w="1559" w:type="dxa"/>
          </w:tcPr>
          <w:p w:rsidR="00B6654F" w:rsidRPr="00EE0F2C" w:rsidRDefault="00B6654F" w:rsidP="00B6654F">
            <w:pPr>
              <w:jc w:val="center"/>
              <w:rPr>
                <w:rFonts w:ascii="Times New Roman" w:hAnsi="Times New Roman" w:cs="Times New Roman"/>
                <w:sz w:val="28"/>
              </w:rPr>
            </w:pPr>
            <w:r w:rsidRPr="00EE0F2C">
              <w:rPr>
                <w:rFonts w:ascii="Times New Roman" w:hAnsi="Times New Roman" w:cs="Times New Roman"/>
                <w:sz w:val="28"/>
              </w:rPr>
              <w:t>0,217907</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Диспансерное наблюдение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0,261736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0,261736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0,261736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0,006521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0,006521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0,006521</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0,255215</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0,255215</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0,255215</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 xml:space="preserve">онкологических заболеваний </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1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lastRenderedPageBreak/>
              <w:t>2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0,045050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3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сахарного диабета</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1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2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0,059800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3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болезней системы кровообращения</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1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2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0,125210</w:t>
            </w:r>
          </w:p>
        </w:tc>
      </w:tr>
      <w:tr w:rsidR="007A5E94" w:rsidRPr="00EE0F2C" w:rsidTr="007715A5">
        <w:tc>
          <w:tcPr>
            <w:tcW w:w="3039" w:type="dxa"/>
          </w:tcPr>
          <w:p w:rsidR="007A5E94" w:rsidRPr="00EE0F2C" w:rsidRDefault="007A5E94" w:rsidP="007A5E94">
            <w:pPr>
              <w:rPr>
                <w:rFonts w:ascii="Times New Roman" w:hAnsi="Times New Roman" w:cs="Times New Roman"/>
                <w:sz w:val="28"/>
              </w:rPr>
            </w:pPr>
            <w:r w:rsidRPr="00EE0F2C">
              <w:rPr>
                <w:rFonts w:ascii="Times New Roman" w:hAnsi="Times New Roman" w:cs="Times New Roman"/>
                <w:sz w:val="28"/>
              </w:rPr>
              <w:t>3 уровень</w:t>
            </w:r>
          </w:p>
        </w:tc>
        <w:tc>
          <w:tcPr>
            <w:tcW w:w="2126" w:type="dxa"/>
          </w:tcPr>
          <w:p w:rsidR="007A5E94" w:rsidRPr="00EE0F2C" w:rsidRDefault="007A5E94" w:rsidP="007A5E94">
            <w:pPr>
              <w:jc w:val="center"/>
            </w:pPr>
            <w:r w:rsidRPr="00EE0F2C">
              <w:rPr>
                <w:rFonts w:ascii="Times New Roman" w:hAnsi="Times New Roman" w:cs="Times New Roman"/>
                <w:sz w:val="28"/>
                <w:szCs w:val="28"/>
              </w:rPr>
              <w:t>Комплексных посещений</w:t>
            </w:r>
          </w:p>
        </w:tc>
        <w:tc>
          <w:tcPr>
            <w:tcW w:w="1276" w:type="dxa"/>
          </w:tcPr>
          <w:p w:rsidR="007A5E94" w:rsidRPr="00EE0F2C" w:rsidRDefault="007A5E94" w:rsidP="007A5E94">
            <w:pP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25761C" w:rsidRPr="00EE0F2C" w:rsidTr="007715A5">
        <w:tc>
          <w:tcPr>
            <w:tcW w:w="3039" w:type="dxa"/>
          </w:tcPr>
          <w:p w:rsidR="0025761C" w:rsidRPr="00EE0F2C" w:rsidRDefault="0025761C" w:rsidP="0025761C">
            <w:pPr>
              <w:pStyle w:val="ConsPlusNormal1"/>
              <w:rPr>
                <w:rFonts w:ascii="Times New Roman" w:hAnsi="Times New Roman" w:cs="Times New Roman"/>
                <w:sz w:val="28"/>
                <w:szCs w:val="28"/>
              </w:rPr>
            </w:pPr>
            <w:r w:rsidRPr="00EE0F2C">
              <w:rPr>
                <w:rFonts w:ascii="Times New Roman" w:hAnsi="Times New Roman" w:cs="Times New Roman"/>
                <w:sz w:val="28"/>
                <w:szCs w:val="28"/>
              </w:rPr>
              <w:t>в связи с заболеваниями - всего, в том числе:</w:t>
            </w:r>
          </w:p>
        </w:tc>
        <w:tc>
          <w:tcPr>
            <w:tcW w:w="2126" w:type="dxa"/>
          </w:tcPr>
          <w:p w:rsidR="0025761C" w:rsidRPr="00EE0F2C" w:rsidRDefault="0025761C" w:rsidP="0025761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Обращений</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1,713713</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1,713713</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1,713713</w:t>
            </w:r>
          </w:p>
        </w:tc>
      </w:tr>
      <w:tr w:rsidR="0025761C" w:rsidRPr="00EE0F2C" w:rsidTr="007715A5">
        <w:tc>
          <w:tcPr>
            <w:tcW w:w="3039" w:type="dxa"/>
          </w:tcPr>
          <w:p w:rsidR="0025761C" w:rsidRPr="00EE0F2C" w:rsidRDefault="0025761C" w:rsidP="0025761C">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25761C" w:rsidRPr="00EE0F2C" w:rsidRDefault="0025761C" w:rsidP="0025761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Обращений</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0,050998</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0,050998</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0,050998</w:t>
            </w:r>
          </w:p>
        </w:tc>
      </w:tr>
      <w:tr w:rsidR="0025761C" w:rsidRPr="00EE0F2C" w:rsidTr="007715A5">
        <w:tc>
          <w:tcPr>
            <w:tcW w:w="3039" w:type="dxa"/>
          </w:tcPr>
          <w:p w:rsidR="0025761C" w:rsidRPr="00EE0F2C" w:rsidRDefault="0025761C" w:rsidP="0025761C">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25761C" w:rsidRPr="00EE0F2C" w:rsidRDefault="0025761C" w:rsidP="0025761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Обращений</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1,658689</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1,658689</w:t>
            </w:r>
          </w:p>
        </w:tc>
        <w:tc>
          <w:tcPr>
            <w:tcW w:w="1276"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0,092</w:t>
            </w: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1,658689</w:t>
            </w:r>
          </w:p>
        </w:tc>
      </w:tr>
      <w:tr w:rsidR="0025761C" w:rsidRPr="00EE0F2C" w:rsidTr="007715A5">
        <w:tc>
          <w:tcPr>
            <w:tcW w:w="3039" w:type="dxa"/>
          </w:tcPr>
          <w:p w:rsidR="0025761C" w:rsidRPr="00EE0F2C" w:rsidRDefault="0025761C" w:rsidP="0025761C">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25761C" w:rsidRPr="00EE0F2C" w:rsidRDefault="0025761C" w:rsidP="0025761C">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Обращений</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0,004026</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0,004026</w:t>
            </w:r>
          </w:p>
        </w:tc>
        <w:tc>
          <w:tcPr>
            <w:tcW w:w="1276" w:type="dxa"/>
          </w:tcPr>
          <w:p w:rsidR="0025761C" w:rsidRPr="00EE0F2C" w:rsidRDefault="0025761C" w:rsidP="0025761C">
            <w:pPr>
              <w:jc w:val="center"/>
              <w:rPr>
                <w:rFonts w:ascii="Times New Roman" w:hAnsi="Times New Roman" w:cs="Times New Roman"/>
                <w:sz w:val="28"/>
              </w:rPr>
            </w:pPr>
          </w:p>
        </w:tc>
        <w:tc>
          <w:tcPr>
            <w:tcW w:w="1559" w:type="dxa"/>
          </w:tcPr>
          <w:p w:rsidR="0025761C" w:rsidRPr="00EE0F2C" w:rsidRDefault="0025761C" w:rsidP="0025761C">
            <w:pPr>
              <w:jc w:val="center"/>
              <w:rPr>
                <w:rFonts w:ascii="Times New Roman" w:hAnsi="Times New Roman" w:cs="Times New Roman"/>
                <w:sz w:val="28"/>
              </w:rPr>
            </w:pPr>
            <w:r w:rsidRPr="00EE0F2C">
              <w:rPr>
                <w:rFonts w:ascii="Times New Roman" w:hAnsi="Times New Roman" w:cs="Times New Roman"/>
                <w:sz w:val="28"/>
              </w:rPr>
              <w:t>0,004026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в неотложной форме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0,54</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0,54</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0,54</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0,026</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0,026</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0,026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0,512</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0,512</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0,512</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w:t>
            </w:r>
          </w:p>
        </w:tc>
      </w:tr>
      <w:tr w:rsidR="00FD554A" w:rsidRPr="00EE0F2C" w:rsidTr="007715A5">
        <w:tc>
          <w:tcPr>
            <w:tcW w:w="3039" w:type="dxa"/>
          </w:tcPr>
          <w:p w:rsidR="00FD554A" w:rsidRPr="00EE0F2C" w:rsidRDefault="00FD554A"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Первичная медико-санитарная помощь в условиях дневных стационаров</w:t>
            </w:r>
          </w:p>
        </w:tc>
        <w:tc>
          <w:tcPr>
            <w:tcW w:w="2126" w:type="dxa"/>
          </w:tcPr>
          <w:p w:rsidR="00FD554A" w:rsidRPr="00EE0F2C" w:rsidRDefault="00AB67C9"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Случай лечения</w:t>
            </w:r>
          </w:p>
        </w:tc>
        <w:tc>
          <w:tcPr>
            <w:tcW w:w="1276" w:type="dxa"/>
          </w:tcPr>
          <w:p w:rsidR="00FD554A" w:rsidRPr="00EE0F2C" w:rsidRDefault="009C7AD2"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FD554A" w:rsidRPr="00EE0F2C" w:rsidRDefault="00FD554A" w:rsidP="007A5E94">
            <w:pPr>
              <w:pStyle w:val="ConsPlusNormal1"/>
              <w:jc w:val="center"/>
              <w:rPr>
                <w:rFonts w:ascii="Times New Roman" w:hAnsi="Times New Roman" w:cs="Times New Roman"/>
                <w:sz w:val="28"/>
                <w:szCs w:val="28"/>
              </w:rPr>
            </w:pPr>
          </w:p>
        </w:tc>
        <w:tc>
          <w:tcPr>
            <w:tcW w:w="1276" w:type="dxa"/>
          </w:tcPr>
          <w:p w:rsidR="00FD554A" w:rsidRPr="00EE0F2C" w:rsidRDefault="009C7AD2"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FD554A" w:rsidRPr="00EE0F2C" w:rsidRDefault="00FD554A" w:rsidP="007A5E94">
            <w:pPr>
              <w:pStyle w:val="ConsPlusNormal1"/>
              <w:jc w:val="center"/>
              <w:rPr>
                <w:rFonts w:ascii="Times New Roman" w:hAnsi="Times New Roman" w:cs="Times New Roman"/>
                <w:sz w:val="28"/>
                <w:szCs w:val="28"/>
              </w:rPr>
            </w:pPr>
          </w:p>
        </w:tc>
        <w:tc>
          <w:tcPr>
            <w:tcW w:w="1276" w:type="dxa"/>
          </w:tcPr>
          <w:p w:rsidR="00FD554A" w:rsidRPr="00EE0F2C" w:rsidRDefault="009C7AD2"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FD554A" w:rsidRPr="00EE0F2C" w:rsidRDefault="00FD554A" w:rsidP="007A5E94">
            <w:pPr>
              <w:pStyle w:val="ConsPlusNormal1"/>
              <w:jc w:val="center"/>
              <w:rPr>
                <w:rFonts w:ascii="Times New Roman" w:hAnsi="Times New Roman" w:cs="Times New Roman"/>
                <w:sz w:val="28"/>
                <w:szCs w:val="28"/>
              </w:rPr>
            </w:pPr>
          </w:p>
        </w:tc>
      </w:tr>
      <w:tr w:rsidR="00AB67C9" w:rsidRPr="00EE0F2C" w:rsidTr="007715A5">
        <w:tc>
          <w:tcPr>
            <w:tcW w:w="3039" w:type="dxa"/>
          </w:tcPr>
          <w:p w:rsidR="00AB67C9" w:rsidRPr="00EE0F2C" w:rsidRDefault="00AB67C9" w:rsidP="00FD554A">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AB67C9" w:rsidRPr="00EE0F2C" w:rsidRDefault="00AB67C9" w:rsidP="00AB67C9">
            <w:pPr>
              <w:jc w:val="center"/>
            </w:pPr>
            <w:r w:rsidRPr="00EE0F2C">
              <w:rPr>
                <w:rFonts w:ascii="Times New Roman" w:hAnsi="Times New Roman" w:cs="Times New Roman"/>
                <w:sz w:val="28"/>
                <w:szCs w:val="28"/>
              </w:rPr>
              <w:t>Случай лечения</w:t>
            </w: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r>
      <w:tr w:rsidR="00AB67C9" w:rsidRPr="00EE0F2C" w:rsidTr="007715A5">
        <w:tc>
          <w:tcPr>
            <w:tcW w:w="3039" w:type="dxa"/>
          </w:tcPr>
          <w:p w:rsidR="00AB67C9" w:rsidRPr="00EE0F2C" w:rsidRDefault="00AB67C9" w:rsidP="00FD554A">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AB67C9" w:rsidRPr="00EE0F2C" w:rsidRDefault="00AB67C9" w:rsidP="00AB67C9">
            <w:pPr>
              <w:jc w:val="center"/>
            </w:pPr>
            <w:r w:rsidRPr="00EE0F2C">
              <w:rPr>
                <w:rFonts w:ascii="Times New Roman" w:hAnsi="Times New Roman" w:cs="Times New Roman"/>
                <w:sz w:val="28"/>
                <w:szCs w:val="28"/>
              </w:rPr>
              <w:t>Случай лечения</w:t>
            </w:r>
          </w:p>
        </w:tc>
        <w:tc>
          <w:tcPr>
            <w:tcW w:w="1276" w:type="dxa"/>
          </w:tcPr>
          <w:p w:rsidR="00AB67C9" w:rsidRPr="00EE0F2C" w:rsidRDefault="00AB67C9" w:rsidP="00FD554A">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0,0023</w:t>
            </w: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r>
      <w:tr w:rsidR="00AB67C9" w:rsidRPr="00EE0F2C" w:rsidTr="007715A5">
        <w:tc>
          <w:tcPr>
            <w:tcW w:w="3039" w:type="dxa"/>
          </w:tcPr>
          <w:p w:rsidR="00AB67C9" w:rsidRPr="00EE0F2C" w:rsidRDefault="00AB67C9" w:rsidP="00FD554A">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AB67C9" w:rsidRPr="00EE0F2C" w:rsidRDefault="00AB67C9" w:rsidP="00AB67C9">
            <w:pPr>
              <w:jc w:val="center"/>
            </w:pPr>
            <w:r w:rsidRPr="00EE0F2C">
              <w:rPr>
                <w:rFonts w:ascii="Times New Roman" w:hAnsi="Times New Roman" w:cs="Times New Roman"/>
                <w:sz w:val="28"/>
                <w:szCs w:val="28"/>
              </w:rPr>
              <w:t>Случай лечения</w:t>
            </w: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c>
          <w:tcPr>
            <w:tcW w:w="1276" w:type="dxa"/>
          </w:tcPr>
          <w:p w:rsidR="00AB67C9" w:rsidRPr="00EE0F2C" w:rsidRDefault="00AB67C9" w:rsidP="00FD554A">
            <w:pPr>
              <w:pStyle w:val="ConsPlusNormal1"/>
              <w:jc w:val="center"/>
              <w:rPr>
                <w:rFonts w:ascii="Times New Roman" w:hAnsi="Times New Roman" w:cs="Times New Roman"/>
                <w:sz w:val="28"/>
                <w:szCs w:val="28"/>
              </w:rPr>
            </w:pPr>
          </w:p>
        </w:tc>
        <w:tc>
          <w:tcPr>
            <w:tcW w:w="1559" w:type="dxa"/>
          </w:tcPr>
          <w:p w:rsidR="00AB67C9" w:rsidRPr="00EE0F2C" w:rsidRDefault="00AB67C9" w:rsidP="00FD554A">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Паллиативная медицинская помощь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Первичная медицинская помощь, в том числе доврачебная и врачебная,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0,0113</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1.1. Посещение по паллиативной медицинской помощи без учета посещений на дому патронажными бригадами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0,0050</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1.2. Посещения на дому выездными патронажными бригадами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0,0063</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1.2.1. в том  числе для детского населения</w:t>
            </w:r>
          </w:p>
        </w:tc>
        <w:tc>
          <w:tcPr>
            <w:tcW w:w="212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2. </w:t>
            </w:r>
            <w:proofErr w:type="gramStart"/>
            <w:r w:rsidRPr="00EE0F2C">
              <w:rPr>
                <w:rFonts w:ascii="Times New Roman" w:hAnsi="Times New Roman" w:cs="Times New Roman"/>
                <w:sz w:val="28"/>
                <w:szCs w:val="28"/>
              </w:rPr>
              <w:t>Оказываемая</w:t>
            </w:r>
            <w:proofErr w:type="gramEnd"/>
            <w:r w:rsidRPr="00EE0F2C">
              <w:rPr>
                <w:rFonts w:ascii="Times New Roman" w:hAnsi="Times New Roman" w:cs="Times New Roman"/>
                <w:sz w:val="28"/>
                <w:szCs w:val="28"/>
              </w:rPr>
              <w:t xml:space="preserve"> в стационарных условиях (включая койки паллиативной медицинской помощи и койки сестринского ухода)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Койко-дней</w:t>
            </w: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Койко-дней</w:t>
            </w:r>
          </w:p>
        </w:tc>
        <w:tc>
          <w:tcPr>
            <w:tcW w:w="1276" w:type="dxa"/>
          </w:tcPr>
          <w:p w:rsidR="007A5E94" w:rsidRPr="00EE0F2C" w:rsidRDefault="007A5E94" w:rsidP="007A5E94">
            <w:pPr>
              <w:jc w:val="center"/>
              <w:rPr>
                <w:rFonts w:ascii="Times New Roman" w:hAnsi="Times New Roman" w:cs="Times New Roman"/>
                <w:sz w:val="28"/>
                <w:szCs w:val="24"/>
              </w:rPr>
            </w:pP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Койко-дней</w:t>
            </w: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jc w:val="center"/>
              <w:rPr>
                <w:rFonts w:ascii="Times New Roman" w:hAnsi="Times New Roman" w:cs="Times New Roman"/>
                <w:sz w:val="28"/>
                <w:szCs w:val="24"/>
              </w:rPr>
            </w:pPr>
          </w:p>
        </w:tc>
        <w:tc>
          <w:tcPr>
            <w:tcW w:w="1276" w:type="dxa"/>
          </w:tcPr>
          <w:p w:rsidR="007A5E94" w:rsidRPr="00EE0F2C" w:rsidRDefault="007A5E94" w:rsidP="007A5E94">
            <w:pPr>
              <w:jc w:val="center"/>
              <w:rPr>
                <w:rFonts w:ascii="Times New Roman" w:hAnsi="Times New Roman" w:cs="Times New Roman"/>
                <w:sz w:val="28"/>
                <w:szCs w:val="24"/>
              </w:rPr>
            </w:pPr>
            <w:r w:rsidRPr="00EE0F2C">
              <w:rPr>
                <w:rFonts w:ascii="Times New Roman" w:hAnsi="Times New Roman" w:cs="Times New Roman"/>
                <w:sz w:val="28"/>
              </w:rPr>
              <w:t>0,084</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Койко-дней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2.1. в том  числе для детского населения</w:t>
            </w:r>
          </w:p>
        </w:tc>
        <w:tc>
          <w:tcPr>
            <w:tcW w:w="212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vAlign w:val="center"/>
          </w:tcPr>
          <w:p w:rsidR="007A5E94" w:rsidRPr="00EE0F2C" w:rsidRDefault="007A5E94" w:rsidP="007A5E94">
            <w:pPr>
              <w:pStyle w:val="ConsPlusNormal1"/>
              <w:jc w:val="center"/>
              <w:rPr>
                <w:rFonts w:ascii="Times New Roman" w:hAnsi="Times New Roman" w:cs="Times New Roman"/>
                <w:sz w:val="28"/>
                <w:szCs w:val="28"/>
              </w:rPr>
            </w:pPr>
          </w:p>
        </w:tc>
        <w:tc>
          <w:tcPr>
            <w:tcW w:w="1276" w:type="dxa"/>
            <w:vAlign w:val="center"/>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0,0042</w:t>
            </w: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Медицинская помощь в условиях дневных стационаров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0,070478</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0,070478</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0,070478</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 xml:space="preserve">Случаев </w:t>
            </w:r>
            <w:r w:rsidRPr="00EE0F2C">
              <w:rPr>
                <w:rFonts w:ascii="Times New Roman" w:hAnsi="Times New Roman" w:cs="Times New Roman"/>
                <w:sz w:val="28"/>
                <w:szCs w:val="28"/>
              </w:rPr>
              <w:lastRenderedPageBreak/>
              <w:t>лечения</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0,000593</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0,000593</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0,000593</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0,058615</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0,058615</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0,0025</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0,058615</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0,011270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0,011270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0,011270</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из них по онкологии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0,010964</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0,010964</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0,010964</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0,000140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0,000140</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0,000140</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0,010824</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0,010824</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0,010824</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при экстракорпоральном оплодотворении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0,000560</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для оказания медицинской помощи больным с вирусным гепатитом</w:t>
            </w:r>
            <w:proofErr w:type="gramStart"/>
            <w:r w:rsidRPr="00EE0F2C">
              <w:rPr>
                <w:rFonts w:ascii="Times New Roman" w:hAnsi="Times New Roman" w:cs="Times New Roman"/>
                <w:sz w:val="28"/>
                <w:szCs w:val="28"/>
              </w:rPr>
              <w:t xml:space="preserve"> С</w:t>
            </w:r>
            <w:proofErr w:type="gramEnd"/>
            <w:r w:rsidRPr="00EE0F2C">
              <w:rPr>
                <w:rFonts w:ascii="Times New Roman" w:hAnsi="Times New Roman" w:cs="Times New Roman"/>
                <w:sz w:val="28"/>
                <w:szCs w:val="28"/>
              </w:rPr>
              <w:t xml:space="preserve">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0,000277</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Медицинская помощь в стационарных условиях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0,0124</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0,173477</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0,0124</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0,164939</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0,0124</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0,156402</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0,000818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0,000818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0,000818</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0,136455</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0,136455</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0,0108</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0,136455</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0,0016</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0,036204</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0,0016</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0,036204</w:t>
            </w:r>
          </w:p>
        </w:tc>
        <w:tc>
          <w:tcPr>
            <w:tcW w:w="1276"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0,0016</w:t>
            </w: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0,036204</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из них по онкологии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0,008926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в амбулаторных условиях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0,003116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Посещений</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Медицинская реабилитация в условиях дневных стационаров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0,002601</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лечения</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pStyle w:val="ConsPlusNormal1"/>
              <w:jc w:val="center"/>
              <w:rPr>
                <w:rFonts w:ascii="Times New Roman" w:hAnsi="Times New Roman" w:cs="Times New Roman"/>
                <w:sz w:val="28"/>
                <w:szCs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Медицинская реабилитация в </w:t>
            </w:r>
            <w:r w:rsidRPr="00EE0F2C">
              <w:rPr>
                <w:rFonts w:ascii="Times New Roman" w:hAnsi="Times New Roman" w:cs="Times New Roman"/>
                <w:sz w:val="28"/>
                <w:szCs w:val="28"/>
              </w:rPr>
              <w:lastRenderedPageBreak/>
              <w:t>стационарных условиях - всего, в том числе:</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0,005426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0,005426</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0,005426</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lastRenderedPageBreak/>
              <w:t>1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2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0,004688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0,004688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0,004688</w:t>
            </w:r>
          </w:p>
        </w:tc>
      </w:tr>
      <w:tr w:rsidR="007A5E94" w:rsidRPr="00EE0F2C" w:rsidTr="007715A5">
        <w:tc>
          <w:tcPr>
            <w:tcW w:w="3039" w:type="dxa"/>
          </w:tcPr>
          <w:p w:rsidR="007A5E94" w:rsidRPr="00EE0F2C" w:rsidRDefault="007A5E94" w:rsidP="007A5E94">
            <w:pPr>
              <w:pStyle w:val="ConsPlusNormal1"/>
              <w:rPr>
                <w:rFonts w:ascii="Times New Roman" w:hAnsi="Times New Roman" w:cs="Times New Roman"/>
                <w:sz w:val="28"/>
                <w:szCs w:val="28"/>
              </w:rPr>
            </w:pPr>
            <w:r w:rsidRPr="00EE0F2C">
              <w:rPr>
                <w:rFonts w:ascii="Times New Roman" w:hAnsi="Times New Roman" w:cs="Times New Roman"/>
                <w:sz w:val="28"/>
                <w:szCs w:val="28"/>
              </w:rPr>
              <w:t>3 уровень</w:t>
            </w:r>
          </w:p>
        </w:tc>
        <w:tc>
          <w:tcPr>
            <w:tcW w:w="2126" w:type="dxa"/>
          </w:tcPr>
          <w:p w:rsidR="007A5E94" w:rsidRPr="00EE0F2C" w:rsidRDefault="007A5E94" w:rsidP="007A5E94">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Случаев госпитализации</w:t>
            </w:r>
          </w:p>
        </w:tc>
        <w:tc>
          <w:tcPr>
            <w:tcW w:w="1276" w:type="dxa"/>
          </w:tcPr>
          <w:p w:rsidR="007A5E94" w:rsidRPr="00EE0F2C" w:rsidRDefault="007A5E94" w:rsidP="007A5E94">
            <w:pPr>
              <w:pStyle w:val="ConsPlusNormal1"/>
              <w:jc w:val="center"/>
              <w:rPr>
                <w:rFonts w:ascii="Times New Roman" w:hAnsi="Times New Roman" w:cs="Times New Roman"/>
                <w:sz w:val="28"/>
                <w:szCs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0,000738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0,000738</w:t>
            </w:r>
          </w:p>
        </w:tc>
        <w:tc>
          <w:tcPr>
            <w:tcW w:w="1276" w:type="dxa"/>
          </w:tcPr>
          <w:p w:rsidR="007A5E94" w:rsidRPr="00EE0F2C" w:rsidRDefault="007A5E94" w:rsidP="007A5E94">
            <w:pPr>
              <w:jc w:val="center"/>
              <w:rPr>
                <w:rFonts w:ascii="Times New Roman" w:hAnsi="Times New Roman" w:cs="Times New Roman"/>
                <w:sz w:val="28"/>
              </w:rPr>
            </w:pPr>
          </w:p>
        </w:tc>
        <w:tc>
          <w:tcPr>
            <w:tcW w:w="1559" w:type="dxa"/>
          </w:tcPr>
          <w:p w:rsidR="007A5E94" w:rsidRPr="00EE0F2C" w:rsidRDefault="007A5E94" w:rsidP="007A5E94">
            <w:pPr>
              <w:jc w:val="center"/>
              <w:rPr>
                <w:rFonts w:ascii="Times New Roman" w:hAnsi="Times New Roman" w:cs="Times New Roman"/>
                <w:sz w:val="28"/>
              </w:rPr>
            </w:pPr>
            <w:r w:rsidRPr="00EE0F2C">
              <w:rPr>
                <w:rFonts w:ascii="Times New Roman" w:hAnsi="Times New Roman" w:cs="Times New Roman"/>
                <w:sz w:val="28"/>
              </w:rPr>
              <w:t>0,00738</w:t>
            </w:r>
          </w:p>
        </w:tc>
      </w:tr>
    </w:tbl>
    <w:tbl>
      <w:tblPr>
        <w:tblStyle w:val="af0"/>
        <w:tblW w:w="14519" w:type="dxa"/>
        <w:tblLayout w:type="fixed"/>
        <w:tblLook w:val="04A0" w:firstRow="1" w:lastRow="0" w:firstColumn="1" w:lastColumn="0" w:noHBand="0" w:noVBand="1"/>
      </w:tblPr>
      <w:tblGrid>
        <w:gridCol w:w="14519"/>
      </w:tblGrid>
      <w:tr w:rsidR="004C4F62" w:rsidRPr="00EE0F2C" w:rsidTr="008A702B">
        <w:trPr>
          <w:trHeight w:val="600"/>
        </w:trPr>
        <w:tc>
          <w:tcPr>
            <w:tcW w:w="14519" w:type="dxa"/>
            <w:tcBorders>
              <w:top w:val="nil"/>
              <w:left w:val="nil"/>
              <w:bottom w:val="nil"/>
              <w:right w:val="nil"/>
            </w:tcBorders>
          </w:tcPr>
          <w:p w:rsidR="007B3576" w:rsidRPr="00EE0F2C" w:rsidRDefault="007B3576" w:rsidP="008A702B">
            <w:pPr>
              <w:pStyle w:val="ConsPlusTitle1"/>
              <w:jc w:val="both"/>
              <w:rPr>
                <w:rFonts w:ascii="Times New Roman" w:hAnsi="Times New Roman" w:cs="Times New Roman"/>
                <w:b w:val="0"/>
                <w:sz w:val="24"/>
                <w:szCs w:val="24"/>
              </w:rPr>
            </w:pPr>
          </w:p>
        </w:tc>
      </w:tr>
    </w:tbl>
    <w:p w:rsidR="005802D0" w:rsidRPr="00EE0F2C" w:rsidRDefault="00ED0CF1" w:rsidP="00626C7F">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21</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31" w:name="P5623"/>
      <w:bookmarkEnd w:id="31"/>
      <w:r w:rsidRPr="00EE0F2C">
        <w:rPr>
          <w:rFonts w:ascii="Times New Roman" w:hAnsi="Times New Roman" w:cs="Times New Roman"/>
          <w:sz w:val="28"/>
          <w:szCs w:val="28"/>
        </w:rPr>
        <w:t>ОБЪЕМ</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МЕДИЦИНСКОЙ ПОМОЩИ В АМБУЛАТОРНЫХ УСЛОВИЯХ,</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ОКАЗЫВАЕМОЙ С ПРОФИЛАКТИЧЕСКОЙ И ИНЫМИ ЦЕЛЯМИ,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НА ОДНОГО ЖИТЕЛЯ/ОДНО ЗАСТРАХОВАННОЕ ЛИЦО НА 202</w:t>
      </w:r>
      <w:r w:rsidR="00C03C2C" w:rsidRPr="00EE0F2C">
        <w:rPr>
          <w:rFonts w:ascii="Times New Roman" w:hAnsi="Times New Roman" w:cs="Times New Roman"/>
          <w:sz w:val="28"/>
          <w:szCs w:val="28"/>
        </w:rPr>
        <w:t>4</w:t>
      </w:r>
      <w:r w:rsidRPr="00EE0F2C">
        <w:rPr>
          <w:rFonts w:ascii="Times New Roman" w:hAnsi="Times New Roman" w:cs="Times New Roman"/>
          <w:sz w:val="28"/>
          <w:szCs w:val="28"/>
        </w:rPr>
        <w:t xml:space="preserve"> ГОД</w:t>
      </w:r>
    </w:p>
    <w:p w:rsidR="005802D0" w:rsidRPr="00EE0F2C" w:rsidRDefault="005802D0">
      <w:pPr>
        <w:pStyle w:val="ConsPlusNormal1"/>
        <w:spacing w:after="1"/>
        <w:rPr>
          <w:rFonts w:ascii="Times New Roman" w:hAnsi="Times New Roman" w:cs="Times New Roman"/>
          <w:sz w:val="28"/>
          <w:szCs w:val="28"/>
        </w:rPr>
      </w:pPr>
    </w:p>
    <w:p w:rsidR="005802D0" w:rsidRPr="00EE0F2C" w:rsidRDefault="005802D0">
      <w:pPr>
        <w:pStyle w:val="ConsPlusNormal1"/>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7"/>
        <w:gridCol w:w="1701"/>
        <w:gridCol w:w="1481"/>
      </w:tblGrid>
      <w:tr w:rsidR="004C4F62" w:rsidRPr="00EE0F2C" w:rsidTr="00955878">
        <w:tc>
          <w:tcPr>
            <w:tcW w:w="1055"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Номер строки</w:t>
            </w:r>
          </w:p>
        </w:tc>
        <w:tc>
          <w:tcPr>
            <w:tcW w:w="4897" w:type="dxa"/>
            <w:vMerge w:val="restart"/>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Показатель (на одного жителя/одно застрахованное лицо)</w:t>
            </w:r>
          </w:p>
        </w:tc>
        <w:tc>
          <w:tcPr>
            <w:tcW w:w="3182" w:type="dxa"/>
            <w:gridSpan w:val="2"/>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Источник финансового обеспечения</w:t>
            </w:r>
          </w:p>
        </w:tc>
      </w:tr>
      <w:tr w:rsidR="004C4F62" w:rsidRPr="00EE0F2C" w:rsidTr="00955878">
        <w:tc>
          <w:tcPr>
            <w:tcW w:w="1055" w:type="dxa"/>
            <w:vMerge/>
          </w:tcPr>
          <w:p w:rsidR="005802D0" w:rsidRPr="00EE0F2C" w:rsidRDefault="005802D0">
            <w:pPr>
              <w:pStyle w:val="ConsPlusNormal1"/>
              <w:rPr>
                <w:rFonts w:ascii="Times New Roman" w:hAnsi="Times New Roman" w:cs="Times New Roman"/>
                <w:sz w:val="28"/>
                <w:szCs w:val="28"/>
              </w:rPr>
            </w:pPr>
          </w:p>
        </w:tc>
        <w:tc>
          <w:tcPr>
            <w:tcW w:w="4897" w:type="dxa"/>
            <w:vMerge/>
          </w:tcPr>
          <w:p w:rsidR="005802D0" w:rsidRPr="00EE0F2C" w:rsidRDefault="005802D0">
            <w:pPr>
              <w:pStyle w:val="ConsPlusNormal1"/>
              <w:rPr>
                <w:rFonts w:ascii="Times New Roman" w:hAnsi="Times New Roman" w:cs="Times New Roman"/>
                <w:sz w:val="28"/>
                <w:szCs w:val="28"/>
              </w:rPr>
            </w:pPr>
          </w:p>
        </w:tc>
        <w:tc>
          <w:tcPr>
            <w:tcW w:w="170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бюджетные ассигнования бюджета субъекта Российской Федерации</w:t>
            </w:r>
          </w:p>
        </w:tc>
        <w:tc>
          <w:tcPr>
            <w:tcW w:w="148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средства ОМС</w:t>
            </w:r>
          </w:p>
        </w:tc>
      </w:tr>
      <w:tr w:rsidR="004C4F62" w:rsidRPr="00EE0F2C" w:rsidTr="00955878">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1</w:t>
            </w:r>
          </w:p>
        </w:tc>
        <w:tc>
          <w:tcPr>
            <w:tcW w:w="4897"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170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1481"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r>
      <w:tr w:rsidR="004C4F62" w:rsidRPr="00EE0F2C" w:rsidTr="00164E02">
        <w:tc>
          <w:tcPr>
            <w:tcW w:w="1055" w:type="dxa"/>
          </w:tcPr>
          <w:p w:rsidR="00EF68DF" w:rsidRPr="00EE0F2C" w:rsidRDefault="00EF68D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w:t>
            </w:r>
          </w:p>
        </w:tc>
        <w:tc>
          <w:tcPr>
            <w:tcW w:w="4897" w:type="dxa"/>
          </w:tcPr>
          <w:p w:rsidR="00EF68DF" w:rsidRPr="00EE0F2C" w:rsidRDefault="00EF68DF">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Объем посещений с </w:t>
            </w:r>
            <w:proofErr w:type="gramStart"/>
            <w:r w:rsidRPr="00EE0F2C">
              <w:rPr>
                <w:rFonts w:ascii="Times New Roman" w:hAnsi="Times New Roman" w:cs="Times New Roman"/>
                <w:sz w:val="28"/>
                <w:szCs w:val="28"/>
              </w:rPr>
              <w:t>профилактической</w:t>
            </w:r>
            <w:proofErr w:type="gramEnd"/>
            <w:r w:rsidRPr="00EE0F2C">
              <w:rPr>
                <w:rFonts w:ascii="Times New Roman" w:hAnsi="Times New Roman" w:cs="Times New Roman"/>
                <w:sz w:val="28"/>
                <w:szCs w:val="28"/>
              </w:rPr>
              <w:t xml:space="preserve"> и иными целями - всего (сумма строк 2 + 3 + 4 + 5), в том числе:</w:t>
            </w:r>
          </w:p>
        </w:tc>
        <w:tc>
          <w:tcPr>
            <w:tcW w:w="1701" w:type="dxa"/>
            <w:vAlign w:val="center"/>
          </w:tcPr>
          <w:p w:rsidR="00EF68DF" w:rsidRPr="00EE0F2C" w:rsidRDefault="009B0FCB"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0,390</w:t>
            </w:r>
          </w:p>
        </w:tc>
        <w:tc>
          <w:tcPr>
            <w:tcW w:w="1481" w:type="dxa"/>
            <w:vAlign w:val="center"/>
          </w:tcPr>
          <w:p w:rsidR="00EF68DF" w:rsidRPr="00EE0F2C" w:rsidRDefault="003228FE" w:rsidP="00D8655F">
            <w:pPr>
              <w:jc w:val="center"/>
              <w:rPr>
                <w:rFonts w:ascii="Times New Roman" w:hAnsi="Times New Roman" w:cs="Times New Roman"/>
                <w:sz w:val="28"/>
              </w:rPr>
            </w:pPr>
            <w:r w:rsidRPr="00EE0F2C">
              <w:rPr>
                <w:rFonts w:ascii="Times New Roman" w:hAnsi="Times New Roman" w:cs="Times New Roman"/>
                <w:sz w:val="28"/>
              </w:rPr>
              <w:t>3,</w:t>
            </w:r>
            <w:r w:rsidR="00D8655F" w:rsidRPr="00EE0F2C">
              <w:rPr>
                <w:rFonts w:ascii="Times New Roman" w:hAnsi="Times New Roman" w:cs="Times New Roman"/>
                <w:sz w:val="28"/>
              </w:rPr>
              <w:t>275</w:t>
            </w:r>
          </w:p>
        </w:tc>
      </w:tr>
      <w:tr w:rsidR="004C4F62" w:rsidRPr="00EE0F2C" w:rsidTr="00164E02">
        <w:tc>
          <w:tcPr>
            <w:tcW w:w="1055" w:type="dxa"/>
          </w:tcPr>
          <w:p w:rsidR="00EF68DF" w:rsidRPr="00EE0F2C" w:rsidRDefault="00EF68D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w:t>
            </w:r>
          </w:p>
        </w:tc>
        <w:tc>
          <w:tcPr>
            <w:tcW w:w="4897" w:type="dxa"/>
          </w:tcPr>
          <w:p w:rsidR="00EF68DF" w:rsidRPr="00EE0F2C" w:rsidRDefault="00EF68DF">
            <w:pPr>
              <w:pStyle w:val="ConsPlusNormal1"/>
              <w:rPr>
                <w:rFonts w:ascii="Times New Roman" w:hAnsi="Times New Roman" w:cs="Times New Roman"/>
                <w:sz w:val="28"/>
                <w:szCs w:val="28"/>
              </w:rPr>
            </w:pPr>
            <w:r w:rsidRPr="00EE0F2C">
              <w:rPr>
                <w:rFonts w:ascii="Times New Roman" w:hAnsi="Times New Roman" w:cs="Times New Roman"/>
                <w:sz w:val="28"/>
                <w:szCs w:val="28"/>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1" w:type="dxa"/>
            <w:vAlign w:val="center"/>
          </w:tcPr>
          <w:p w:rsidR="00EF68DF" w:rsidRPr="00EE0F2C" w:rsidRDefault="00EF68DF" w:rsidP="00164E02">
            <w:pPr>
              <w:pStyle w:val="ConsPlusNormal1"/>
              <w:jc w:val="center"/>
              <w:rPr>
                <w:rFonts w:ascii="Times New Roman" w:hAnsi="Times New Roman" w:cs="Times New Roman"/>
                <w:sz w:val="28"/>
                <w:szCs w:val="28"/>
              </w:rPr>
            </w:pPr>
          </w:p>
        </w:tc>
        <w:tc>
          <w:tcPr>
            <w:tcW w:w="1481" w:type="dxa"/>
            <w:vAlign w:val="center"/>
          </w:tcPr>
          <w:p w:rsidR="00EF68DF" w:rsidRPr="00EE0F2C" w:rsidRDefault="00DF320D" w:rsidP="00164E02">
            <w:pPr>
              <w:jc w:val="center"/>
              <w:rPr>
                <w:rFonts w:ascii="Times New Roman" w:hAnsi="Times New Roman" w:cs="Times New Roman"/>
                <w:sz w:val="28"/>
              </w:rPr>
            </w:pPr>
            <w:r w:rsidRPr="00EE0F2C">
              <w:rPr>
                <w:rFonts w:ascii="Times New Roman" w:hAnsi="Times New Roman" w:cs="Times New Roman"/>
                <w:sz w:val="28"/>
              </w:rPr>
              <w:t>0,445</w:t>
            </w:r>
          </w:p>
        </w:tc>
      </w:tr>
      <w:tr w:rsidR="004C4F62" w:rsidRPr="00EE0F2C" w:rsidTr="00164E02">
        <w:tc>
          <w:tcPr>
            <w:tcW w:w="1055" w:type="dxa"/>
          </w:tcPr>
          <w:p w:rsidR="00EF68DF" w:rsidRPr="00EE0F2C" w:rsidRDefault="00EF68D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w:t>
            </w:r>
          </w:p>
        </w:tc>
        <w:tc>
          <w:tcPr>
            <w:tcW w:w="4897" w:type="dxa"/>
          </w:tcPr>
          <w:p w:rsidR="00EF68DF" w:rsidRPr="00EE0F2C" w:rsidRDefault="00EF68DF">
            <w:pPr>
              <w:pStyle w:val="ConsPlusNormal1"/>
              <w:rPr>
                <w:rFonts w:ascii="Times New Roman" w:hAnsi="Times New Roman" w:cs="Times New Roman"/>
                <w:sz w:val="28"/>
                <w:szCs w:val="28"/>
              </w:rPr>
            </w:pPr>
            <w:r w:rsidRPr="00EE0F2C">
              <w:rPr>
                <w:rFonts w:ascii="Times New Roman" w:hAnsi="Times New Roman" w:cs="Times New Roman"/>
                <w:sz w:val="28"/>
                <w:szCs w:val="28"/>
              </w:rPr>
              <w:t>Норматив объема комплексных посещений для проведения диспансеризации, в том числе:</w:t>
            </w:r>
          </w:p>
        </w:tc>
        <w:tc>
          <w:tcPr>
            <w:tcW w:w="1701" w:type="dxa"/>
            <w:vAlign w:val="center"/>
          </w:tcPr>
          <w:p w:rsidR="00EF68DF" w:rsidRPr="00EE0F2C" w:rsidRDefault="00EF68DF" w:rsidP="00164E02">
            <w:pPr>
              <w:pStyle w:val="ConsPlusNormal1"/>
              <w:jc w:val="center"/>
              <w:rPr>
                <w:rFonts w:ascii="Times New Roman" w:hAnsi="Times New Roman" w:cs="Times New Roman"/>
                <w:sz w:val="28"/>
                <w:szCs w:val="28"/>
              </w:rPr>
            </w:pPr>
          </w:p>
        </w:tc>
        <w:tc>
          <w:tcPr>
            <w:tcW w:w="1481" w:type="dxa"/>
            <w:vAlign w:val="center"/>
          </w:tcPr>
          <w:p w:rsidR="00EF68DF" w:rsidRPr="00EE0F2C" w:rsidRDefault="00DF320D" w:rsidP="00164E02">
            <w:pPr>
              <w:jc w:val="center"/>
              <w:rPr>
                <w:rFonts w:ascii="Times New Roman" w:hAnsi="Times New Roman" w:cs="Times New Roman"/>
                <w:sz w:val="28"/>
              </w:rPr>
            </w:pPr>
            <w:r w:rsidRPr="00EE0F2C">
              <w:rPr>
                <w:rFonts w:ascii="Times New Roman" w:hAnsi="Times New Roman" w:cs="Times New Roman"/>
                <w:sz w:val="28"/>
              </w:rPr>
              <w:t>0,389</w:t>
            </w:r>
          </w:p>
        </w:tc>
      </w:tr>
      <w:tr w:rsidR="004C4F62" w:rsidRPr="00EE0F2C" w:rsidTr="00164E02">
        <w:tc>
          <w:tcPr>
            <w:tcW w:w="1055" w:type="dxa"/>
          </w:tcPr>
          <w:p w:rsidR="00EF68DF" w:rsidRPr="00EE0F2C" w:rsidRDefault="00EF68D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3.1</w:t>
            </w:r>
          </w:p>
        </w:tc>
        <w:tc>
          <w:tcPr>
            <w:tcW w:w="4897" w:type="dxa"/>
          </w:tcPr>
          <w:p w:rsidR="00EF68DF" w:rsidRPr="00EE0F2C" w:rsidRDefault="00EF68DF">
            <w:pPr>
              <w:pStyle w:val="ConsPlusNormal1"/>
              <w:rPr>
                <w:rFonts w:ascii="Times New Roman" w:hAnsi="Times New Roman" w:cs="Times New Roman"/>
                <w:sz w:val="28"/>
                <w:szCs w:val="28"/>
              </w:rPr>
            </w:pPr>
            <w:r w:rsidRPr="00EE0F2C">
              <w:rPr>
                <w:rFonts w:ascii="Times New Roman" w:hAnsi="Times New Roman" w:cs="Times New Roman"/>
                <w:sz w:val="28"/>
                <w:szCs w:val="28"/>
              </w:rPr>
              <w:t>Для проведения углубленной диспансеризации</w:t>
            </w:r>
          </w:p>
        </w:tc>
        <w:tc>
          <w:tcPr>
            <w:tcW w:w="1701" w:type="dxa"/>
            <w:vAlign w:val="center"/>
          </w:tcPr>
          <w:p w:rsidR="00EF68DF" w:rsidRPr="00EE0F2C" w:rsidRDefault="00EF68DF" w:rsidP="00164E02">
            <w:pPr>
              <w:pStyle w:val="ConsPlusNormal1"/>
              <w:jc w:val="center"/>
              <w:rPr>
                <w:rFonts w:ascii="Times New Roman" w:hAnsi="Times New Roman" w:cs="Times New Roman"/>
                <w:sz w:val="28"/>
                <w:szCs w:val="28"/>
              </w:rPr>
            </w:pPr>
          </w:p>
        </w:tc>
        <w:tc>
          <w:tcPr>
            <w:tcW w:w="1481" w:type="dxa"/>
            <w:vAlign w:val="center"/>
          </w:tcPr>
          <w:p w:rsidR="00EF68DF" w:rsidRPr="00EE0F2C" w:rsidRDefault="004A3886" w:rsidP="00164E02">
            <w:pPr>
              <w:jc w:val="center"/>
              <w:rPr>
                <w:rFonts w:ascii="Times New Roman" w:hAnsi="Times New Roman" w:cs="Times New Roman"/>
                <w:sz w:val="28"/>
              </w:rPr>
            </w:pPr>
            <w:r w:rsidRPr="00EE0F2C">
              <w:rPr>
                <w:rFonts w:ascii="Times New Roman" w:hAnsi="Times New Roman" w:cs="Times New Roman"/>
                <w:sz w:val="28"/>
              </w:rPr>
              <w:t>0,005</w:t>
            </w:r>
          </w:p>
        </w:tc>
      </w:tr>
      <w:tr w:rsidR="003228FE" w:rsidRPr="00EE0F2C" w:rsidTr="00164E02">
        <w:tc>
          <w:tcPr>
            <w:tcW w:w="1055" w:type="dxa"/>
          </w:tcPr>
          <w:p w:rsidR="003228FE" w:rsidRPr="00EE0F2C" w:rsidRDefault="003228FE">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3.2</w:t>
            </w:r>
          </w:p>
        </w:tc>
        <w:tc>
          <w:tcPr>
            <w:tcW w:w="4897" w:type="dxa"/>
          </w:tcPr>
          <w:p w:rsidR="003228FE" w:rsidRPr="00EE0F2C" w:rsidRDefault="003228FE">
            <w:pPr>
              <w:pStyle w:val="ConsPlusNormal1"/>
              <w:rPr>
                <w:rFonts w:ascii="Times New Roman" w:hAnsi="Times New Roman" w:cs="Times New Roman"/>
                <w:sz w:val="28"/>
                <w:szCs w:val="28"/>
              </w:rPr>
            </w:pPr>
            <w:r w:rsidRPr="00EE0F2C">
              <w:rPr>
                <w:rFonts w:ascii="Times New Roman" w:hAnsi="Times New Roman" w:cs="Times New Roman"/>
                <w:sz w:val="28"/>
                <w:szCs w:val="28"/>
              </w:rPr>
              <w:t>Для оценки репродуктивного здоровья</w:t>
            </w:r>
          </w:p>
        </w:tc>
        <w:tc>
          <w:tcPr>
            <w:tcW w:w="1701" w:type="dxa"/>
            <w:vAlign w:val="center"/>
          </w:tcPr>
          <w:p w:rsidR="003228FE" w:rsidRPr="00EE0F2C" w:rsidRDefault="003228FE" w:rsidP="00164E02">
            <w:pPr>
              <w:pStyle w:val="ConsPlusNormal1"/>
              <w:jc w:val="center"/>
              <w:rPr>
                <w:rFonts w:ascii="Times New Roman" w:hAnsi="Times New Roman" w:cs="Times New Roman"/>
                <w:sz w:val="28"/>
                <w:szCs w:val="28"/>
              </w:rPr>
            </w:pPr>
          </w:p>
        </w:tc>
        <w:tc>
          <w:tcPr>
            <w:tcW w:w="1481" w:type="dxa"/>
            <w:vAlign w:val="center"/>
          </w:tcPr>
          <w:p w:rsidR="003228FE" w:rsidRPr="00EE0F2C" w:rsidRDefault="003228FE" w:rsidP="00164E02">
            <w:pPr>
              <w:jc w:val="center"/>
              <w:rPr>
                <w:rFonts w:ascii="Times New Roman" w:hAnsi="Times New Roman" w:cs="Times New Roman"/>
                <w:sz w:val="28"/>
              </w:rPr>
            </w:pPr>
            <w:r w:rsidRPr="00EE0F2C">
              <w:rPr>
                <w:rFonts w:ascii="Times New Roman" w:hAnsi="Times New Roman" w:cs="Times New Roman"/>
                <w:sz w:val="28"/>
              </w:rPr>
              <w:t>0,097</w:t>
            </w:r>
          </w:p>
        </w:tc>
      </w:tr>
      <w:tr w:rsidR="004C4F62" w:rsidRPr="00EE0F2C" w:rsidTr="00164E02">
        <w:tc>
          <w:tcPr>
            <w:tcW w:w="1055" w:type="dxa"/>
          </w:tcPr>
          <w:p w:rsidR="00EF68DF" w:rsidRPr="00EE0F2C" w:rsidRDefault="00EF68D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4</w:t>
            </w:r>
          </w:p>
        </w:tc>
        <w:tc>
          <w:tcPr>
            <w:tcW w:w="4897" w:type="dxa"/>
          </w:tcPr>
          <w:p w:rsidR="00EF68DF" w:rsidRPr="00EE0F2C" w:rsidRDefault="00EF68DF">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комплексных посещений для проведения диспансерного наблюдения (за исключением первого посещения)</w:t>
            </w:r>
          </w:p>
        </w:tc>
        <w:tc>
          <w:tcPr>
            <w:tcW w:w="1701" w:type="dxa"/>
            <w:vAlign w:val="center"/>
          </w:tcPr>
          <w:p w:rsidR="00EF68DF" w:rsidRPr="00EE0F2C" w:rsidRDefault="00EF68DF" w:rsidP="00164E02">
            <w:pPr>
              <w:pStyle w:val="ConsPlusNormal1"/>
              <w:jc w:val="center"/>
              <w:rPr>
                <w:rFonts w:ascii="Times New Roman" w:hAnsi="Times New Roman" w:cs="Times New Roman"/>
                <w:sz w:val="28"/>
                <w:szCs w:val="28"/>
              </w:rPr>
            </w:pPr>
          </w:p>
        </w:tc>
        <w:tc>
          <w:tcPr>
            <w:tcW w:w="1481" w:type="dxa"/>
            <w:vAlign w:val="center"/>
          </w:tcPr>
          <w:p w:rsidR="00EF68DF" w:rsidRPr="00EE0F2C" w:rsidRDefault="00EF68DF" w:rsidP="00164E02">
            <w:pPr>
              <w:jc w:val="center"/>
              <w:rPr>
                <w:rFonts w:ascii="Times New Roman" w:hAnsi="Times New Roman" w:cs="Times New Roman"/>
                <w:sz w:val="28"/>
              </w:rPr>
            </w:pPr>
            <w:r w:rsidRPr="00EE0F2C">
              <w:rPr>
                <w:rFonts w:ascii="Times New Roman" w:hAnsi="Times New Roman" w:cs="Times New Roman"/>
                <w:sz w:val="28"/>
              </w:rPr>
              <w:t>0,262</w:t>
            </w:r>
          </w:p>
        </w:tc>
      </w:tr>
      <w:tr w:rsidR="004C4F62" w:rsidRPr="00EE0F2C" w:rsidTr="00164E02">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5</w:t>
            </w: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Норматив посещений с иными целями (сумма строк 6 + 9 + 10 + 11), в том числе:</w:t>
            </w:r>
          </w:p>
        </w:tc>
        <w:tc>
          <w:tcPr>
            <w:tcW w:w="1701" w:type="dxa"/>
            <w:vAlign w:val="center"/>
          </w:tcPr>
          <w:p w:rsidR="005802D0" w:rsidRPr="00EE0F2C" w:rsidRDefault="009B0FCB"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0,390</w:t>
            </w:r>
          </w:p>
        </w:tc>
        <w:tc>
          <w:tcPr>
            <w:tcW w:w="1481" w:type="dxa"/>
            <w:vAlign w:val="center"/>
          </w:tcPr>
          <w:p w:rsidR="005802D0" w:rsidRPr="00EE0F2C" w:rsidRDefault="00B40326" w:rsidP="003228FE">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2,179</w:t>
            </w:r>
          </w:p>
        </w:tc>
      </w:tr>
      <w:tr w:rsidR="004C4F62" w:rsidRPr="00EE0F2C" w:rsidTr="00164E02">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6</w:t>
            </w: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Норматив посещений для паллиативной медицинской помощи (сумма строк 7 + 8), в том числе:</w:t>
            </w:r>
          </w:p>
        </w:tc>
        <w:tc>
          <w:tcPr>
            <w:tcW w:w="1701" w:type="dxa"/>
            <w:vAlign w:val="center"/>
          </w:tcPr>
          <w:p w:rsidR="005802D0" w:rsidRPr="00EE0F2C" w:rsidRDefault="0023571B"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0,0113</w:t>
            </w: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r>
      <w:tr w:rsidR="004C4F62" w:rsidRPr="00EE0F2C" w:rsidTr="00164E02">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7</w:t>
            </w: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 xml:space="preserve">Норматив посещений по паллиативной </w:t>
            </w:r>
            <w:r w:rsidRPr="00EE0F2C">
              <w:rPr>
                <w:rFonts w:ascii="Times New Roman" w:hAnsi="Times New Roman" w:cs="Times New Roman"/>
                <w:sz w:val="28"/>
                <w:szCs w:val="28"/>
              </w:rPr>
              <w:lastRenderedPageBreak/>
              <w:t>медицинской помощи без учета посещений на дому патронажными бригадами паллиативной медицинской помощи</w:t>
            </w:r>
          </w:p>
        </w:tc>
        <w:tc>
          <w:tcPr>
            <w:tcW w:w="1701" w:type="dxa"/>
            <w:vAlign w:val="center"/>
          </w:tcPr>
          <w:p w:rsidR="005802D0" w:rsidRPr="00EE0F2C" w:rsidRDefault="001F7C2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0,005</w:t>
            </w:r>
            <w:r w:rsidR="008A5549" w:rsidRPr="00EE0F2C">
              <w:rPr>
                <w:rFonts w:ascii="Times New Roman" w:hAnsi="Times New Roman" w:cs="Times New Roman"/>
                <w:sz w:val="28"/>
                <w:szCs w:val="28"/>
              </w:rPr>
              <w:t>0</w:t>
            </w: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r>
      <w:tr w:rsidR="004C4F62" w:rsidRPr="00EE0F2C" w:rsidTr="00164E02">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lastRenderedPageBreak/>
              <w:t>8</w:t>
            </w: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Норматив посещений на дому выездными патронажными бригадами</w:t>
            </w:r>
          </w:p>
        </w:tc>
        <w:tc>
          <w:tcPr>
            <w:tcW w:w="1701" w:type="dxa"/>
            <w:vAlign w:val="center"/>
          </w:tcPr>
          <w:p w:rsidR="005802D0" w:rsidRPr="00EE0F2C" w:rsidRDefault="00AE57BB"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0,0063</w:t>
            </w: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p>
        </w:tc>
      </w:tr>
      <w:tr w:rsidR="00D54E8F" w:rsidRPr="00EE0F2C" w:rsidTr="00164E02">
        <w:tc>
          <w:tcPr>
            <w:tcW w:w="1055" w:type="dxa"/>
          </w:tcPr>
          <w:p w:rsidR="00D54E8F" w:rsidRPr="00EE0F2C" w:rsidRDefault="00D54E8F">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8.1</w:t>
            </w:r>
          </w:p>
        </w:tc>
        <w:tc>
          <w:tcPr>
            <w:tcW w:w="4897" w:type="dxa"/>
          </w:tcPr>
          <w:p w:rsidR="00D54E8F" w:rsidRPr="00EE0F2C" w:rsidRDefault="00236F1F">
            <w:pPr>
              <w:pStyle w:val="ConsPlusNormal1"/>
              <w:rPr>
                <w:rFonts w:ascii="Times New Roman" w:hAnsi="Times New Roman" w:cs="Times New Roman"/>
                <w:sz w:val="28"/>
                <w:szCs w:val="28"/>
              </w:rPr>
            </w:pPr>
            <w:r w:rsidRPr="00EE0F2C">
              <w:rPr>
                <w:rFonts w:ascii="Times New Roman" w:hAnsi="Times New Roman" w:cs="Times New Roman"/>
                <w:sz w:val="28"/>
                <w:szCs w:val="28"/>
              </w:rPr>
              <w:t>В</w:t>
            </w:r>
            <w:r w:rsidR="00D54E8F" w:rsidRPr="00EE0F2C">
              <w:rPr>
                <w:rFonts w:ascii="Times New Roman" w:hAnsi="Times New Roman" w:cs="Times New Roman"/>
                <w:sz w:val="28"/>
                <w:szCs w:val="28"/>
              </w:rPr>
              <w:t xml:space="preserve"> том числе для детского населения</w:t>
            </w:r>
          </w:p>
        </w:tc>
        <w:tc>
          <w:tcPr>
            <w:tcW w:w="1701" w:type="dxa"/>
            <w:vAlign w:val="center"/>
          </w:tcPr>
          <w:p w:rsidR="00D54E8F" w:rsidRPr="00EE0F2C" w:rsidRDefault="00D54E8F"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0,0015</w:t>
            </w:r>
          </w:p>
        </w:tc>
        <w:tc>
          <w:tcPr>
            <w:tcW w:w="1481" w:type="dxa"/>
            <w:vAlign w:val="center"/>
          </w:tcPr>
          <w:p w:rsidR="00D54E8F" w:rsidRPr="00EE0F2C" w:rsidRDefault="00D54E8F" w:rsidP="00164E02">
            <w:pPr>
              <w:pStyle w:val="ConsPlusNormal1"/>
              <w:jc w:val="center"/>
              <w:rPr>
                <w:rFonts w:ascii="Times New Roman" w:hAnsi="Times New Roman" w:cs="Times New Roman"/>
                <w:sz w:val="28"/>
                <w:szCs w:val="28"/>
              </w:rPr>
            </w:pPr>
          </w:p>
        </w:tc>
      </w:tr>
      <w:tr w:rsidR="004C4F62" w:rsidRPr="00EE0F2C" w:rsidTr="00164E02">
        <w:tc>
          <w:tcPr>
            <w:tcW w:w="1055" w:type="dxa"/>
          </w:tcPr>
          <w:p w:rsidR="00E46A16" w:rsidRPr="00EE0F2C" w:rsidRDefault="00E46A1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9</w:t>
            </w:r>
          </w:p>
        </w:tc>
        <w:tc>
          <w:tcPr>
            <w:tcW w:w="4897" w:type="dxa"/>
          </w:tcPr>
          <w:p w:rsidR="00E46A16" w:rsidRPr="00EE0F2C" w:rsidRDefault="00E46A16">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разовых посещений в связи с заболеванием</w:t>
            </w:r>
          </w:p>
        </w:tc>
        <w:tc>
          <w:tcPr>
            <w:tcW w:w="1701" w:type="dxa"/>
            <w:vAlign w:val="center"/>
          </w:tcPr>
          <w:p w:rsidR="00E46A16" w:rsidRPr="00EE0F2C" w:rsidRDefault="00E46A16" w:rsidP="00164E02">
            <w:pPr>
              <w:jc w:val="center"/>
              <w:rPr>
                <w:rFonts w:ascii="Times New Roman" w:hAnsi="Times New Roman" w:cs="Times New Roman"/>
                <w:sz w:val="28"/>
                <w:szCs w:val="24"/>
              </w:rPr>
            </w:pPr>
            <w:r w:rsidRPr="00EE0F2C">
              <w:rPr>
                <w:rFonts w:ascii="Times New Roman" w:hAnsi="Times New Roman" w:cs="Times New Roman"/>
                <w:sz w:val="28"/>
              </w:rPr>
              <w:t>0,2611</w:t>
            </w:r>
          </w:p>
        </w:tc>
        <w:tc>
          <w:tcPr>
            <w:tcW w:w="1481" w:type="dxa"/>
            <w:vAlign w:val="center"/>
          </w:tcPr>
          <w:p w:rsidR="00E46A16" w:rsidRPr="00EE0F2C" w:rsidRDefault="00B40326"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1,055</w:t>
            </w:r>
          </w:p>
        </w:tc>
      </w:tr>
      <w:tr w:rsidR="004C4F62" w:rsidRPr="00EE0F2C" w:rsidTr="00164E02">
        <w:tc>
          <w:tcPr>
            <w:tcW w:w="1055" w:type="dxa"/>
          </w:tcPr>
          <w:p w:rsidR="00E46A16" w:rsidRPr="00EE0F2C" w:rsidRDefault="00E46A1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10</w:t>
            </w:r>
          </w:p>
        </w:tc>
        <w:tc>
          <w:tcPr>
            <w:tcW w:w="4897" w:type="dxa"/>
          </w:tcPr>
          <w:p w:rsidR="00E46A16" w:rsidRPr="00EE0F2C" w:rsidRDefault="00E46A16">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посещений с другими целями (патронаж, выдача справок и иных медицинских документов и др.)</w:t>
            </w:r>
          </w:p>
        </w:tc>
        <w:tc>
          <w:tcPr>
            <w:tcW w:w="1701" w:type="dxa"/>
            <w:vAlign w:val="center"/>
          </w:tcPr>
          <w:p w:rsidR="00E46A16" w:rsidRPr="00EE0F2C" w:rsidRDefault="00E46A16" w:rsidP="00164E02">
            <w:pPr>
              <w:jc w:val="center"/>
              <w:rPr>
                <w:rFonts w:ascii="Times New Roman" w:hAnsi="Times New Roman" w:cs="Times New Roman"/>
                <w:sz w:val="28"/>
                <w:szCs w:val="24"/>
              </w:rPr>
            </w:pPr>
            <w:r w:rsidRPr="00EE0F2C">
              <w:rPr>
                <w:rFonts w:ascii="Times New Roman" w:hAnsi="Times New Roman" w:cs="Times New Roman"/>
                <w:sz w:val="28"/>
              </w:rPr>
              <w:t>0,118</w:t>
            </w:r>
          </w:p>
        </w:tc>
        <w:tc>
          <w:tcPr>
            <w:tcW w:w="1481" w:type="dxa"/>
            <w:vAlign w:val="center"/>
          </w:tcPr>
          <w:p w:rsidR="00E46A16" w:rsidRPr="00EE0F2C" w:rsidRDefault="00E46A16" w:rsidP="00B4032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r w:rsidR="00B40326" w:rsidRPr="00EE0F2C">
              <w:rPr>
                <w:rFonts w:ascii="Times New Roman" w:hAnsi="Times New Roman" w:cs="Times New Roman"/>
                <w:sz w:val="28"/>
                <w:szCs w:val="28"/>
              </w:rPr>
              <w:t>617</w:t>
            </w:r>
          </w:p>
        </w:tc>
      </w:tr>
      <w:tr w:rsidR="004C4F62" w:rsidRPr="00EE0F2C" w:rsidTr="00164E02">
        <w:tc>
          <w:tcPr>
            <w:tcW w:w="1055" w:type="dxa"/>
          </w:tcPr>
          <w:p w:rsidR="005802D0" w:rsidRPr="00EE0F2C" w:rsidRDefault="00ED0CF1">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11</w:t>
            </w: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5802D0" w:rsidRPr="00EE0F2C" w:rsidRDefault="005802D0" w:rsidP="00164E02">
            <w:pPr>
              <w:pStyle w:val="ConsPlusNormal1"/>
              <w:jc w:val="center"/>
              <w:rPr>
                <w:rFonts w:ascii="Times New Roman" w:hAnsi="Times New Roman" w:cs="Times New Roman"/>
                <w:sz w:val="28"/>
                <w:szCs w:val="28"/>
              </w:rPr>
            </w:pPr>
          </w:p>
        </w:tc>
        <w:tc>
          <w:tcPr>
            <w:tcW w:w="1481" w:type="dxa"/>
            <w:vAlign w:val="center"/>
          </w:tcPr>
          <w:p w:rsidR="005802D0" w:rsidRPr="00EE0F2C" w:rsidRDefault="00ED0CF1" w:rsidP="00B40326">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w:t>
            </w:r>
            <w:r w:rsidR="00B40326" w:rsidRPr="00EE0F2C">
              <w:rPr>
                <w:rFonts w:ascii="Times New Roman" w:hAnsi="Times New Roman" w:cs="Times New Roman"/>
                <w:sz w:val="28"/>
                <w:szCs w:val="28"/>
              </w:rPr>
              <w:t>507</w:t>
            </w:r>
          </w:p>
        </w:tc>
      </w:tr>
      <w:tr w:rsidR="004C4F62" w:rsidRPr="00EE0F2C" w:rsidTr="00164E02">
        <w:tc>
          <w:tcPr>
            <w:tcW w:w="1055" w:type="dxa"/>
            <w:vMerge w:val="restart"/>
          </w:tcPr>
          <w:p w:rsidR="005802D0" w:rsidRPr="00EE0F2C" w:rsidRDefault="005802D0">
            <w:pPr>
              <w:pStyle w:val="ConsPlusNormal1"/>
              <w:rPr>
                <w:rFonts w:ascii="Times New Roman" w:hAnsi="Times New Roman" w:cs="Times New Roman"/>
                <w:sz w:val="28"/>
                <w:szCs w:val="28"/>
              </w:rPr>
            </w:pP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Справочно:</w:t>
            </w:r>
          </w:p>
        </w:tc>
        <w:tc>
          <w:tcPr>
            <w:tcW w:w="1701" w:type="dxa"/>
            <w:vAlign w:val="center"/>
          </w:tcPr>
          <w:p w:rsidR="005802D0" w:rsidRPr="00EE0F2C" w:rsidRDefault="005802D0" w:rsidP="00164E02">
            <w:pPr>
              <w:pStyle w:val="ConsPlusNormal1"/>
              <w:jc w:val="center"/>
              <w:rPr>
                <w:rFonts w:ascii="Times New Roman" w:hAnsi="Times New Roman" w:cs="Times New Roman"/>
                <w:sz w:val="28"/>
                <w:szCs w:val="28"/>
              </w:rPr>
            </w:pPr>
          </w:p>
        </w:tc>
        <w:tc>
          <w:tcPr>
            <w:tcW w:w="1481" w:type="dxa"/>
            <w:vAlign w:val="center"/>
          </w:tcPr>
          <w:p w:rsidR="005802D0" w:rsidRPr="00EE0F2C" w:rsidRDefault="005802D0" w:rsidP="00164E02">
            <w:pPr>
              <w:pStyle w:val="ConsPlusNormal1"/>
              <w:jc w:val="center"/>
              <w:rPr>
                <w:rFonts w:ascii="Times New Roman" w:hAnsi="Times New Roman" w:cs="Times New Roman"/>
                <w:sz w:val="28"/>
                <w:szCs w:val="28"/>
              </w:rPr>
            </w:pPr>
          </w:p>
        </w:tc>
      </w:tr>
      <w:tr w:rsidR="004C4F62" w:rsidRPr="00EE0F2C" w:rsidTr="00164E02">
        <w:tc>
          <w:tcPr>
            <w:tcW w:w="1055" w:type="dxa"/>
            <w:vMerge/>
          </w:tcPr>
          <w:p w:rsidR="005802D0" w:rsidRPr="00EE0F2C" w:rsidRDefault="005802D0">
            <w:pPr>
              <w:pStyle w:val="ConsPlusNormal1"/>
              <w:rPr>
                <w:rFonts w:ascii="Times New Roman" w:hAnsi="Times New Roman" w:cs="Times New Roman"/>
                <w:sz w:val="28"/>
                <w:szCs w:val="28"/>
              </w:rPr>
            </w:pP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посещений центров здоровья</w:t>
            </w:r>
          </w:p>
        </w:tc>
        <w:tc>
          <w:tcPr>
            <w:tcW w:w="1701" w:type="dxa"/>
            <w:vAlign w:val="center"/>
          </w:tcPr>
          <w:p w:rsidR="005802D0" w:rsidRPr="00EE0F2C" w:rsidRDefault="005802D0" w:rsidP="00164E02">
            <w:pPr>
              <w:pStyle w:val="ConsPlusNormal1"/>
              <w:jc w:val="center"/>
              <w:rPr>
                <w:rFonts w:ascii="Times New Roman" w:hAnsi="Times New Roman" w:cs="Times New Roman"/>
                <w:sz w:val="28"/>
                <w:szCs w:val="28"/>
              </w:rPr>
            </w:pP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0,028</w:t>
            </w:r>
          </w:p>
        </w:tc>
      </w:tr>
      <w:tr w:rsidR="004C4F62" w:rsidRPr="00EE0F2C" w:rsidTr="00164E02">
        <w:tc>
          <w:tcPr>
            <w:tcW w:w="1055" w:type="dxa"/>
            <w:vMerge/>
          </w:tcPr>
          <w:p w:rsidR="005802D0" w:rsidRPr="00EE0F2C" w:rsidRDefault="005802D0">
            <w:pPr>
              <w:pStyle w:val="ConsPlusNormal1"/>
              <w:rPr>
                <w:rFonts w:ascii="Times New Roman" w:hAnsi="Times New Roman" w:cs="Times New Roman"/>
                <w:sz w:val="28"/>
                <w:szCs w:val="28"/>
              </w:rPr>
            </w:pP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посещений центров амбулаторной онкологической помощи</w:t>
            </w:r>
          </w:p>
        </w:tc>
        <w:tc>
          <w:tcPr>
            <w:tcW w:w="1701" w:type="dxa"/>
            <w:vAlign w:val="center"/>
          </w:tcPr>
          <w:p w:rsidR="005802D0" w:rsidRPr="00EE0F2C" w:rsidRDefault="005802D0" w:rsidP="00164E02">
            <w:pPr>
              <w:pStyle w:val="ConsPlusNormal1"/>
              <w:jc w:val="center"/>
              <w:rPr>
                <w:rFonts w:ascii="Times New Roman" w:hAnsi="Times New Roman" w:cs="Times New Roman"/>
                <w:sz w:val="28"/>
                <w:szCs w:val="28"/>
              </w:rPr>
            </w:pP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0,027</w:t>
            </w:r>
          </w:p>
        </w:tc>
      </w:tr>
      <w:tr w:rsidR="005802D0" w:rsidRPr="00EE0F2C" w:rsidTr="00164E02">
        <w:tc>
          <w:tcPr>
            <w:tcW w:w="1055" w:type="dxa"/>
            <w:vMerge/>
          </w:tcPr>
          <w:p w:rsidR="005802D0" w:rsidRPr="00EE0F2C" w:rsidRDefault="005802D0">
            <w:pPr>
              <w:pStyle w:val="ConsPlusNormal1"/>
              <w:rPr>
                <w:rFonts w:ascii="Times New Roman" w:hAnsi="Times New Roman" w:cs="Times New Roman"/>
                <w:sz w:val="28"/>
                <w:szCs w:val="28"/>
              </w:rPr>
            </w:pPr>
          </w:p>
        </w:tc>
        <w:tc>
          <w:tcPr>
            <w:tcW w:w="4897" w:type="dxa"/>
          </w:tcPr>
          <w:p w:rsidR="005802D0" w:rsidRPr="00EE0F2C" w:rsidRDefault="00ED0CF1">
            <w:pPr>
              <w:pStyle w:val="ConsPlusNormal1"/>
              <w:rPr>
                <w:rFonts w:ascii="Times New Roman" w:hAnsi="Times New Roman" w:cs="Times New Roman"/>
                <w:sz w:val="28"/>
                <w:szCs w:val="28"/>
              </w:rPr>
            </w:pPr>
            <w:r w:rsidRPr="00EE0F2C">
              <w:rPr>
                <w:rFonts w:ascii="Times New Roman" w:hAnsi="Times New Roman" w:cs="Times New Roman"/>
                <w:sz w:val="28"/>
                <w:szCs w:val="28"/>
              </w:rPr>
              <w:t>объем посещений для проведения второго этапа диспансеризации</w:t>
            </w:r>
          </w:p>
        </w:tc>
        <w:tc>
          <w:tcPr>
            <w:tcW w:w="1701" w:type="dxa"/>
            <w:vAlign w:val="center"/>
          </w:tcPr>
          <w:p w:rsidR="005802D0" w:rsidRPr="00EE0F2C" w:rsidRDefault="005802D0" w:rsidP="00164E02">
            <w:pPr>
              <w:pStyle w:val="ConsPlusNormal1"/>
              <w:jc w:val="center"/>
              <w:rPr>
                <w:rFonts w:ascii="Times New Roman" w:hAnsi="Times New Roman" w:cs="Times New Roman"/>
                <w:sz w:val="28"/>
                <w:szCs w:val="28"/>
              </w:rPr>
            </w:pPr>
          </w:p>
        </w:tc>
        <w:tc>
          <w:tcPr>
            <w:tcW w:w="1481" w:type="dxa"/>
            <w:vAlign w:val="center"/>
          </w:tcPr>
          <w:p w:rsidR="005802D0" w:rsidRPr="00EE0F2C" w:rsidRDefault="00ED0CF1" w:rsidP="00164E02">
            <w:pPr>
              <w:pStyle w:val="ConsPlusNormal1"/>
              <w:jc w:val="center"/>
              <w:rPr>
                <w:rFonts w:ascii="Times New Roman" w:hAnsi="Times New Roman" w:cs="Times New Roman"/>
                <w:sz w:val="28"/>
                <w:szCs w:val="28"/>
              </w:rPr>
            </w:pPr>
            <w:r w:rsidRPr="00EE0F2C">
              <w:rPr>
                <w:rFonts w:ascii="Times New Roman" w:hAnsi="Times New Roman" w:cs="Times New Roman"/>
                <w:sz w:val="28"/>
                <w:szCs w:val="28"/>
              </w:rPr>
              <w:t>0,099</w:t>
            </w:r>
          </w:p>
        </w:tc>
      </w:tr>
    </w:tbl>
    <w:p w:rsidR="005802D0" w:rsidRPr="00EE0F2C" w:rsidRDefault="005802D0">
      <w:pPr>
        <w:pStyle w:val="ConsPlusNormal1"/>
        <w:ind w:firstLine="540"/>
        <w:jc w:val="both"/>
        <w:rPr>
          <w:rFonts w:ascii="Times New Roman" w:hAnsi="Times New Roman" w:cs="Times New Roman"/>
          <w:sz w:val="28"/>
          <w:szCs w:val="28"/>
        </w:rPr>
      </w:pPr>
    </w:p>
    <w:p w:rsidR="005802D0" w:rsidRPr="00EE0F2C" w:rsidRDefault="00ED0CF1">
      <w:pPr>
        <w:pStyle w:val="ConsPlusNormal1"/>
        <w:jc w:val="right"/>
        <w:outlineLvl w:val="1"/>
        <w:rPr>
          <w:rFonts w:ascii="Times New Roman" w:hAnsi="Times New Roman" w:cs="Times New Roman"/>
          <w:sz w:val="28"/>
          <w:szCs w:val="28"/>
        </w:rPr>
      </w:pPr>
      <w:r w:rsidRPr="00EE0F2C">
        <w:rPr>
          <w:rFonts w:ascii="Times New Roman" w:hAnsi="Times New Roman" w:cs="Times New Roman"/>
          <w:sz w:val="28"/>
          <w:szCs w:val="28"/>
        </w:rPr>
        <w:t>Приложение 22</w:t>
      </w:r>
    </w:p>
    <w:p w:rsidR="005802D0" w:rsidRPr="00EE0F2C" w:rsidRDefault="00ED0CF1">
      <w:pPr>
        <w:pStyle w:val="ConsPlusNormal1"/>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5802D0" w:rsidRPr="00EE0F2C" w:rsidRDefault="005802D0">
      <w:pPr>
        <w:pStyle w:val="ConsPlusNormal1"/>
        <w:jc w:val="right"/>
        <w:rPr>
          <w:rFonts w:ascii="Times New Roman" w:hAnsi="Times New Roman" w:cs="Times New Roman"/>
          <w:sz w:val="28"/>
          <w:szCs w:val="28"/>
        </w:rPr>
      </w:pPr>
    </w:p>
    <w:p w:rsidR="005802D0" w:rsidRPr="00EE0F2C" w:rsidRDefault="00ED0CF1">
      <w:pPr>
        <w:pStyle w:val="ConsPlusTitle1"/>
        <w:jc w:val="center"/>
        <w:rPr>
          <w:rFonts w:ascii="Times New Roman" w:hAnsi="Times New Roman" w:cs="Times New Roman"/>
          <w:sz w:val="28"/>
          <w:szCs w:val="28"/>
        </w:rPr>
      </w:pPr>
      <w:bookmarkStart w:id="32" w:name="P5709"/>
      <w:bookmarkEnd w:id="32"/>
      <w:r w:rsidRPr="00EE0F2C">
        <w:rPr>
          <w:rFonts w:ascii="Times New Roman" w:hAnsi="Times New Roman" w:cs="Times New Roman"/>
          <w:sz w:val="28"/>
          <w:szCs w:val="28"/>
        </w:rPr>
        <w:t>НОРМАТИВЫ</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ОБЪЕМА ОКАЗАНИЯ И НОРМАТИВЫ ФИНАНСОВЫХ ЗАТРАТ НА ЕДИНИЦУ</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ОБЪЕМА МЕДИЦИНСКОЙ ПОМОЩИ В ЛЕНИНГРАДСКОЙ ОБЛАСТИ</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НА 202</w:t>
      </w:r>
      <w:r w:rsidR="00C03C2C" w:rsidRPr="00EE0F2C">
        <w:rPr>
          <w:rFonts w:ascii="Times New Roman" w:hAnsi="Times New Roman" w:cs="Times New Roman"/>
          <w:sz w:val="28"/>
          <w:szCs w:val="28"/>
        </w:rPr>
        <w:t>4</w:t>
      </w:r>
      <w:r w:rsidRPr="00EE0F2C">
        <w:rPr>
          <w:rFonts w:ascii="Times New Roman" w:hAnsi="Times New Roman" w:cs="Times New Roman"/>
          <w:sz w:val="28"/>
          <w:szCs w:val="28"/>
        </w:rPr>
        <w:t>-202</w:t>
      </w:r>
      <w:r w:rsidR="00C03C2C" w:rsidRPr="00EE0F2C">
        <w:rPr>
          <w:rFonts w:ascii="Times New Roman" w:hAnsi="Times New Roman" w:cs="Times New Roman"/>
          <w:sz w:val="28"/>
          <w:szCs w:val="28"/>
        </w:rPr>
        <w:t>6</w:t>
      </w:r>
      <w:r w:rsidRPr="00EE0F2C">
        <w:rPr>
          <w:rFonts w:ascii="Times New Roman" w:hAnsi="Times New Roman" w:cs="Times New Roman"/>
          <w:sz w:val="28"/>
          <w:szCs w:val="28"/>
        </w:rPr>
        <w:t xml:space="preserve"> ГОДЫ</w:t>
      </w:r>
    </w:p>
    <w:p w:rsidR="005802D0" w:rsidRPr="00EE0F2C" w:rsidRDefault="005802D0">
      <w:pPr>
        <w:pStyle w:val="ConsPlusNormal1"/>
        <w:jc w:val="center"/>
        <w:rPr>
          <w:rFonts w:ascii="Times New Roman" w:hAnsi="Times New Roman" w:cs="Times New Roman"/>
          <w:sz w:val="28"/>
          <w:szCs w:val="28"/>
        </w:rPr>
      </w:pPr>
    </w:p>
    <w:p w:rsidR="005802D0" w:rsidRPr="00EE0F2C" w:rsidRDefault="00ED0CF1">
      <w:pPr>
        <w:pStyle w:val="ConsPlusTitle1"/>
        <w:jc w:val="center"/>
        <w:outlineLvl w:val="2"/>
        <w:rPr>
          <w:rFonts w:ascii="Times New Roman" w:hAnsi="Times New Roman" w:cs="Times New Roman"/>
          <w:sz w:val="28"/>
          <w:szCs w:val="28"/>
        </w:rPr>
      </w:pPr>
      <w:r w:rsidRPr="00EE0F2C">
        <w:rPr>
          <w:rFonts w:ascii="Times New Roman" w:hAnsi="Times New Roman" w:cs="Times New Roman"/>
          <w:sz w:val="28"/>
          <w:szCs w:val="28"/>
        </w:rPr>
        <w:t>Раздел 1. За счет бюджетных ассигнований областного бюджета</w:t>
      </w:r>
    </w:p>
    <w:p w:rsidR="005802D0" w:rsidRPr="00EE0F2C" w:rsidRDefault="00ED0CF1">
      <w:pPr>
        <w:pStyle w:val="ConsPlusTitle1"/>
        <w:jc w:val="center"/>
        <w:rPr>
          <w:rFonts w:ascii="Times New Roman" w:hAnsi="Times New Roman" w:cs="Times New Roman"/>
          <w:sz w:val="28"/>
          <w:szCs w:val="28"/>
        </w:rPr>
      </w:pPr>
      <w:r w:rsidRPr="00EE0F2C">
        <w:rPr>
          <w:rFonts w:ascii="Times New Roman" w:hAnsi="Times New Roman" w:cs="Times New Roman"/>
          <w:sz w:val="28"/>
          <w:szCs w:val="28"/>
        </w:rPr>
        <w:t>Ленинградской области</w:t>
      </w:r>
    </w:p>
    <w:p w:rsidR="005802D0" w:rsidRPr="00EE0F2C" w:rsidRDefault="005802D0">
      <w:pPr>
        <w:pStyle w:val="ConsPlusNormal1"/>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834"/>
        <w:gridCol w:w="1348"/>
        <w:gridCol w:w="1348"/>
        <w:gridCol w:w="1348"/>
        <w:gridCol w:w="1348"/>
        <w:gridCol w:w="1348"/>
        <w:gridCol w:w="1348"/>
      </w:tblGrid>
      <w:tr w:rsidR="004C4F62" w:rsidRPr="00EE0F2C" w:rsidTr="00C56826">
        <w:tc>
          <w:tcPr>
            <w:tcW w:w="4882" w:type="dxa"/>
            <w:vMerge w:val="restart"/>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Виды и условия оказания медицинской помощи</w:t>
            </w:r>
            <w:proofErr w:type="gramStart"/>
            <w:r w:rsidRPr="00EE0F2C">
              <w:rPr>
                <w:rFonts w:ascii="Times New Roman" w:hAnsi="Times New Roman" w:cs="Times New Roman"/>
                <w:sz w:val="24"/>
                <w:vertAlign w:val="superscript"/>
              </w:rPr>
              <w:t>1</w:t>
            </w:r>
            <w:proofErr w:type="gramEnd"/>
          </w:p>
        </w:tc>
        <w:tc>
          <w:tcPr>
            <w:tcW w:w="1834" w:type="dxa"/>
            <w:vMerge w:val="restart"/>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Единица измерения на 1 жителя</w:t>
            </w:r>
          </w:p>
        </w:tc>
        <w:tc>
          <w:tcPr>
            <w:tcW w:w="269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2024 год</w:t>
            </w:r>
          </w:p>
        </w:tc>
        <w:tc>
          <w:tcPr>
            <w:tcW w:w="269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2025 год</w:t>
            </w:r>
          </w:p>
        </w:tc>
        <w:tc>
          <w:tcPr>
            <w:tcW w:w="269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2026 год</w:t>
            </w:r>
          </w:p>
        </w:tc>
      </w:tr>
      <w:tr w:rsidR="004C4F62" w:rsidRPr="00EE0F2C" w:rsidTr="00C56826">
        <w:tc>
          <w:tcPr>
            <w:tcW w:w="4882" w:type="dxa"/>
            <w:vMerge/>
          </w:tcPr>
          <w:p w:rsidR="001430A7" w:rsidRPr="00EE0F2C" w:rsidRDefault="001430A7" w:rsidP="001430A7">
            <w:pPr>
              <w:widowControl w:val="0"/>
              <w:autoSpaceDE w:val="0"/>
              <w:autoSpaceDN w:val="0"/>
              <w:rPr>
                <w:rFonts w:ascii="Times New Roman" w:hAnsi="Times New Roman" w:cs="Times New Roman"/>
                <w:sz w:val="24"/>
                <w:szCs w:val="24"/>
              </w:rPr>
            </w:pPr>
          </w:p>
        </w:tc>
        <w:tc>
          <w:tcPr>
            <w:tcW w:w="1834" w:type="dxa"/>
            <w:vMerge/>
          </w:tcPr>
          <w:p w:rsidR="001430A7" w:rsidRPr="00EE0F2C" w:rsidRDefault="001430A7" w:rsidP="001430A7">
            <w:pPr>
              <w:widowControl w:val="0"/>
              <w:autoSpaceDE w:val="0"/>
              <w:autoSpaceDN w:val="0"/>
              <w:rPr>
                <w:rFonts w:ascii="Times New Roman" w:hAnsi="Times New Roman" w:cs="Times New Roman"/>
                <w:sz w:val="24"/>
                <w:szCs w:val="24"/>
              </w:rPr>
            </w:pP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объема медицинской помощи</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финансовых затрат на единицу объема медицинской помощи (руб.)</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объема медицинской помощи</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финансовых затрат на единицу объема медицинской помощи (руб.)</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объема медицинской помощи</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финансовых затрат на единицу объема медицинской помощи (руб.)</w:t>
            </w:r>
          </w:p>
        </w:tc>
      </w:tr>
      <w:tr w:rsidR="004C4F62" w:rsidRPr="00EE0F2C" w:rsidTr="00C56826">
        <w:tc>
          <w:tcPr>
            <w:tcW w:w="4882"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7</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1. Скорая, в том числе скорая специализированная, медицинская помощь</w:t>
            </w:r>
            <w:proofErr w:type="gramStart"/>
            <w:r w:rsidRPr="00EE0F2C">
              <w:rPr>
                <w:rFonts w:ascii="Times New Roman" w:hAnsi="Times New Roman" w:cs="Times New Roman"/>
                <w:sz w:val="24"/>
                <w:vertAlign w:val="superscript"/>
              </w:rPr>
              <w:t>1</w:t>
            </w:r>
            <w:proofErr w:type="gramEnd"/>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вызов</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0,021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6601,3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0,021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6601,3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0,021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6601,3</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 Первичная медико-санитарная помощь</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 В амбулаторных условиях, в том числе:</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A241C" w:rsidRPr="00EE0F2C" w:rsidTr="00C56826">
        <w:tc>
          <w:tcPr>
            <w:tcW w:w="4882" w:type="dxa"/>
          </w:tcPr>
          <w:p w:rsidR="004A241C" w:rsidRPr="00EE0F2C" w:rsidRDefault="004A241C"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2.1.1) с профилактической и иными целями</w:t>
            </w:r>
            <w:proofErr w:type="gramStart"/>
            <w:r w:rsidRPr="00EE0F2C">
              <w:rPr>
                <w:rFonts w:ascii="Times New Roman" w:hAnsi="Times New Roman" w:cs="Times New Roman"/>
                <w:sz w:val="24"/>
                <w:vertAlign w:val="superscript"/>
              </w:rPr>
              <w:t>2</w:t>
            </w:r>
            <w:proofErr w:type="gramEnd"/>
          </w:p>
        </w:tc>
        <w:tc>
          <w:tcPr>
            <w:tcW w:w="1834" w:type="dxa"/>
          </w:tcPr>
          <w:p w:rsidR="004A241C" w:rsidRPr="00EE0F2C" w:rsidRDefault="004A241C"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48" w:type="dxa"/>
          </w:tcPr>
          <w:p w:rsidR="004A241C" w:rsidRPr="00EE0F2C" w:rsidRDefault="004A241C"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0,390</w:t>
            </w:r>
          </w:p>
        </w:tc>
        <w:tc>
          <w:tcPr>
            <w:tcW w:w="1348" w:type="dxa"/>
          </w:tcPr>
          <w:p w:rsidR="004A241C" w:rsidRPr="00EE0F2C" w:rsidRDefault="004A241C" w:rsidP="004A241C">
            <w:pPr>
              <w:jc w:val="center"/>
              <w:rPr>
                <w:rFonts w:ascii="Times New Roman" w:hAnsi="Times New Roman" w:cs="Times New Roman"/>
                <w:sz w:val="24"/>
              </w:rPr>
            </w:pPr>
            <w:r w:rsidRPr="00EE0F2C">
              <w:rPr>
                <w:rFonts w:ascii="Times New Roman" w:hAnsi="Times New Roman" w:cs="Times New Roman"/>
                <w:sz w:val="24"/>
              </w:rPr>
              <w:t>880,7</w:t>
            </w:r>
          </w:p>
        </w:tc>
        <w:tc>
          <w:tcPr>
            <w:tcW w:w="1348" w:type="dxa"/>
          </w:tcPr>
          <w:p w:rsidR="004A241C" w:rsidRPr="00EE0F2C" w:rsidRDefault="004A241C" w:rsidP="004A241C">
            <w:pPr>
              <w:jc w:val="center"/>
              <w:rPr>
                <w:rFonts w:ascii="Times New Roman" w:hAnsi="Times New Roman" w:cs="Times New Roman"/>
                <w:sz w:val="24"/>
              </w:rPr>
            </w:pPr>
            <w:r w:rsidRPr="00EE0F2C">
              <w:rPr>
                <w:rFonts w:ascii="Times New Roman" w:hAnsi="Times New Roman" w:cs="Times New Roman"/>
                <w:sz w:val="24"/>
              </w:rPr>
              <w:t>0,390</w:t>
            </w:r>
          </w:p>
        </w:tc>
        <w:tc>
          <w:tcPr>
            <w:tcW w:w="1348" w:type="dxa"/>
          </w:tcPr>
          <w:p w:rsidR="004A241C" w:rsidRPr="00EE0F2C" w:rsidRDefault="004A241C"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879,6</w:t>
            </w:r>
          </w:p>
        </w:tc>
        <w:tc>
          <w:tcPr>
            <w:tcW w:w="1348" w:type="dxa"/>
          </w:tcPr>
          <w:p w:rsidR="004A241C" w:rsidRPr="00EE0F2C" w:rsidRDefault="004A241C"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0,390</w:t>
            </w:r>
          </w:p>
        </w:tc>
        <w:tc>
          <w:tcPr>
            <w:tcW w:w="1348" w:type="dxa"/>
          </w:tcPr>
          <w:p w:rsidR="004A241C" w:rsidRPr="00EE0F2C" w:rsidRDefault="004A241C"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879,8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2.1.2) в связи с заболеваниями - обращений</w:t>
            </w:r>
            <w:r w:rsidRPr="00EE0F2C">
              <w:rPr>
                <w:rFonts w:ascii="Times New Roman" w:hAnsi="Times New Roman" w:cs="Times New Roman"/>
                <w:sz w:val="24"/>
                <w:vertAlign w:val="superscript"/>
              </w:rPr>
              <w:t>3</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обращение</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0,092</w:t>
            </w:r>
          </w:p>
        </w:tc>
        <w:tc>
          <w:tcPr>
            <w:tcW w:w="1348" w:type="dxa"/>
          </w:tcPr>
          <w:p w:rsidR="001430A7" w:rsidRPr="00EE0F2C" w:rsidRDefault="007B0E72"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2553,9</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0,092</w:t>
            </w:r>
          </w:p>
        </w:tc>
        <w:tc>
          <w:tcPr>
            <w:tcW w:w="1348" w:type="dxa"/>
          </w:tcPr>
          <w:p w:rsidR="001430A7" w:rsidRPr="00EE0F2C" w:rsidRDefault="007B0E72"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2550,7</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0,092</w:t>
            </w:r>
          </w:p>
        </w:tc>
        <w:tc>
          <w:tcPr>
            <w:tcW w:w="1348" w:type="dxa"/>
          </w:tcPr>
          <w:p w:rsidR="001430A7" w:rsidRPr="00EE0F2C" w:rsidRDefault="007B0E72"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2551,4</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2.2. В условиях дневных стационаров</w:t>
            </w:r>
            <w:proofErr w:type="gramStart"/>
            <w:r w:rsidRPr="00EE0F2C">
              <w:rPr>
                <w:rFonts w:ascii="Times New Roman" w:hAnsi="Times New Roman" w:cs="Times New Roman"/>
                <w:sz w:val="24"/>
                <w:vertAlign w:val="superscript"/>
              </w:rPr>
              <w:t>4</w:t>
            </w:r>
            <w:proofErr w:type="gramEnd"/>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0,0023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15583,1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0,0023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15583,1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0,0023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15583,1</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3. Специализированная, в том числе </w:t>
            </w:r>
            <w:r w:rsidRPr="00EE0F2C">
              <w:rPr>
                <w:rFonts w:ascii="Times New Roman" w:hAnsi="Times New Roman" w:cs="Times New Roman"/>
                <w:sz w:val="24"/>
              </w:rPr>
              <w:lastRenderedPageBreak/>
              <w:t>высокотехнологичная, медицинская помощь</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lastRenderedPageBreak/>
              <w:t>3.1. В условиях дневного стационара</w:t>
            </w:r>
            <w:proofErr w:type="gramStart"/>
            <w:r w:rsidRPr="00EE0F2C">
              <w:rPr>
                <w:rFonts w:ascii="Times New Roman" w:hAnsi="Times New Roman" w:cs="Times New Roman"/>
                <w:sz w:val="24"/>
                <w:vertAlign w:val="superscript"/>
              </w:rPr>
              <w:t>4</w:t>
            </w:r>
            <w:proofErr w:type="gramEnd"/>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22274,2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22274,2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22274,2</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3.2. В условиях круглосуточного стационара</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госпитализации</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0,0124</w:t>
            </w:r>
          </w:p>
        </w:tc>
        <w:tc>
          <w:tcPr>
            <w:tcW w:w="1348" w:type="dxa"/>
          </w:tcPr>
          <w:p w:rsidR="001430A7" w:rsidRPr="00EE0F2C" w:rsidRDefault="00EC7BB4"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147685,6</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0,0124</w:t>
            </w:r>
          </w:p>
        </w:tc>
        <w:tc>
          <w:tcPr>
            <w:tcW w:w="1348" w:type="dxa"/>
          </w:tcPr>
          <w:p w:rsidR="001430A7" w:rsidRPr="00EE0F2C" w:rsidRDefault="00EC7BB4"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147754,1</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0,0124</w:t>
            </w:r>
          </w:p>
        </w:tc>
        <w:tc>
          <w:tcPr>
            <w:tcW w:w="1348" w:type="dxa"/>
          </w:tcPr>
          <w:p w:rsidR="001430A7" w:rsidRPr="00EE0F2C" w:rsidRDefault="00EC7BB4"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147754,1</w:t>
            </w:r>
          </w:p>
          <w:p w:rsidR="00EC7BB4" w:rsidRPr="00EE0F2C" w:rsidRDefault="00EC7BB4" w:rsidP="001430A7">
            <w:pPr>
              <w:widowControl w:val="0"/>
              <w:autoSpaceDE w:val="0"/>
              <w:autoSpaceDN w:val="0"/>
              <w:jc w:val="center"/>
              <w:rPr>
                <w:rFonts w:ascii="Times New Roman" w:hAnsi="Times New Roman" w:cs="Times New Roman"/>
                <w:sz w:val="24"/>
                <w:szCs w:val="24"/>
              </w:rPr>
            </w:pP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 Паллиативная медицинская помощь</w:t>
            </w:r>
            <w:r w:rsidRPr="00EE0F2C">
              <w:rPr>
                <w:rFonts w:ascii="Times New Roman" w:hAnsi="Times New Roman" w:cs="Times New Roman"/>
                <w:sz w:val="24"/>
                <w:vertAlign w:val="superscript"/>
              </w:rPr>
              <w:t>5</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4.1. Первичная медицинская помощь, в том числе доврачебная и врачебная</w:t>
            </w:r>
            <w:proofErr w:type="gramStart"/>
            <w:r w:rsidRPr="00EE0F2C">
              <w:rPr>
                <w:rFonts w:ascii="Times New Roman" w:hAnsi="Times New Roman" w:cs="Times New Roman"/>
                <w:sz w:val="24"/>
                <w:vertAlign w:val="superscript"/>
              </w:rPr>
              <w:t>6</w:t>
            </w:r>
            <w:proofErr w:type="gramEnd"/>
            <w:r w:rsidRPr="00EE0F2C">
              <w:rPr>
                <w:rFonts w:ascii="Times New Roman" w:hAnsi="Times New Roman" w:cs="Times New Roman"/>
                <w:sz w:val="24"/>
              </w:rPr>
              <w:t>, всего, в том числе:</w:t>
            </w:r>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0,0113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0,0113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х</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0,0113</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посещение по паллиативной медицинской помощи без учета посещений на дому патронажными бригадами</w:t>
            </w:r>
            <w:proofErr w:type="gramStart"/>
            <w:r w:rsidRPr="00EE0F2C">
              <w:rPr>
                <w:rFonts w:ascii="Times New Roman" w:hAnsi="Times New Roman" w:cs="Times New Roman"/>
                <w:sz w:val="24"/>
                <w:vertAlign w:val="superscript"/>
              </w:rPr>
              <w:t>6</w:t>
            </w:r>
            <w:proofErr w:type="gramEnd"/>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0,0050</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560,0</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0,0050</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560,0</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0,0050</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560,0</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посещения на дому выездными патронажными бригадами</w:t>
            </w:r>
            <w:proofErr w:type="gramStart"/>
            <w:r w:rsidRPr="00EE0F2C">
              <w:rPr>
                <w:rFonts w:ascii="Times New Roman" w:hAnsi="Times New Roman" w:cs="Times New Roman"/>
                <w:sz w:val="24"/>
                <w:vertAlign w:val="superscript"/>
              </w:rPr>
              <w:t>6</w:t>
            </w:r>
            <w:proofErr w:type="gramEnd"/>
          </w:p>
        </w:tc>
        <w:tc>
          <w:tcPr>
            <w:tcW w:w="183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0,0063</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2676,9</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0,0063</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2676,9</w:t>
            </w:r>
          </w:p>
        </w:tc>
        <w:tc>
          <w:tcPr>
            <w:tcW w:w="1348"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0,0063</w:t>
            </w:r>
          </w:p>
        </w:tc>
        <w:tc>
          <w:tcPr>
            <w:tcW w:w="1348" w:type="dxa"/>
          </w:tcPr>
          <w:p w:rsidR="001430A7" w:rsidRPr="00EE0F2C" w:rsidRDefault="004A4DEB"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2676,9</w:t>
            </w:r>
          </w:p>
        </w:tc>
      </w:tr>
      <w:tr w:rsidR="003624EF" w:rsidRPr="00EE0F2C" w:rsidTr="00C56826">
        <w:tc>
          <w:tcPr>
            <w:tcW w:w="4882" w:type="dxa"/>
          </w:tcPr>
          <w:p w:rsidR="003624EF" w:rsidRPr="00EE0F2C" w:rsidRDefault="003624EF" w:rsidP="001430A7">
            <w:pPr>
              <w:widowControl w:val="0"/>
              <w:autoSpaceDE w:val="0"/>
              <w:autoSpaceDN w:val="0"/>
              <w:rPr>
                <w:rFonts w:ascii="Times New Roman" w:hAnsi="Times New Roman" w:cs="Times New Roman"/>
                <w:sz w:val="24"/>
              </w:rPr>
            </w:pPr>
            <w:r w:rsidRPr="00EE0F2C">
              <w:rPr>
                <w:rFonts w:ascii="Times New Roman" w:hAnsi="Times New Roman" w:cs="Times New Roman"/>
                <w:sz w:val="24"/>
              </w:rPr>
              <w:t xml:space="preserve">    в том числе для детского населения  </w:t>
            </w:r>
          </w:p>
        </w:tc>
        <w:tc>
          <w:tcPr>
            <w:tcW w:w="1834" w:type="dxa"/>
          </w:tcPr>
          <w:p w:rsidR="003624EF" w:rsidRPr="00EE0F2C" w:rsidRDefault="003624EF"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посещение</w:t>
            </w:r>
          </w:p>
        </w:tc>
        <w:tc>
          <w:tcPr>
            <w:tcW w:w="1348" w:type="dxa"/>
          </w:tcPr>
          <w:p w:rsidR="003624EF" w:rsidRPr="00EE0F2C" w:rsidRDefault="003624EF" w:rsidP="008E6D73">
            <w:pPr>
              <w:jc w:val="center"/>
              <w:rPr>
                <w:rFonts w:ascii="Times New Roman" w:hAnsi="Times New Roman" w:cs="Times New Roman"/>
                <w:sz w:val="24"/>
              </w:rPr>
            </w:pPr>
            <w:r w:rsidRPr="00EE0F2C">
              <w:rPr>
                <w:rFonts w:ascii="Times New Roman" w:hAnsi="Times New Roman" w:cs="Times New Roman"/>
                <w:sz w:val="24"/>
              </w:rPr>
              <w:t>0,0015</w:t>
            </w:r>
          </w:p>
        </w:tc>
        <w:tc>
          <w:tcPr>
            <w:tcW w:w="1348" w:type="dxa"/>
          </w:tcPr>
          <w:p w:rsidR="003624EF" w:rsidRPr="00EE0F2C" w:rsidRDefault="003624EF" w:rsidP="008E6D73">
            <w:pPr>
              <w:jc w:val="center"/>
              <w:rPr>
                <w:rFonts w:ascii="Times New Roman" w:hAnsi="Times New Roman" w:cs="Times New Roman"/>
                <w:sz w:val="24"/>
              </w:rPr>
            </w:pPr>
            <w:r w:rsidRPr="00EE0F2C">
              <w:rPr>
                <w:rFonts w:ascii="Times New Roman" w:hAnsi="Times New Roman" w:cs="Times New Roman"/>
                <w:sz w:val="24"/>
              </w:rPr>
              <w:t>7510,0</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0,0015</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7510,0</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0,0015</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7510,0</w:t>
            </w:r>
          </w:p>
        </w:tc>
      </w:tr>
      <w:tr w:rsidR="003624EF" w:rsidRPr="00EE0F2C" w:rsidTr="00A467AD">
        <w:trPr>
          <w:trHeight w:val="1056"/>
        </w:trPr>
        <w:tc>
          <w:tcPr>
            <w:tcW w:w="4882" w:type="dxa"/>
          </w:tcPr>
          <w:p w:rsidR="003624EF" w:rsidRPr="00EE0F2C" w:rsidRDefault="003624EF"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834"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койко-день</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0,084</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3307,1</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0,084</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3307,1</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0,084</w:t>
            </w:r>
          </w:p>
        </w:tc>
        <w:tc>
          <w:tcPr>
            <w:tcW w:w="1348" w:type="dxa"/>
          </w:tcPr>
          <w:p w:rsidR="003624EF" w:rsidRPr="00EE0F2C" w:rsidRDefault="003624E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3307,1</w:t>
            </w:r>
          </w:p>
        </w:tc>
      </w:tr>
      <w:tr w:rsidR="003624EF" w:rsidRPr="00EE0F2C" w:rsidTr="00C56826">
        <w:tc>
          <w:tcPr>
            <w:tcW w:w="4882" w:type="dxa"/>
          </w:tcPr>
          <w:p w:rsidR="003624EF" w:rsidRPr="00EE0F2C" w:rsidRDefault="003624EF" w:rsidP="00FD554A">
            <w:pPr>
              <w:widowControl w:val="0"/>
              <w:autoSpaceDE w:val="0"/>
              <w:autoSpaceDN w:val="0"/>
              <w:rPr>
                <w:rFonts w:ascii="Times New Roman" w:hAnsi="Times New Roman" w:cs="Times New Roman"/>
                <w:sz w:val="24"/>
              </w:rPr>
            </w:pPr>
            <w:r w:rsidRPr="00EE0F2C">
              <w:rPr>
                <w:rFonts w:ascii="Times New Roman" w:hAnsi="Times New Roman" w:cs="Times New Roman"/>
                <w:sz w:val="24"/>
              </w:rPr>
              <w:t xml:space="preserve">    в том числе для детского населения  </w:t>
            </w:r>
          </w:p>
        </w:tc>
        <w:tc>
          <w:tcPr>
            <w:tcW w:w="1834" w:type="dxa"/>
          </w:tcPr>
          <w:p w:rsidR="003624EF" w:rsidRPr="00EE0F2C" w:rsidRDefault="007E0B6B" w:rsidP="00FD554A">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койко-день</w:t>
            </w:r>
          </w:p>
        </w:tc>
        <w:tc>
          <w:tcPr>
            <w:tcW w:w="1348" w:type="dxa"/>
          </w:tcPr>
          <w:p w:rsidR="003624EF" w:rsidRPr="00EE0F2C" w:rsidRDefault="003624EF" w:rsidP="00A467AD">
            <w:pPr>
              <w:jc w:val="center"/>
              <w:rPr>
                <w:rFonts w:ascii="Times New Roman" w:hAnsi="Times New Roman" w:cs="Times New Roman"/>
                <w:sz w:val="24"/>
              </w:rPr>
            </w:pPr>
            <w:r w:rsidRPr="00EE0F2C">
              <w:rPr>
                <w:rFonts w:ascii="Times New Roman" w:hAnsi="Times New Roman" w:cs="Times New Roman"/>
                <w:sz w:val="24"/>
              </w:rPr>
              <w:t>0,0042</w:t>
            </w:r>
          </w:p>
        </w:tc>
        <w:tc>
          <w:tcPr>
            <w:tcW w:w="1348" w:type="dxa"/>
          </w:tcPr>
          <w:p w:rsidR="003624EF" w:rsidRPr="00EE0F2C" w:rsidRDefault="003624EF" w:rsidP="00A467AD">
            <w:pPr>
              <w:jc w:val="center"/>
              <w:rPr>
                <w:rFonts w:ascii="Times New Roman" w:hAnsi="Times New Roman" w:cs="Times New Roman"/>
                <w:sz w:val="24"/>
              </w:rPr>
            </w:pPr>
            <w:r w:rsidRPr="00EE0F2C">
              <w:rPr>
                <w:rFonts w:ascii="Times New Roman" w:hAnsi="Times New Roman" w:cs="Times New Roman"/>
                <w:sz w:val="24"/>
              </w:rPr>
              <w:t>10380,0</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0,0042</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10380,0</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0,0042</w:t>
            </w:r>
          </w:p>
        </w:tc>
        <w:tc>
          <w:tcPr>
            <w:tcW w:w="1348" w:type="dxa"/>
          </w:tcPr>
          <w:p w:rsidR="003624EF" w:rsidRPr="00EE0F2C" w:rsidRDefault="003624EF" w:rsidP="00FD554A">
            <w:pPr>
              <w:jc w:val="center"/>
              <w:rPr>
                <w:rFonts w:ascii="Times New Roman" w:hAnsi="Times New Roman" w:cs="Times New Roman"/>
                <w:sz w:val="24"/>
              </w:rPr>
            </w:pPr>
            <w:r w:rsidRPr="00EE0F2C">
              <w:rPr>
                <w:rFonts w:ascii="Times New Roman" w:hAnsi="Times New Roman" w:cs="Times New Roman"/>
                <w:sz w:val="24"/>
              </w:rPr>
              <w:t>10380,0</w:t>
            </w:r>
          </w:p>
        </w:tc>
      </w:tr>
    </w:tbl>
    <w:p w:rsidR="001430A7" w:rsidRPr="00EE0F2C" w:rsidRDefault="001430A7" w:rsidP="001430A7">
      <w:pPr>
        <w:widowControl w:val="0"/>
        <w:autoSpaceDE w:val="0"/>
        <w:autoSpaceDN w:val="0"/>
        <w:ind w:firstLine="540"/>
        <w:jc w:val="both"/>
        <w:rPr>
          <w:rFonts w:ascii="Times New Roman" w:hAnsi="Times New Roman" w:cs="Times New Roman"/>
          <w:sz w:val="24"/>
        </w:rPr>
      </w:pPr>
    </w:p>
    <w:p w:rsidR="00E65BFC" w:rsidRPr="00EE0F2C" w:rsidRDefault="001430A7" w:rsidP="001430A7">
      <w:pPr>
        <w:widowControl w:val="0"/>
        <w:autoSpaceDE w:val="0"/>
        <w:autoSpaceDN w:val="0"/>
        <w:jc w:val="center"/>
        <w:outlineLvl w:val="2"/>
        <w:rPr>
          <w:rFonts w:ascii="Times New Roman" w:hAnsi="Times New Roman" w:cs="Times New Roman"/>
          <w:b/>
          <w:sz w:val="28"/>
          <w:szCs w:val="28"/>
        </w:rPr>
      </w:pPr>
      <w:r w:rsidRPr="00EE0F2C">
        <w:rPr>
          <w:rFonts w:ascii="Times New Roman" w:hAnsi="Times New Roman" w:cs="Times New Roman"/>
          <w:b/>
          <w:sz w:val="28"/>
          <w:szCs w:val="28"/>
        </w:rPr>
        <w:t>Раздел 2. В р</w:t>
      </w:r>
      <w:r w:rsidR="00E65BFC" w:rsidRPr="00EE0F2C">
        <w:rPr>
          <w:rFonts w:ascii="Times New Roman" w:hAnsi="Times New Roman" w:cs="Times New Roman"/>
          <w:b/>
          <w:sz w:val="28"/>
          <w:szCs w:val="28"/>
        </w:rPr>
        <w:t>амках Территориальной программы</w:t>
      </w:r>
    </w:p>
    <w:p w:rsidR="001430A7" w:rsidRPr="00EE0F2C" w:rsidRDefault="00E65BFC" w:rsidP="00E65BFC">
      <w:pPr>
        <w:widowControl w:val="0"/>
        <w:autoSpaceDE w:val="0"/>
        <w:autoSpaceDN w:val="0"/>
        <w:jc w:val="center"/>
        <w:outlineLvl w:val="2"/>
        <w:rPr>
          <w:rFonts w:ascii="Times New Roman" w:hAnsi="Times New Roman" w:cs="Times New Roman"/>
          <w:b/>
          <w:sz w:val="28"/>
          <w:szCs w:val="28"/>
        </w:rPr>
      </w:pPr>
      <w:r w:rsidRPr="00EE0F2C">
        <w:rPr>
          <w:rFonts w:ascii="Times New Roman" w:hAnsi="Times New Roman" w:cs="Times New Roman"/>
          <w:b/>
          <w:sz w:val="28"/>
          <w:szCs w:val="28"/>
        </w:rPr>
        <w:t>о</w:t>
      </w:r>
      <w:r w:rsidR="001430A7" w:rsidRPr="00EE0F2C">
        <w:rPr>
          <w:rFonts w:ascii="Times New Roman" w:hAnsi="Times New Roman" w:cs="Times New Roman"/>
          <w:b/>
          <w:sz w:val="28"/>
          <w:szCs w:val="28"/>
        </w:rPr>
        <w:t>бязательного</w:t>
      </w:r>
      <w:r w:rsidRPr="00EE0F2C">
        <w:rPr>
          <w:rFonts w:ascii="Times New Roman" w:hAnsi="Times New Roman" w:cs="Times New Roman"/>
          <w:b/>
          <w:sz w:val="28"/>
          <w:szCs w:val="28"/>
        </w:rPr>
        <w:t xml:space="preserve"> </w:t>
      </w:r>
      <w:r w:rsidR="001430A7" w:rsidRPr="00EE0F2C">
        <w:rPr>
          <w:rFonts w:ascii="Times New Roman" w:hAnsi="Times New Roman" w:cs="Times New Roman"/>
          <w:b/>
          <w:sz w:val="28"/>
          <w:szCs w:val="28"/>
        </w:rPr>
        <w:t>медицинского страхования Ленинградской области</w:t>
      </w:r>
    </w:p>
    <w:p w:rsidR="001430A7" w:rsidRPr="00EE0F2C" w:rsidRDefault="001430A7" w:rsidP="001430A7">
      <w:pPr>
        <w:widowControl w:val="0"/>
        <w:autoSpaceDE w:val="0"/>
        <w:autoSpaceDN w:val="0"/>
        <w:ind w:firstLine="540"/>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804"/>
        <w:gridCol w:w="1353"/>
        <w:gridCol w:w="1353"/>
        <w:gridCol w:w="1353"/>
        <w:gridCol w:w="1353"/>
        <w:gridCol w:w="1353"/>
        <w:gridCol w:w="1353"/>
      </w:tblGrid>
      <w:tr w:rsidR="004C4F62" w:rsidRPr="00EE0F2C" w:rsidTr="00C56826">
        <w:tc>
          <w:tcPr>
            <w:tcW w:w="4882" w:type="dxa"/>
            <w:vMerge w:val="restart"/>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Виды и условия оказания медицинской помощи</w:t>
            </w:r>
          </w:p>
        </w:tc>
        <w:tc>
          <w:tcPr>
            <w:tcW w:w="1804" w:type="dxa"/>
            <w:vMerge w:val="restart"/>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Единица измерения на 1 застрахованное лицо</w:t>
            </w:r>
          </w:p>
        </w:tc>
        <w:tc>
          <w:tcPr>
            <w:tcW w:w="270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2024 год</w:t>
            </w:r>
          </w:p>
        </w:tc>
        <w:tc>
          <w:tcPr>
            <w:tcW w:w="270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2025 год</w:t>
            </w:r>
          </w:p>
        </w:tc>
        <w:tc>
          <w:tcPr>
            <w:tcW w:w="2706" w:type="dxa"/>
            <w:gridSpan w:val="2"/>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2026 год</w:t>
            </w:r>
          </w:p>
        </w:tc>
      </w:tr>
      <w:tr w:rsidR="004C4F62" w:rsidRPr="00EE0F2C" w:rsidTr="00C56826">
        <w:tc>
          <w:tcPr>
            <w:tcW w:w="4882" w:type="dxa"/>
            <w:vMerge/>
          </w:tcPr>
          <w:p w:rsidR="001430A7" w:rsidRPr="00EE0F2C" w:rsidRDefault="001430A7" w:rsidP="001430A7">
            <w:pPr>
              <w:widowControl w:val="0"/>
              <w:autoSpaceDE w:val="0"/>
              <w:autoSpaceDN w:val="0"/>
              <w:rPr>
                <w:rFonts w:ascii="Times New Roman" w:hAnsi="Times New Roman" w:cs="Times New Roman"/>
                <w:sz w:val="24"/>
                <w:szCs w:val="24"/>
              </w:rPr>
            </w:pPr>
          </w:p>
        </w:tc>
        <w:tc>
          <w:tcPr>
            <w:tcW w:w="1804" w:type="dxa"/>
            <w:vMerge/>
          </w:tcPr>
          <w:p w:rsidR="001430A7" w:rsidRPr="00EE0F2C" w:rsidRDefault="001430A7" w:rsidP="001430A7">
            <w:pPr>
              <w:widowControl w:val="0"/>
              <w:autoSpaceDE w:val="0"/>
              <w:autoSpaceDN w:val="0"/>
              <w:rPr>
                <w:rFonts w:ascii="Times New Roman" w:hAnsi="Times New Roman" w:cs="Times New Roman"/>
                <w:sz w:val="24"/>
                <w:szCs w:val="24"/>
              </w:rPr>
            </w:pP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нормативы объема медицинск</w:t>
            </w:r>
            <w:r w:rsidRPr="00EE0F2C">
              <w:rPr>
                <w:rFonts w:ascii="Times New Roman" w:hAnsi="Times New Roman" w:cs="Times New Roman"/>
                <w:sz w:val="24"/>
              </w:rPr>
              <w:lastRenderedPageBreak/>
              <w:t>ой помощи</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 xml:space="preserve">нормативы финансовых затрат на </w:t>
            </w:r>
            <w:r w:rsidRPr="00EE0F2C">
              <w:rPr>
                <w:rFonts w:ascii="Times New Roman" w:hAnsi="Times New Roman" w:cs="Times New Roman"/>
                <w:sz w:val="24"/>
              </w:rPr>
              <w:lastRenderedPageBreak/>
              <w:t>единицу объема медицинской помощи (руб.)</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нормативы объема медицинск</w:t>
            </w:r>
            <w:r w:rsidRPr="00EE0F2C">
              <w:rPr>
                <w:rFonts w:ascii="Times New Roman" w:hAnsi="Times New Roman" w:cs="Times New Roman"/>
                <w:sz w:val="24"/>
              </w:rPr>
              <w:lastRenderedPageBreak/>
              <w:t>ой помощи</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 xml:space="preserve">нормативы финансовых затрат на </w:t>
            </w:r>
            <w:r w:rsidRPr="00EE0F2C">
              <w:rPr>
                <w:rFonts w:ascii="Times New Roman" w:hAnsi="Times New Roman" w:cs="Times New Roman"/>
                <w:sz w:val="24"/>
              </w:rPr>
              <w:lastRenderedPageBreak/>
              <w:t>единицу объема медицинской помощи (руб.)</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нормативы объема медицинск</w:t>
            </w:r>
            <w:r w:rsidRPr="00EE0F2C">
              <w:rPr>
                <w:rFonts w:ascii="Times New Roman" w:hAnsi="Times New Roman" w:cs="Times New Roman"/>
                <w:sz w:val="24"/>
              </w:rPr>
              <w:lastRenderedPageBreak/>
              <w:t>ой помощи</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 xml:space="preserve">нормативы финансовых затрат на </w:t>
            </w:r>
            <w:r w:rsidRPr="00EE0F2C">
              <w:rPr>
                <w:rFonts w:ascii="Times New Roman" w:hAnsi="Times New Roman" w:cs="Times New Roman"/>
                <w:sz w:val="24"/>
              </w:rPr>
              <w:lastRenderedPageBreak/>
              <w:t>единицу объема медицинской помощи (руб.)</w:t>
            </w:r>
          </w:p>
        </w:tc>
      </w:tr>
      <w:tr w:rsidR="004C4F62" w:rsidRPr="00EE0F2C" w:rsidTr="00C56826">
        <w:tc>
          <w:tcPr>
            <w:tcW w:w="4882"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1</w:t>
            </w:r>
          </w:p>
        </w:tc>
        <w:tc>
          <w:tcPr>
            <w:tcW w:w="1804"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7</w:t>
            </w:r>
          </w:p>
        </w:tc>
        <w:tc>
          <w:tcPr>
            <w:tcW w:w="1353" w:type="dxa"/>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1. Скорая, в том числе скорая специализированная, медицинская помощь</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вызов</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4326,3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4579,9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4836,9</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 Первичная медико-санитарная помощь, за исключением медицинской реабилитации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 В амбулаторных условиях, в том числе:</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2.1.1 посещения в рамках проведения профилактических медицинских осмотров</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FB4BA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0,444948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2240,2</w:t>
            </w:r>
          </w:p>
        </w:tc>
        <w:tc>
          <w:tcPr>
            <w:tcW w:w="1353" w:type="dxa"/>
            <w:vAlign w:val="center"/>
          </w:tcPr>
          <w:p w:rsidR="001430A7" w:rsidRPr="00EE0F2C" w:rsidRDefault="002D5D6E"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0,444948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2378,9</w:t>
            </w:r>
          </w:p>
        </w:tc>
        <w:tc>
          <w:tcPr>
            <w:tcW w:w="1353" w:type="dxa"/>
            <w:vAlign w:val="center"/>
          </w:tcPr>
          <w:p w:rsidR="001430A7" w:rsidRPr="00EE0F2C" w:rsidRDefault="002D5D6E"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0,444948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2518,8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2.1.2 посещения в рамках проведения диспансеризации</w:t>
            </w:r>
            <w:proofErr w:type="gramStart"/>
            <w:r w:rsidRPr="00EE0F2C">
              <w:rPr>
                <w:rFonts w:ascii="Times New Roman" w:hAnsi="Times New Roman" w:cs="Times New Roman"/>
                <w:sz w:val="24"/>
                <w:vertAlign w:val="superscript"/>
              </w:rPr>
              <w:t>7</w:t>
            </w:r>
            <w:proofErr w:type="gramEnd"/>
            <w:r w:rsidRPr="00EE0F2C">
              <w:rPr>
                <w:rFonts w:ascii="Times New Roman" w:hAnsi="Times New Roman" w:cs="Times New Roman"/>
                <w:sz w:val="24"/>
                <w:vertAlign w:val="superscript"/>
              </w:rPr>
              <w:t xml:space="preserve"> </w:t>
            </w:r>
            <w:r w:rsidRPr="00EE0F2C">
              <w:rPr>
                <w:rFonts w:ascii="Times New Roman" w:hAnsi="Times New Roman" w:cs="Times New Roman"/>
                <w:sz w:val="24"/>
              </w:rPr>
              <w:t>- всего, в том числе:</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0,388591</w:t>
            </w:r>
          </w:p>
        </w:tc>
        <w:tc>
          <w:tcPr>
            <w:tcW w:w="1353" w:type="dxa"/>
            <w:vAlign w:val="center"/>
          </w:tcPr>
          <w:p w:rsidR="001430A7" w:rsidRPr="00EE0F2C" w:rsidRDefault="00FB4BA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3025,8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0,388591</w:t>
            </w:r>
          </w:p>
        </w:tc>
        <w:tc>
          <w:tcPr>
            <w:tcW w:w="1353" w:type="dxa"/>
            <w:vAlign w:val="center"/>
          </w:tcPr>
          <w:p w:rsidR="001430A7" w:rsidRPr="00EE0F2C" w:rsidRDefault="00B42ECE"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3213,1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0,388591</w:t>
            </w:r>
          </w:p>
        </w:tc>
        <w:tc>
          <w:tcPr>
            <w:tcW w:w="1353" w:type="dxa"/>
            <w:vAlign w:val="center"/>
          </w:tcPr>
          <w:p w:rsidR="001430A7" w:rsidRPr="00EE0F2C" w:rsidRDefault="00B42ECE"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3402,0</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2.1.2.1 для проведения углубленной диспансеризации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FB4BA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0,005035</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1177,4</w:t>
            </w:r>
          </w:p>
        </w:tc>
        <w:tc>
          <w:tcPr>
            <w:tcW w:w="1353" w:type="dxa"/>
            <w:vAlign w:val="center"/>
          </w:tcPr>
          <w:p w:rsidR="001430A7" w:rsidRPr="00EE0F2C" w:rsidRDefault="00035036"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0,050758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1250,3</w:t>
            </w:r>
          </w:p>
        </w:tc>
        <w:tc>
          <w:tcPr>
            <w:tcW w:w="1353" w:type="dxa"/>
            <w:vAlign w:val="center"/>
          </w:tcPr>
          <w:p w:rsidR="001430A7" w:rsidRPr="00EE0F2C" w:rsidRDefault="00035036"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0,050758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1323,8</w:t>
            </w:r>
          </w:p>
        </w:tc>
      </w:tr>
      <w:tr w:rsidR="00FB4BAF" w:rsidRPr="00EE0F2C" w:rsidTr="00FB4BAF">
        <w:tc>
          <w:tcPr>
            <w:tcW w:w="4882" w:type="dxa"/>
            <w:vAlign w:val="center"/>
          </w:tcPr>
          <w:p w:rsidR="00FB4BAF" w:rsidRPr="00EE0F2C" w:rsidRDefault="00FB4BAF" w:rsidP="00FB4BAF">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2.1.2.2 для оценки репродуктивного здоровья</w:t>
            </w:r>
          </w:p>
        </w:tc>
        <w:tc>
          <w:tcPr>
            <w:tcW w:w="1804" w:type="dxa"/>
            <w:vAlign w:val="center"/>
          </w:tcPr>
          <w:p w:rsidR="00FB4BAF" w:rsidRPr="00EE0F2C" w:rsidRDefault="00FB4BAF"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комплексное посещение</w:t>
            </w:r>
          </w:p>
        </w:tc>
        <w:tc>
          <w:tcPr>
            <w:tcW w:w="1353" w:type="dxa"/>
            <w:vAlign w:val="center"/>
          </w:tcPr>
          <w:p w:rsidR="00FB4BAF" w:rsidRPr="00EE0F2C" w:rsidRDefault="00FB4BAF" w:rsidP="00FB4BAF">
            <w:pPr>
              <w:jc w:val="center"/>
              <w:rPr>
                <w:rFonts w:ascii="Times New Roman" w:hAnsi="Times New Roman" w:cs="Times New Roman"/>
                <w:sz w:val="24"/>
              </w:rPr>
            </w:pPr>
            <w:r w:rsidRPr="00EE0F2C">
              <w:rPr>
                <w:rFonts w:ascii="Times New Roman" w:hAnsi="Times New Roman" w:cs="Times New Roman"/>
                <w:sz w:val="24"/>
              </w:rPr>
              <w:t>0,097368</w:t>
            </w:r>
          </w:p>
        </w:tc>
        <w:tc>
          <w:tcPr>
            <w:tcW w:w="1353" w:type="dxa"/>
            <w:vAlign w:val="center"/>
          </w:tcPr>
          <w:p w:rsidR="00FB4BAF" w:rsidRPr="00EE0F2C" w:rsidRDefault="008E1DE5" w:rsidP="00FB4BAF">
            <w:pPr>
              <w:jc w:val="center"/>
              <w:rPr>
                <w:rFonts w:ascii="Times New Roman" w:hAnsi="Times New Roman" w:cs="Times New Roman"/>
                <w:sz w:val="24"/>
              </w:rPr>
            </w:pPr>
            <w:r w:rsidRPr="00EE0F2C">
              <w:rPr>
                <w:rFonts w:ascii="Times New Roman" w:hAnsi="Times New Roman" w:cs="Times New Roman"/>
                <w:sz w:val="24"/>
              </w:rPr>
              <w:t>1</w:t>
            </w:r>
            <w:r w:rsidR="00FB4BAF" w:rsidRPr="00EE0F2C">
              <w:rPr>
                <w:rFonts w:ascii="Times New Roman" w:hAnsi="Times New Roman" w:cs="Times New Roman"/>
                <w:sz w:val="24"/>
              </w:rPr>
              <w:t>231,1</w:t>
            </w:r>
          </w:p>
        </w:tc>
        <w:tc>
          <w:tcPr>
            <w:tcW w:w="1353" w:type="dxa"/>
            <w:vAlign w:val="center"/>
          </w:tcPr>
          <w:p w:rsidR="00FB4BAF" w:rsidRPr="00EE0F2C" w:rsidRDefault="002D3B35"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0,097368</w:t>
            </w:r>
          </w:p>
        </w:tc>
        <w:tc>
          <w:tcPr>
            <w:tcW w:w="1353" w:type="dxa"/>
            <w:vAlign w:val="center"/>
          </w:tcPr>
          <w:p w:rsidR="00FB4BAF" w:rsidRPr="00EE0F2C" w:rsidRDefault="00914396"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1307,3</w:t>
            </w:r>
          </w:p>
        </w:tc>
        <w:tc>
          <w:tcPr>
            <w:tcW w:w="1353" w:type="dxa"/>
            <w:vAlign w:val="center"/>
          </w:tcPr>
          <w:p w:rsidR="00FB4BAF" w:rsidRPr="00EE0F2C" w:rsidRDefault="002D3B35"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0,097368</w:t>
            </w:r>
          </w:p>
        </w:tc>
        <w:tc>
          <w:tcPr>
            <w:tcW w:w="1353" w:type="dxa"/>
            <w:vAlign w:val="center"/>
          </w:tcPr>
          <w:p w:rsidR="00FB4BAF" w:rsidRPr="00EE0F2C" w:rsidRDefault="00914396" w:rsidP="001430A7">
            <w:pPr>
              <w:widowControl w:val="0"/>
              <w:autoSpaceDE w:val="0"/>
              <w:autoSpaceDN w:val="0"/>
              <w:jc w:val="center"/>
              <w:rPr>
                <w:rFonts w:ascii="Times New Roman" w:hAnsi="Times New Roman" w:cs="Times New Roman"/>
                <w:sz w:val="24"/>
              </w:rPr>
            </w:pPr>
            <w:r w:rsidRPr="00EE0F2C">
              <w:rPr>
                <w:rFonts w:ascii="Times New Roman" w:hAnsi="Times New Roman" w:cs="Times New Roman"/>
                <w:sz w:val="24"/>
              </w:rPr>
              <w:t>1384,2</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2.1.3 посещения с иными целями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53" w:type="dxa"/>
            <w:vAlign w:val="center"/>
          </w:tcPr>
          <w:p w:rsidR="001430A7" w:rsidRPr="00EE0F2C" w:rsidRDefault="00FB4BA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2,178904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420,9</w:t>
            </w:r>
          </w:p>
        </w:tc>
        <w:tc>
          <w:tcPr>
            <w:tcW w:w="1353" w:type="dxa"/>
            <w:vAlign w:val="center"/>
          </w:tcPr>
          <w:p w:rsidR="001430A7" w:rsidRPr="00EE0F2C" w:rsidRDefault="00914396"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2,178904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445,7</w:t>
            </w:r>
          </w:p>
        </w:tc>
        <w:tc>
          <w:tcPr>
            <w:tcW w:w="1353" w:type="dxa"/>
            <w:vAlign w:val="center"/>
          </w:tcPr>
          <w:p w:rsidR="001430A7" w:rsidRPr="00EE0F2C" w:rsidRDefault="00914396"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2,178904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470,8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2.1.4 посещения по неотложной помощи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0,54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905,1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0,54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958,7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0,54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1012,7</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2.1.5 обращения в связи с заболеваниями - всего, из них:</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обращение</w:t>
            </w:r>
          </w:p>
        </w:tc>
        <w:tc>
          <w:tcPr>
            <w:tcW w:w="1353" w:type="dxa"/>
            <w:vAlign w:val="center"/>
          </w:tcPr>
          <w:p w:rsidR="001430A7" w:rsidRPr="00EE0F2C" w:rsidRDefault="00FB4BAF"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1,713713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2158,2</w:t>
            </w:r>
          </w:p>
        </w:tc>
        <w:tc>
          <w:tcPr>
            <w:tcW w:w="1353" w:type="dxa"/>
            <w:vAlign w:val="center"/>
          </w:tcPr>
          <w:p w:rsidR="001430A7" w:rsidRPr="00EE0F2C" w:rsidRDefault="00C45350"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1,713713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2283,2</w:t>
            </w:r>
          </w:p>
        </w:tc>
        <w:tc>
          <w:tcPr>
            <w:tcW w:w="1353" w:type="dxa"/>
            <w:vAlign w:val="center"/>
          </w:tcPr>
          <w:p w:rsidR="001430A7" w:rsidRPr="00EE0F2C" w:rsidRDefault="00C45350"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1,713713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2409,7</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2.1.5.1 проведение </w:t>
            </w:r>
            <w:proofErr w:type="gramStart"/>
            <w:r w:rsidRPr="00EE0F2C">
              <w:rPr>
                <w:rFonts w:ascii="Times New Roman" w:hAnsi="Times New Roman" w:cs="Times New Roman"/>
                <w:sz w:val="24"/>
              </w:rPr>
              <w:t>отдельных</w:t>
            </w:r>
            <w:proofErr w:type="gramEnd"/>
            <w:r w:rsidRPr="00EE0F2C">
              <w:rPr>
                <w:rFonts w:ascii="Times New Roman" w:hAnsi="Times New Roman" w:cs="Times New Roman"/>
                <w:sz w:val="24"/>
              </w:rPr>
              <w:t xml:space="preserve"> диагностических (лабораторных) исследований</w:t>
            </w:r>
            <w:r w:rsidRPr="00EE0F2C">
              <w:rPr>
                <w:rFonts w:ascii="Times New Roman" w:hAnsi="Times New Roman" w:cs="Times New Roman"/>
                <w:sz w:val="24"/>
                <w:vertAlign w:val="superscript"/>
              </w:rPr>
              <w:t>8</w:t>
            </w:r>
            <w:r w:rsidRPr="00EE0F2C">
              <w:rPr>
                <w:rFonts w:ascii="Times New Roman" w:hAnsi="Times New Roman" w:cs="Times New Roman"/>
                <w:sz w:val="24"/>
              </w:rPr>
              <w:t>:</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lastRenderedPageBreak/>
              <w:t>2.1.5.1.1 компьютерная томография</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0,050465</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2923,7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0,050465</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3104,7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0,050465</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3287,2</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2.1.5.1.2 магнитно-резонансная томография</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0,018179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3992,2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0,018179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4239,3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0,018179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4488,5</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2.1.5.1.3 ультразвуковое исследование </w:t>
            </w:r>
            <w:proofErr w:type="gramStart"/>
            <w:r w:rsidRPr="00EE0F2C">
              <w:rPr>
                <w:rFonts w:ascii="Times New Roman" w:hAnsi="Times New Roman" w:cs="Times New Roman"/>
                <w:sz w:val="24"/>
              </w:rPr>
              <w:t>сердечно-сосудистой</w:t>
            </w:r>
            <w:proofErr w:type="gramEnd"/>
            <w:r w:rsidRPr="00EE0F2C">
              <w:rPr>
                <w:rFonts w:ascii="Times New Roman" w:hAnsi="Times New Roman" w:cs="Times New Roman"/>
                <w:sz w:val="24"/>
              </w:rPr>
              <w:t xml:space="preserve"> системы</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0,094890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590,4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0,094890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626,9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0,094890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663,8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2.1.5.1.4 эндоскопическое диагностическое исследование</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0,030918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1082,6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0,030918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1149,6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0,030918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1217,2</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2.1.5.1.5 молекулярно-генетическое исследование с целью диагностики онкологических заболеваний</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0,001120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9091,4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0,001120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9654,1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0,001120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10221,7</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2.1.5.1.6 </w:t>
            </w:r>
            <w:proofErr w:type="gramStart"/>
            <w:r w:rsidRPr="00EE0F2C">
              <w:rPr>
                <w:rFonts w:ascii="Times New Roman" w:hAnsi="Times New Roman" w:cs="Times New Roman"/>
                <w:sz w:val="24"/>
              </w:rPr>
              <w:t>патолого-анатомическое</w:t>
            </w:r>
            <w:proofErr w:type="gramEnd"/>
            <w:r w:rsidRPr="00EE0F2C">
              <w:rPr>
                <w:rFonts w:ascii="Times New Roman" w:hAnsi="Times New Roman" w:cs="Times New Roman"/>
                <w:sz w:val="24"/>
              </w:rPr>
              <w:t xml:space="preserve"> исследование </w:t>
            </w:r>
            <w:proofErr w:type="spellStart"/>
            <w:r w:rsidRPr="00EE0F2C">
              <w:rPr>
                <w:rFonts w:ascii="Times New Roman" w:hAnsi="Times New Roman" w:cs="Times New Roman"/>
                <w:sz w:val="24"/>
              </w:rPr>
              <w:t>биопсийного</w:t>
            </w:r>
            <w:proofErr w:type="spellEnd"/>
            <w:r w:rsidRPr="00EE0F2C">
              <w:rPr>
                <w:rFonts w:ascii="Times New Roman" w:hAnsi="Times New Roman" w:cs="Times New Roman"/>
                <w:sz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0,015192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2242,1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0,015192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2380,9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0,015192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2520,9</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2.1.5.1.7 тестирование на выявление новой </w:t>
            </w:r>
            <w:proofErr w:type="spellStart"/>
            <w:r w:rsidRPr="00EE0F2C">
              <w:rPr>
                <w:rFonts w:ascii="Times New Roman" w:hAnsi="Times New Roman" w:cs="Times New Roman"/>
                <w:sz w:val="24"/>
              </w:rPr>
              <w:t>коронавирусной</w:t>
            </w:r>
            <w:proofErr w:type="spellEnd"/>
            <w:r w:rsidRPr="00EE0F2C">
              <w:rPr>
                <w:rFonts w:ascii="Times New Roman" w:hAnsi="Times New Roman" w:cs="Times New Roman"/>
                <w:sz w:val="24"/>
              </w:rPr>
              <w:t xml:space="preserve"> инфекции (COVID-19)</w:t>
            </w:r>
            <w:r w:rsidRPr="00EE0F2C">
              <w:rPr>
                <w:rFonts w:ascii="Times New Roman" w:hAnsi="Times New Roman" w:cs="Times New Roman"/>
                <w:sz w:val="24"/>
                <w:vertAlign w:val="superscript"/>
              </w:rPr>
              <w:t>8</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исследование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0,102779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434,0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0,102779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460,9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0,102779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488,0</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2.1.6 диспансерное наблюдение</w:t>
            </w:r>
            <w:proofErr w:type="gramStart"/>
            <w:r w:rsidRPr="00EE0F2C">
              <w:rPr>
                <w:rFonts w:ascii="Times New Roman" w:hAnsi="Times New Roman" w:cs="Times New Roman"/>
                <w:sz w:val="24"/>
                <w:vertAlign w:val="superscript"/>
              </w:rPr>
              <w:t>7</w:t>
            </w:r>
            <w:proofErr w:type="gramEnd"/>
            <w:r w:rsidRPr="00EE0F2C">
              <w:rPr>
                <w:rFonts w:ascii="Times New Roman" w:hAnsi="Times New Roman" w:cs="Times New Roman"/>
                <w:sz w:val="24"/>
              </w:rPr>
              <w:t>, в том числе по поводу:</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0,261736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2229,9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0,261736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2367,9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0,261736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2507,1</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2.1.6.1 онкологических заболеваний</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0,045050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3142,3</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0,045050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3336,8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0,045050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3533,0</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2.1.6.2 сахарного диабета</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0,059800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1186,4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0,059800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1259,8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0,059800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1333,9</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2.1.6.3 болезней системы кровообращения</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комплексное 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0,125210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2638,1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0,125210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2801,4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0,125210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2966,1</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2.2 в условиях дневных стационаров</w:t>
            </w:r>
            <w:proofErr w:type="gramStart"/>
            <w:r w:rsidRPr="00EE0F2C">
              <w:rPr>
                <w:rFonts w:ascii="Times New Roman" w:hAnsi="Times New Roman" w:cs="Times New Roman"/>
                <w:sz w:val="24"/>
                <w:vertAlign w:val="superscript"/>
              </w:rPr>
              <w:t>9</w:t>
            </w:r>
            <w:proofErr w:type="gramEnd"/>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0,034816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19130,9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0,034816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20056,0</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3. В условиях дневных стационаров </w:t>
            </w:r>
            <w:r w:rsidRPr="00EE0F2C">
              <w:rPr>
                <w:rFonts w:ascii="Times New Roman" w:hAnsi="Times New Roman" w:cs="Times New Roman"/>
                <w:sz w:val="24"/>
              </w:rPr>
              <w:lastRenderedPageBreak/>
              <w:t>(первичная медико-санитарная помощь, специализированная медицинская помощь), за исключением медицинской реабилитации - всего, в том числе:</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0,070478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27370,7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lastRenderedPageBreak/>
              <w:t>3.1 для оказания медицинской помощи по профилю "онкология"</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0,010964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77795,2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3.2  для оказания медицинской помощи при экстракорпоральном оплодотворении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0,000560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108426,4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3.3 для оказания медицинской помощи больным с вирусным гепатитом</w:t>
            </w:r>
            <w:proofErr w:type="gramStart"/>
            <w:r w:rsidRPr="00EE0F2C">
              <w:rPr>
                <w:rFonts w:ascii="Times New Roman" w:hAnsi="Times New Roman" w:cs="Times New Roman"/>
                <w:sz w:val="24"/>
              </w:rPr>
              <w:t xml:space="preserve"> С</w:t>
            </w:r>
            <w:proofErr w:type="gramEnd"/>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0,000277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142711,1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 Специализированная, в том числе высокотехнологичная, медицинская помощь, за исключением медицинской реабилитации: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4.1 в условиях дневных стационаров</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0,035662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38106,9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0,035662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39883,9</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4.1.1 для оказания медицинской помощи по профилю </w:t>
            </w:r>
            <w:r w:rsidR="00F5561F" w:rsidRPr="00EE0F2C">
              <w:rPr>
                <w:rFonts w:ascii="Times New Roman" w:hAnsi="Times New Roman" w:cs="Times New Roman"/>
                <w:sz w:val="28"/>
                <w:szCs w:val="28"/>
              </w:rPr>
              <w:t>"</w:t>
            </w:r>
            <w:r w:rsidRPr="00EE0F2C">
              <w:rPr>
                <w:rFonts w:ascii="Times New Roman" w:hAnsi="Times New Roman" w:cs="Times New Roman"/>
                <w:sz w:val="24"/>
              </w:rPr>
              <w:t>онкология</w:t>
            </w:r>
            <w:r w:rsidR="00F5561F" w:rsidRPr="00EE0F2C">
              <w:rPr>
                <w:rFonts w:ascii="Times New Roman" w:hAnsi="Times New Roman" w:cs="Times New Roman"/>
                <w:sz w:val="28"/>
                <w:szCs w:val="28"/>
              </w:rPr>
              <w:t>"</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0,010964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81147,4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0,010964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85071,5</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4.1.2 для оказания медицинской помощи при экстракорпоральном оплодотворении</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0,000560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110957,0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0,000560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113398,1</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4.1.3 для оказания медицинской помощи с вирусным гепатитом</w:t>
            </w:r>
            <w:proofErr w:type="gramStart"/>
            <w:r w:rsidRPr="00EE0F2C">
              <w:rPr>
                <w:rFonts w:ascii="Times New Roman" w:hAnsi="Times New Roman" w:cs="Times New Roman"/>
                <w:sz w:val="24"/>
              </w:rPr>
              <w:t xml:space="preserve"> С</w:t>
            </w:r>
            <w:proofErr w:type="gramEnd"/>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х</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0,000277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149836,7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0,000277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157082,4</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4.2 в условиях круглосуточного стационара – всего, в том числе:</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госпитализации</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0,173477</w:t>
            </w:r>
          </w:p>
        </w:tc>
        <w:tc>
          <w:tcPr>
            <w:tcW w:w="1353" w:type="dxa"/>
            <w:vAlign w:val="center"/>
          </w:tcPr>
          <w:p w:rsidR="001430A7" w:rsidRPr="00EE0F2C" w:rsidRDefault="008E1DE5"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57893,7</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0,164939</w:t>
            </w:r>
          </w:p>
        </w:tc>
        <w:tc>
          <w:tcPr>
            <w:tcW w:w="1353" w:type="dxa"/>
            <w:vAlign w:val="center"/>
          </w:tcPr>
          <w:p w:rsidR="001430A7" w:rsidRPr="00EE0F2C" w:rsidRDefault="00C45350"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65176,2</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0,156402</w:t>
            </w:r>
          </w:p>
        </w:tc>
        <w:tc>
          <w:tcPr>
            <w:tcW w:w="1353" w:type="dxa"/>
            <w:vAlign w:val="center"/>
          </w:tcPr>
          <w:p w:rsidR="001430A7" w:rsidRPr="00EE0F2C" w:rsidRDefault="00C45350"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73489,7</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 xml:space="preserve">4.2.1 для оказания медицинской помощи по профилю </w:t>
            </w:r>
            <w:r w:rsidR="00F5561F" w:rsidRPr="00EE0F2C">
              <w:rPr>
                <w:rFonts w:ascii="Times New Roman" w:hAnsi="Times New Roman" w:cs="Times New Roman"/>
                <w:sz w:val="28"/>
                <w:szCs w:val="28"/>
              </w:rPr>
              <w:t>"</w:t>
            </w:r>
            <w:r w:rsidRPr="00EE0F2C">
              <w:rPr>
                <w:rFonts w:ascii="Times New Roman" w:hAnsi="Times New Roman" w:cs="Times New Roman"/>
                <w:sz w:val="24"/>
              </w:rPr>
              <w:t>онкология</w:t>
            </w:r>
            <w:r w:rsidR="00F5561F" w:rsidRPr="00EE0F2C">
              <w:rPr>
                <w:rFonts w:ascii="Times New Roman" w:hAnsi="Times New Roman" w:cs="Times New Roman"/>
                <w:sz w:val="28"/>
                <w:szCs w:val="28"/>
              </w:rPr>
              <w:t>"</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госпитализации</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0,008926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169582,1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0,008926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198031,6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0,008926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207410,8</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5. Медицинская реабилитация</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x</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5.1 в амбулаторных условиях</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 xml:space="preserve">комплексное </w:t>
            </w:r>
            <w:r w:rsidRPr="00EE0F2C">
              <w:rPr>
                <w:rFonts w:ascii="Times New Roman" w:hAnsi="Times New Roman" w:cs="Times New Roman"/>
                <w:sz w:val="24"/>
              </w:rPr>
              <w:lastRenderedPageBreak/>
              <w:t>посещение</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lastRenderedPageBreak/>
              <w:t>0,003116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21618,9</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0,003116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22957,0</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0,003116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24306,7</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lastRenderedPageBreak/>
              <w:t>5.2 в условиях дневных стационаров (первичная медико-санитарная помощь, специализированная медицинская помощь)</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лечения</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0,002601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25430,6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0,002601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26700,4</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0,002601</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27991,6</w:t>
            </w:r>
          </w:p>
        </w:tc>
      </w:tr>
      <w:tr w:rsidR="004C4F62" w:rsidRPr="00EE0F2C" w:rsidTr="00C56826">
        <w:tc>
          <w:tcPr>
            <w:tcW w:w="4882" w:type="dxa"/>
          </w:tcPr>
          <w:p w:rsidR="001430A7" w:rsidRPr="00EE0F2C" w:rsidRDefault="001430A7" w:rsidP="001430A7">
            <w:pPr>
              <w:widowControl w:val="0"/>
              <w:autoSpaceDE w:val="0"/>
              <w:autoSpaceDN w:val="0"/>
              <w:rPr>
                <w:rFonts w:ascii="Times New Roman" w:hAnsi="Times New Roman" w:cs="Times New Roman"/>
                <w:sz w:val="24"/>
                <w:szCs w:val="24"/>
              </w:rPr>
            </w:pPr>
            <w:r w:rsidRPr="00EE0F2C">
              <w:rPr>
                <w:rFonts w:ascii="Times New Roman" w:hAnsi="Times New Roman" w:cs="Times New Roman"/>
                <w:sz w:val="24"/>
              </w:rPr>
              <w:t>5.3 в условиях круглосуточного стационара (специализированная, в том числе высокотехнологичная, медицинская помощь)</w:t>
            </w:r>
          </w:p>
        </w:tc>
        <w:tc>
          <w:tcPr>
            <w:tcW w:w="1804"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случай госпитализации</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0,005426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73124,5</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0,005426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76944,8</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rPr>
              <w:t>0,005426</w:t>
            </w:r>
          </w:p>
        </w:tc>
        <w:tc>
          <w:tcPr>
            <w:tcW w:w="1353" w:type="dxa"/>
            <w:vAlign w:val="center"/>
          </w:tcPr>
          <w:p w:rsidR="001430A7" w:rsidRPr="00EE0F2C" w:rsidRDefault="001430A7" w:rsidP="001430A7">
            <w:pPr>
              <w:widowControl w:val="0"/>
              <w:autoSpaceDE w:val="0"/>
              <w:autoSpaceDN w:val="0"/>
              <w:jc w:val="center"/>
              <w:rPr>
                <w:rFonts w:ascii="Times New Roman" w:hAnsi="Times New Roman" w:cs="Times New Roman"/>
                <w:sz w:val="24"/>
                <w:szCs w:val="24"/>
              </w:rPr>
            </w:pPr>
            <w:r w:rsidRPr="00EE0F2C">
              <w:rPr>
                <w:rFonts w:ascii="Times New Roman" w:hAnsi="Times New Roman" w:cs="Times New Roman"/>
                <w:sz w:val="24"/>
                <w:szCs w:val="24"/>
              </w:rPr>
              <w:t>80818,6</w:t>
            </w:r>
          </w:p>
        </w:tc>
      </w:tr>
    </w:tbl>
    <w:p w:rsidR="001430A7" w:rsidRPr="00EE0F2C" w:rsidRDefault="001430A7" w:rsidP="001430A7">
      <w:pPr>
        <w:widowControl w:val="0"/>
        <w:autoSpaceDE w:val="0"/>
        <w:autoSpaceDN w:val="0"/>
        <w:ind w:firstLine="540"/>
        <w:jc w:val="both"/>
        <w:rPr>
          <w:rFonts w:ascii="Times New Roman" w:hAnsi="Times New Roman" w:cs="Times New Roman"/>
          <w:sz w:val="24"/>
          <w:szCs w:val="24"/>
        </w:rPr>
      </w:pPr>
      <w:r w:rsidRPr="00EE0F2C">
        <w:rPr>
          <w:rFonts w:ascii="Times New Roman" w:hAnsi="Times New Roman" w:cs="Times New Roman"/>
          <w:sz w:val="24"/>
          <w:szCs w:val="24"/>
        </w:rPr>
        <w:t>--------------------------------</w:t>
      </w:r>
    </w:p>
    <w:p w:rsidR="001430A7" w:rsidRPr="00EE0F2C" w:rsidRDefault="001430A7" w:rsidP="001430A7">
      <w:pPr>
        <w:widowControl w:val="0"/>
        <w:autoSpaceDE w:val="0"/>
        <w:autoSpaceDN w:val="0"/>
        <w:ind w:right="-31" w:firstLine="567"/>
        <w:jc w:val="both"/>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vertAlign w:val="superscript"/>
        </w:rPr>
        <w:t>1</w:t>
      </w:r>
      <w:r w:rsidRPr="00EE0F2C">
        <w:rPr>
          <w:rFonts w:ascii="Times New Roman" w:eastAsia="Times New Roman" w:hAnsi="Times New Roman" w:cs="Times New Roman"/>
          <w:sz w:val="24"/>
          <w:szCs w:val="24"/>
        </w:rPr>
        <w:t xml:space="preserve">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EE0F2C">
        <w:rPr>
          <w:rFonts w:ascii="Times New Roman" w:eastAsia="Times New Roman" w:hAnsi="Times New Roman" w:cs="Times New Roman"/>
          <w:sz w:val="24"/>
          <w:szCs w:val="24"/>
        </w:rPr>
        <w:t xml:space="preserve">Средний норматив финансовых затрат за счет средств соответствующих бюджетов на 1 случай оказания медицинской помощи </w:t>
      </w:r>
      <w:proofErr w:type="spellStart"/>
      <w:r w:rsidRPr="00EE0F2C">
        <w:rPr>
          <w:rFonts w:ascii="Times New Roman" w:eastAsia="Times New Roman" w:hAnsi="Times New Roman" w:cs="Times New Roman"/>
          <w:sz w:val="24"/>
          <w:szCs w:val="24"/>
        </w:rPr>
        <w:t>авиамедицинскими</w:t>
      </w:r>
      <w:proofErr w:type="spellEnd"/>
      <w:r w:rsidRPr="00EE0F2C">
        <w:rPr>
          <w:rFonts w:ascii="Times New Roman" w:eastAsia="Times New Roman" w:hAnsi="Times New Roman" w:cs="Times New Roman"/>
          <w:sz w:val="24"/>
          <w:szCs w:val="24"/>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-7881,8 рублей, 2026 год - 8236,5 рубля.</w:t>
      </w:r>
      <w:proofErr w:type="gramEnd"/>
    </w:p>
    <w:p w:rsidR="001430A7" w:rsidRPr="00EE0F2C" w:rsidRDefault="001430A7" w:rsidP="001430A7">
      <w:pPr>
        <w:widowControl w:val="0"/>
        <w:autoSpaceDE w:val="0"/>
        <w:autoSpaceDN w:val="0"/>
        <w:ind w:right="-31" w:firstLine="540"/>
        <w:jc w:val="both"/>
        <w:rPr>
          <w:rFonts w:ascii="Times New Roman" w:hAnsi="Times New Roman" w:cs="Times New Roman"/>
          <w:sz w:val="24"/>
          <w:szCs w:val="24"/>
        </w:rPr>
      </w:pPr>
      <w:proofErr w:type="gramStart"/>
      <w:r w:rsidRPr="00EE0F2C">
        <w:rPr>
          <w:rFonts w:ascii="Times New Roman" w:hAnsi="Times New Roman" w:cs="Times New Roman"/>
          <w:sz w:val="24"/>
          <w:szCs w:val="24"/>
          <w:vertAlign w:val="superscript"/>
        </w:rPr>
        <w:t>2</w:t>
      </w:r>
      <w:r w:rsidRPr="00EE0F2C">
        <w:rPr>
          <w:rFonts w:ascii="Times New Roman" w:hAnsi="Times New Roman" w:cs="Times New Roman"/>
          <w:sz w:val="24"/>
          <w:szCs w:val="24"/>
        </w:rPr>
        <w:t>Нормативы включают в числе прочие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sidRPr="00EE0F2C">
        <w:rPr>
          <w:rFonts w:ascii="Times New Roman" w:hAnsi="Times New Roman" w:cs="Times New Roman"/>
          <w:sz w:val="24"/>
          <w:szCs w:val="24"/>
        </w:rPr>
        <w:t xml:space="preserve"> Посещения с иными целями включают в </w:t>
      </w:r>
      <w:proofErr w:type="gramStart"/>
      <w:r w:rsidRPr="00EE0F2C">
        <w:rPr>
          <w:rFonts w:ascii="Times New Roman" w:hAnsi="Times New Roman" w:cs="Times New Roman"/>
          <w:sz w:val="24"/>
          <w:szCs w:val="24"/>
        </w:rPr>
        <w:t>себя</w:t>
      </w:r>
      <w:proofErr w:type="gramEnd"/>
      <w:r w:rsidRPr="00EE0F2C">
        <w:rPr>
          <w:rFonts w:ascii="Times New Roman" w:hAnsi="Times New Roman" w:cs="Times New Roman"/>
          <w:sz w:val="24"/>
          <w:szCs w:val="24"/>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1430A7" w:rsidRPr="00EE0F2C" w:rsidRDefault="001430A7" w:rsidP="001430A7">
      <w:pPr>
        <w:widowControl w:val="0"/>
        <w:autoSpaceDE w:val="0"/>
        <w:autoSpaceDN w:val="0"/>
        <w:ind w:right="-31" w:firstLine="540"/>
        <w:jc w:val="both"/>
        <w:rPr>
          <w:rFonts w:ascii="Times New Roman" w:hAnsi="Times New Roman" w:cs="Times New Roman"/>
          <w:sz w:val="24"/>
          <w:szCs w:val="24"/>
        </w:rPr>
      </w:pPr>
      <w:r w:rsidRPr="00EE0F2C">
        <w:rPr>
          <w:rFonts w:ascii="Times New Roman" w:hAnsi="Times New Roman" w:cs="Times New Roman"/>
          <w:sz w:val="24"/>
          <w:szCs w:val="24"/>
          <w:vertAlign w:val="superscript"/>
        </w:rPr>
        <w:t>3</w:t>
      </w:r>
      <w:r w:rsidRPr="00EE0F2C">
        <w:rPr>
          <w:rFonts w:ascii="Times New Roman" w:hAnsi="Times New Roman" w:cs="Times New Roman"/>
          <w:sz w:val="24"/>
          <w:szCs w:val="24"/>
        </w:rPr>
        <w:t>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1430A7" w:rsidRPr="00EE0F2C" w:rsidRDefault="001430A7" w:rsidP="001430A7">
      <w:pPr>
        <w:widowControl w:val="0"/>
        <w:autoSpaceDE w:val="0"/>
        <w:autoSpaceDN w:val="0"/>
        <w:ind w:right="-31" w:firstLine="540"/>
        <w:jc w:val="both"/>
        <w:rPr>
          <w:rFonts w:ascii="Times New Roman" w:hAnsi="Times New Roman" w:cs="Times New Roman"/>
          <w:sz w:val="24"/>
          <w:szCs w:val="24"/>
        </w:rPr>
      </w:pPr>
      <w:r w:rsidRPr="00EE0F2C">
        <w:rPr>
          <w:rFonts w:ascii="Times New Roman" w:hAnsi="Times New Roman" w:cs="Times New Roman"/>
          <w:sz w:val="24"/>
          <w:szCs w:val="24"/>
          <w:vertAlign w:val="superscript"/>
        </w:rPr>
        <w:t>4</w:t>
      </w:r>
      <w:r w:rsidRPr="00EE0F2C">
        <w:rPr>
          <w:rFonts w:ascii="Times New Roman" w:hAnsi="Times New Roman" w:cs="Times New Roman"/>
          <w:sz w:val="24"/>
          <w:szCs w:val="24"/>
        </w:rPr>
        <w:t>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1430A7" w:rsidRPr="00EE0F2C" w:rsidRDefault="001430A7" w:rsidP="001430A7">
      <w:pPr>
        <w:widowControl w:val="0"/>
        <w:autoSpaceDE w:val="0"/>
        <w:autoSpaceDN w:val="0"/>
        <w:ind w:right="-31" w:firstLine="540"/>
        <w:jc w:val="both"/>
        <w:rPr>
          <w:rFonts w:ascii="Times New Roman" w:hAnsi="Times New Roman" w:cs="Times New Roman"/>
          <w:sz w:val="24"/>
          <w:szCs w:val="24"/>
        </w:rPr>
      </w:pPr>
      <w:r w:rsidRPr="00EE0F2C">
        <w:rPr>
          <w:rFonts w:ascii="Times New Roman" w:hAnsi="Times New Roman" w:cs="Times New Roman"/>
          <w:sz w:val="24"/>
          <w:szCs w:val="24"/>
          <w:vertAlign w:val="superscript"/>
        </w:rPr>
        <w:t>5</w:t>
      </w:r>
      <w:r w:rsidRPr="00EE0F2C">
        <w:rPr>
          <w:rFonts w:ascii="Times New Roman" w:hAnsi="Times New Roman" w:cs="Times New Roman"/>
          <w:sz w:val="24"/>
          <w:szCs w:val="24"/>
        </w:rPr>
        <w:t>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1430A7" w:rsidRPr="00EE0F2C" w:rsidRDefault="001430A7" w:rsidP="001430A7">
      <w:pPr>
        <w:widowControl w:val="0"/>
        <w:autoSpaceDE w:val="0"/>
        <w:autoSpaceDN w:val="0"/>
        <w:ind w:right="-31" w:firstLine="540"/>
        <w:jc w:val="both"/>
        <w:rPr>
          <w:rFonts w:ascii="Times New Roman" w:hAnsi="Times New Roman" w:cs="Times New Roman"/>
          <w:sz w:val="24"/>
          <w:szCs w:val="24"/>
        </w:rPr>
      </w:pPr>
      <w:r w:rsidRPr="00EE0F2C">
        <w:rPr>
          <w:rFonts w:ascii="Times New Roman" w:hAnsi="Times New Roman" w:cs="Times New Roman"/>
          <w:sz w:val="24"/>
          <w:szCs w:val="24"/>
          <w:vertAlign w:val="superscript"/>
        </w:rPr>
        <w:t>6</w:t>
      </w:r>
      <w:r w:rsidRPr="00EE0F2C">
        <w:rPr>
          <w:rFonts w:ascii="Times New Roman" w:hAnsi="Times New Roman" w:cs="Times New Roman"/>
          <w:sz w:val="24"/>
          <w:szCs w:val="24"/>
        </w:rPr>
        <w:t>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1430A7" w:rsidRPr="00EE0F2C" w:rsidRDefault="001430A7" w:rsidP="001430A7">
      <w:pPr>
        <w:widowControl w:val="0"/>
        <w:autoSpaceDE w:val="0"/>
        <w:autoSpaceDN w:val="0"/>
        <w:ind w:right="-31" w:firstLine="567"/>
        <w:jc w:val="both"/>
        <w:rPr>
          <w:rFonts w:ascii="Times New Roman" w:hAnsi="Times New Roman" w:cs="Times New Roman"/>
          <w:sz w:val="24"/>
          <w:szCs w:val="24"/>
        </w:rPr>
      </w:pPr>
      <w:r w:rsidRPr="00EE0F2C">
        <w:rPr>
          <w:rFonts w:ascii="Times New Roman" w:hAnsi="Times New Roman" w:cs="Times New Roman"/>
          <w:sz w:val="24"/>
          <w:szCs w:val="24"/>
          <w:vertAlign w:val="superscript"/>
        </w:rPr>
        <w:t>7</w:t>
      </w:r>
      <w:r w:rsidRPr="00EE0F2C">
        <w:rPr>
          <w:rFonts w:ascii="Times New Roman" w:hAnsi="Times New Roman" w:cs="Times New Roman"/>
          <w:sz w:val="24"/>
          <w:szCs w:val="24"/>
        </w:rPr>
        <w:t xml:space="preserve">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w:t>
      </w:r>
      <w:r w:rsidRPr="00EE0F2C">
        <w:rPr>
          <w:rFonts w:ascii="Times New Roman" w:hAnsi="Times New Roman" w:cs="Times New Roman"/>
          <w:sz w:val="24"/>
          <w:szCs w:val="24"/>
        </w:rPr>
        <w:lastRenderedPageBreak/>
        <w:t>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2024-2026 гг. субъект Российской Федерации устанавливает самостоятельно на основе порядка, установленного Минздравом России с учетом возраста.</w:t>
      </w:r>
    </w:p>
    <w:p w:rsidR="001430A7" w:rsidRPr="00EE0F2C" w:rsidRDefault="001430A7" w:rsidP="001430A7">
      <w:pPr>
        <w:widowControl w:val="0"/>
        <w:autoSpaceDE w:val="0"/>
        <w:autoSpaceDN w:val="0"/>
        <w:ind w:right="-31" w:firstLine="567"/>
        <w:jc w:val="both"/>
        <w:rPr>
          <w:rFonts w:ascii="Times New Roman" w:hAnsi="Times New Roman" w:cs="Times New Roman"/>
          <w:sz w:val="24"/>
          <w:szCs w:val="24"/>
        </w:rPr>
      </w:pPr>
      <w:r w:rsidRPr="00EE0F2C">
        <w:rPr>
          <w:rFonts w:ascii="Times New Roman" w:hAnsi="Times New Roman" w:cs="Times New Roman"/>
          <w:sz w:val="24"/>
          <w:szCs w:val="24"/>
          <w:vertAlign w:val="superscript"/>
        </w:rPr>
        <w:t>8</w:t>
      </w:r>
      <w:r w:rsidRPr="00EE0F2C">
        <w:rPr>
          <w:rFonts w:ascii="Times New Roman" w:hAnsi="Times New Roman" w:cs="Times New Roman"/>
          <w:sz w:val="24"/>
          <w:szCs w:val="24"/>
        </w:rPr>
        <w:t xml:space="preserve">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w:t>
      </w:r>
      <w:proofErr w:type="spellStart"/>
      <w:r w:rsidRPr="00EE0F2C">
        <w:rPr>
          <w:rFonts w:ascii="Times New Roman" w:hAnsi="Times New Roman" w:cs="Times New Roman"/>
          <w:sz w:val="24"/>
          <w:szCs w:val="24"/>
        </w:rPr>
        <w:t>коронавирусной</w:t>
      </w:r>
      <w:proofErr w:type="spellEnd"/>
      <w:r w:rsidRPr="00EE0F2C">
        <w:rPr>
          <w:rFonts w:ascii="Times New Roman" w:hAnsi="Times New Roman" w:cs="Times New Roman"/>
          <w:sz w:val="24"/>
          <w:szCs w:val="24"/>
        </w:rPr>
        <w:t xml:space="preserve"> инфекции (COVID-19) и нормативы финансовых затрат на 1 тестирование.</w:t>
      </w:r>
    </w:p>
    <w:p w:rsidR="001430A7" w:rsidRPr="00EE0F2C" w:rsidRDefault="001430A7" w:rsidP="001430A7">
      <w:pPr>
        <w:widowControl w:val="0"/>
        <w:autoSpaceDE w:val="0"/>
        <w:autoSpaceDN w:val="0"/>
        <w:ind w:right="-31" w:firstLine="567"/>
        <w:jc w:val="both"/>
        <w:rPr>
          <w:rFonts w:ascii="Times New Roman" w:eastAsia="Times New Roman" w:hAnsi="Times New Roman" w:cs="Times New Roman"/>
          <w:sz w:val="24"/>
          <w:szCs w:val="24"/>
        </w:rPr>
      </w:pPr>
      <w:r w:rsidRPr="00EE0F2C">
        <w:rPr>
          <w:rFonts w:ascii="Times New Roman" w:eastAsia="Times New Roman" w:hAnsi="Times New Roman" w:cs="Times New Roman"/>
          <w:sz w:val="24"/>
          <w:szCs w:val="24"/>
          <w:vertAlign w:val="superscript"/>
        </w:rPr>
        <w:t>9</w:t>
      </w:r>
      <w:r w:rsidRPr="00EE0F2C">
        <w:rPr>
          <w:rFonts w:ascii="Times New Roman" w:eastAsia="Times New Roman" w:hAnsi="Times New Roman" w:cs="Times New Roman"/>
          <w:sz w:val="24"/>
          <w:szCs w:val="24"/>
        </w:rPr>
        <w:t>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случаев лечения на 1 застрахованное лицо. Нормативы финансовых затрат на единицу объема медицинской помощи в дневном стационаре составляют  на 2025 год - 28043,5 руб., на 2026 год - 29399,6 руб.</w:t>
      </w:r>
    </w:p>
    <w:p w:rsidR="005802D0" w:rsidRPr="00EE0F2C" w:rsidRDefault="005802D0" w:rsidP="00816780">
      <w:pPr>
        <w:pStyle w:val="ConsPlusNormal1"/>
        <w:jc w:val="both"/>
        <w:rPr>
          <w:rFonts w:ascii="Times New Roman" w:hAnsi="Times New Roman" w:cs="Times New Roman"/>
          <w:sz w:val="28"/>
          <w:szCs w:val="28"/>
        </w:rPr>
      </w:pPr>
    </w:p>
    <w:p w:rsidR="005802D0" w:rsidRPr="00EE0F2C" w:rsidRDefault="005802D0">
      <w:pPr>
        <w:pStyle w:val="ConsPlusNormal1"/>
        <w:rPr>
          <w:rFonts w:ascii="Times New Roman" w:hAnsi="Times New Roman" w:cs="Times New Roman"/>
          <w:sz w:val="28"/>
          <w:szCs w:val="28"/>
        </w:rPr>
      </w:pPr>
    </w:p>
    <w:p w:rsidR="00626C7F" w:rsidRPr="00EE0F2C" w:rsidRDefault="00626C7F">
      <w:pPr>
        <w:pStyle w:val="ConsPlusNormal1"/>
        <w:rPr>
          <w:rFonts w:ascii="Times New Roman" w:hAnsi="Times New Roman" w:cs="Times New Roman"/>
          <w:sz w:val="28"/>
          <w:szCs w:val="28"/>
        </w:rPr>
        <w:sectPr w:rsidR="00626C7F" w:rsidRPr="00EE0F2C">
          <w:headerReference w:type="default" r:id="rId169"/>
          <w:footerReference w:type="default" r:id="rId170"/>
          <w:headerReference w:type="first" r:id="rId171"/>
          <w:footerReference w:type="first" r:id="rId172"/>
          <w:pgSz w:w="16838" w:h="11906" w:orient="landscape"/>
          <w:pgMar w:top="1133" w:right="1440" w:bottom="566" w:left="1440" w:header="0" w:footer="0" w:gutter="0"/>
          <w:cols w:space="720"/>
          <w:titlePg/>
        </w:sectPr>
      </w:pPr>
    </w:p>
    <w:p w:rsidR="00A56D88" w:rsidRPr="00EE0F2C" w:rsidRDefault="00A56D88" w:rsidP="00A56D88">
      <w:pPr>
        <w:pStyle w:val="ConsPlusNormal"/>
        <w:jc w:val="right"/>
        <w:outlineLvl w:val="1"/>
        <w:rPr>
          <w:rFonts w:ascii="Times New Roman" w:hAnsi="Times New Roman" w:cs="Times New Roman"/>
          <w:sz w:val="28"/>
          <w:szCs w:val="28"/>
        </w:rPr>
      </w:pPr>
      <w:r w:rsidRPr="00EE0F2C">
        <w:rPr>
          <w:rFonts w:ascii="Times New Roman" w:hAnsi="Times New Roman" w:cs="Times New Roman"/>
          <w:sz w:val="28"/>
          <w:szCs w:val="28"/>
        </w:rPr>
        <w:lastRenderedPageBreak/>
        <w:t>Приложение 23</w:t>
      </w:r>
    </w:p>
    <w:p w:rsidR="00A56D88" w:rsidRPr="00EE0F2C" w:rsidRDefault="00A56D88" w:rsidP="00A56D88">
      <w:pPr>
        <w:pStyle w:val="ConsPlusNormal"/>
        <w:jc w:val="right"/>
        <w:rPr>
          <w:rFonts w:ascii="Times New Roman" w:hAnsi="Times New Roman" w:cs="Times New Roman"/>
          <w:sz w:val="28"/>
          <w:szCs w:val="28"/>
        </w:rPr>
      </w:pPr>
      <w:r w:rsidRPr="00EE0F2C">
        <w:rPr>
          <w:rFonts w:ascii="Times New Roman" w:hAnsi="Times New Roman" w:cs="Times New Roman"/>
          <w:sz w:val="28"/>
          <w:szCs w:val="28"/>
        </w:rPr>
        <w:t>к Территориальной программе...</w:t>
      </w:r>
    </w:p>
    <w:p w:rsidR="00A56D88" w:rsidRPr="00EE0F2C" w:rsidRDefault="00A56D88" w:rsidP="00A56D88">
      <w:pPr>
        <w:widowControl w:val="0"/>
        <w:autoSpaceDE w:val="0"/>
        <w:autoSpaceDN w:val="0"/>
        <w:spacing w:after="160" w:line="259" w:lineRule="auto"/>
        <w:jc w:val="center"/>
        <w:rPr>
          <w:rFonts w:eastAsia="Calibri"/>
          <w:b/>
          <w:lang w:eastAsia="en-US"/>
        </w:rPr>
      </w:pPr>
    </w:p>
    <w:p w:rsidR="00A56D88" w:rsidRPr="00EE0F2C" w:rsidRDefault="00A56D88" w:rsidP="00A56D88">
      <w:pPr>
        <w:widowControl w:val="0"/>
        <w:autoSpaceDE w:val="0"/>
        <w:autoSpaceDN w:val="0"/>
        <w:spacing w:after="160" w:line="259" w:lineRule="auto"/>
        <w:jc w:val="center"/>
        <w:rPr>
          <w:rFonts w:ascii="Times New Roman" w:eastAsia="Calibri" w:hAnsi="Times New Roman" w:cs="Times New Roman"/>
          <w:b/>
          <w:lang w:eastAsia="en-US"/>
        </w:rPr>
      </w:pPr>
      <w:r w:rsidRPr="00EE0F2C">
        <w:rPr>
          <w:rFonts w:ascii="Times New Roman" w:eastAsia="Calibri" w:hAnsi="Times New Roman" w:cs="Times New Roman"/>
          <w:b/>
          <w:lang w:eastAsia="en-US"/>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В ТОМ ЧИСЛЕ ПОДВЕДОМСТВЕННЫХ ФОНДУ ПЕНСИОННОГО И СОЦИАЛЬНОГО СТРАХОВАНИЯ РОССИЙСКОЙ ФЕДЕРАЦИИ ПРИ ПРОВЕДЕНИИ МЕДИЦИНСКОЙ РЕАБИЛИТАЦИИ</w:t>
      </w: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572"/>
        <w:gridCol w:w="2405"/>
        <w:gridCol w:w="2837"/>
        <w:gridCol w:w="1558"/>
        <w:gridCol w:w="1559"/>
      </w:tblGrid>
      <w:tr w:rsidR="004C4F62" w:rsidRPr="00EE0F2C" w:rsidTr="00CE5097">
        <w:trPr>
          <w:trHeight w:val="450"/>
        </w:trPr>
        <w:tc>
          <w:tcPr>
            <w:tcW w:w="572" w:type="dxa"/>
            <w:vMerge w:val="restart"/>
            <w:tcBorders>
              <w:top w:val="single" w:sz="4" w:space="0" w:color="auto"/>
              <w:left w:val="single" w:sz="4" w:space="0" w:color="auto"/>
              <w:bottom w:val="single" w:sz="4" w:space="0" w:color="auto"/>
              <w:right w:val="single" w:sz="4" w:space="0" w:color="auto"/>
            </w:tcBorders>
          </w:tcPr>
          <w:p w:rsidR="00A56D88" w:rsidRPr="00EE0F2C" w:rsidRDefault="00896704"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r w:rsidR="00A56D88" w:rsidRPr="00EE0F2C">
              <w:rPr>
                <w:rFonts w:ascii="Times New Roman" w:eastAsia="Calibri" w:hAnsi="Times New Roman" w:cs="Times New Roman"/>
                <w:bCs/>
                <w:iCs/>
                <w:lang w:eastAsia="en-US"/>
              </w:rPr>
              <w:t xml:space="preserve"> </w:t>
            </w:r>
            <w:proofErr w:type="gramStart"/>
            <w:r w:rsidR="00A56D88" w:rsidRPr="00EE0F2C">
              <w:rPr>
                <w:rFonts w:ascii="Times New Roman" w:eastAsia="Calibri" w:hAnsi="Times New Roman" w:cs="Times New Roman"/>
                <w:bCs/>
                <w:iCs/>
                <w:lang w:eastAsia="en-US"/>
              </w:rPr>
              <w:t>п</w:t>
            </w:r>
            <w:proofErr w:type="gramEnd"/>
            <w:r w:rsidR="00A56D88" w:rsidRPr="00EE0F2C">
              <w:rPr>
                <w:rFonts w:ascii="Times New Roman" w:eastAsia="Calibri" w:hAnsi="Times New Roman" w:cs="Times New Roman"/>
                <w:bCs/>
                <w:iCs/>
                <w:lang w:eastAsia="en-US"/>
              </w:rPr>
              <w:t>/п</w:t>
            </w:r>
          </w:p>
        </w:tc>
        <w:tc>
          <w:tcPr>
            <w:tcW w:w="2405" w:type="dxa"/>
            <w:vMerge w:val="restart"/>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Код медицинской организации по реестру</w:t>
            </w:r>
          </w:p>
        </w:tc>
        <w:tc>
          <w:tcPr>
            <w:tcW w:w="2837" w:type="dxa"/>
            <w:vMerge w:val="restart"/>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Наименование медицинской организации</w:t>
            </w:r>
          </w:p>
        </w:tc>
        <w:tc>
          <w:tcPr>
            <w:tcW w:w="3117" w:type="dxa"/>
            <w:gridSpan w:val="2"/>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В том числе</w:t>
            </w:r>
          </w:p>
        </w:tc>
      </w:tr>
      <w:tr w:rsidR="004C4F62" w:rsidRPr="00EE0F2C" w:rsidTr="00CE5097">
        <w:trPr>
          <w:trHeight w:val="4217"/>
        </w:trPr>
        <w:tc>
          <w:tcPr>
            <w:tcW w:w="572" w:type="dxa"/>
            <w:vMerge/>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2405" w:type="dxa"/>
            <w:vMerge/>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2837" w:type="dxa"/>
            <w:vMerge/>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осуществляющие деятельность в рамках выполнения государственного задания за счет средств бюджетных ассигнований областного бюджета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roofErr w:type="gramStart"/>
            <w:r w:rsidRPr="00EE0F2C">
              <w:rPr>
                <w:rFonts w:ascii="Times New Roman" w:eastAsia="Calibri" w:hAnsi="Times New Roman" w:cs="Times New Roman"/>
                <w:bCs/>
                <w:iCs/>
                <w:lang w:eastAsia="en-US"/>
              </w:rPr>
              <w:t>осуществляющие деятельность в сфере обязательного медицинского страхования</w:t>
            </w:r>
            <w:proofErr w:type="gramEnd"/>
          </w:p>
        </w:tc>
      </w:tr>
      <w:tr w:rsidR="004C4F62" w:rsidRPr="00EE0F2C" w:rsidTr="00CE5097">
        <w:trPr>
          <w:trHeight w:val="314"/>
        </w:trPr>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2</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3</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4</w:t>
            </w: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5</w:t>
            </w:r>
          </w:p>
        </w:tc>
      </w:tr>
      <w:tr w:rsidR="004C4F62" w:rsidRPr="00EE0F2C" w:rsidTr="00CE5097">
        <w:trPr>
          <w:trHeight w:val="1778"/>
        </w:trPr>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00493300000000000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 xml:space="preserve">Государственное бюджетное учреждение здравоохранения Ленинградской области "Тихвинская межрайонная больница им. </w:t>
            </w:r>
            <w:proofErr w:type="spellStart"/>
            <w:r w:rsidRPr="00EE0F2C">
              <w:rPr>
                <w:rFonts w:ascii="Times New Roman" w:eastAsia="Calibri" w:hAnsi="Times New Roman" w:cs="Times New Roman"/>
                <w:lang w:eastAsia="en-US"/>
              </w:rPr>
              <w:t>А.Ф.Калмыкова</w:t>
            </w:r>
            <w:proofErr w:type="spellEnd"/>
            <w:r w:rsidRPr="00EE0F2C">
              <w:rPr>
                <w:rFonts w:ascii="Times New Roman" w:eastAsia="Calibri" w:hAnsi="Times New Roman" w:cs="Times New Roman"/>
                <w:lang w:eastAsia="en-US"/>
              </w:rPr>
              <w:t>"</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2</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00491500000000000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"Всеволожская клиническая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3</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00491100000000000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 xml:space="preserve">Государственное бюджетное учреждение </w:t>
            </w:r>
            <w:r w:rsidRPr="00EE0F2C">
              <w:rPr>
                <w:rFonts w:ascii="Times New Roman" w:eastAsia="Calibri" w:hAnsi="Times New Roman" w:cs="Times New Roman"/>
                <w:lang w:eastAsia="en-US"/>
              </w:rPr>
              <w:lastRenderedPageBreak/>
              <w:t>здравоохранения Ленинградской области "</w:t>
            </w:r>
            <w:proofErr w:type="spellStart"/>
            <w:r w:rsidRPr="00EE0F2C">
              <w:rPr>
                <w:rFonts w:ascii="Times New Roman" w:eastAsia="Calibri" w:hAnsi="Times New Roman" w:cs="Times New Roman"/>
                <w:lang w:eastAsia="en-US"/>
              </w:rPr>
              <w:t>Волховская</w:t>
            </w:r>
            <w:proofErr w:type="spellEnd"/>
            <w:r w:rsidRPr="00EE0F2C">
              <w:rPr>
                <w:rFonts w:ascii="Times New Roman" w:eastAsia="Calibri" w:hAnsi="Times New Roman" w:cs="Times New Roman"/>
                <w:lang w:eastAsia="en-US"/>
              </w:rPr>
              <w:t xml:space="preserve">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lastRenderedPageBreak/>
              <w:t>4</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00491600000000000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w:t>
            </w:r>
            <w:proofErr w:type="spellStart"/>
            <w:r w:rsidRPr="00EE0F2C">
              <w:rPr>
                <w:rFonts w:ascii="Times New Roman" w:eastAsia="Calibri" w:hAnsi="Times New Roman" w:cs="Times New Roman"/>
                <w:lang w:eastAsia="en-US"/>
              </w:rPr>
              <w:t>Токсовская</w:t>
            </w:r>
            <w:proofErr w:type="spellEnd"/>
            <w:r w:rsidRPr="00EE0F2C">
              <w:rPr>
                <w:rFonts w:ascii="Times New Roman" w:eastAsia="Calibri" w:hAnsi="Times New Roman" w:cs="Times New Roman"/>
                <w:lang w:eastAsia="en-US"/>
              </w:rPr>
              <w:t xml:space="preserve">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5</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00492400000000000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w:t>
            </w:r>
            <w:proofErr w:type="spellStart"/>
            <w:r w:rsidRPr="00EE0F2C">
              <w:rPr>
                <w:rFonts w:ascii="Times New Roman" w:eastAsia="Calibri" w:hAnsi="Times New Roman" w:cs="Times New Roman"/>
                <w:lang w:eastAsia="en-US"/>
              </w:rPr>
              <w:t>Киришская</w:t>
            </w:r>
            <w:proofErr w:type="spellEnd"/>
            <w:r w:rsidRPr="00EE0F2C">
              <w:rPr>
                <w:rFonts w:ascii="Times New Roman" w:eastAsia="Calibri" w:hAnsi="Times New Roman" w:cs="Times New Roman"/>
                <w:lang w:eastAsia="en-US"/>
              </w:rPr>
              <w:t xml:space="preserve"> клиническая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6</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00491700000000000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w:t>
            </w:r>
            <w:proofErr w:type="spellStart"/>
            <w:r w:rsidRPr="00EE0F2C">
              <w:rPr>
                <w:rFonts w:ascii="Times New Roman" w:eastAsia="Calibri" w:hAnsi="Times New Roman" w:cs="Times New Roman"/>
                <w:lang w:eastAsia="en-US"/>
              </w:rPr>
              <w:t>Сертоловская</w:t>
            </w:r>
            <w:proofErr w:type="spellEnd"/>
            <w:r w:rsidRPr="00EE0F2C">
              <w:rPr>
                <w:rFonts w:ascii="Times New Roman" w:eastAsia="Calibri" w:hAnsi="Times New Roman" w:cs="Times New Roman"/>
                <w:lang w:eastAsia="en-US"/>
              </w:rPr>
              <w:t xml:space="preserve"> городская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7</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00492500000000000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"Кировская клиническая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8</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00492800000000000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w:t>
            </w:r>
            <w:proofErr w:type="spellStart"/>
            <w:r w:rsidRPr="00EE0F2C">
              <w:rPr>
                <w:rFonts w:ascii="Times New Roman" w:eastAsia="Calibri" w:hAnsi="Times New Roman" w:cs="Times New Roman"/>
                <w:lang w:eastAsia="en-US"/>
              </w:rPr>
              <w:t>Лужская</w:t>
            </w:r>
            <w:proofErr w:type="spellEnd"/>
            <w:r w:rsidRPr="00EE0F2C">
              <w:rPr>
                <w:rFonts w:ascii="Times New Roman" w:eastAsia="Calibri" w:hAnsi="Times New Roman" w:cs="Times New Roman"/>
                <w:lang w:eastAsia="en-US"/>
              </w:rPr>
              <w:t xml:space="preserve">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9</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00494000000000000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бюджетное учреждение здравоохранения Ленинградской области "Выборгская межрайонная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lastRenderedPageBreak/>
              <w:t>10</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00493500000000000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Ленинградское областное государственное бюджетное учреждение здравоохранения "Детская клиническая 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11</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00493700000000000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Государственное бюджет</w:t>
            </w:r>
            <w:r w:rsidR="006423A1" w:rsidRPr="00EE0F2C">
              <w:rPr>
                <w:rFonts w:ascii="Times New Roman" w:eastAsia="Calibri" w:hAnsi="Times New Roman" w:cs="Times New Roman"/>
                <w:lang w:eastAsia="en-US"/>
              </w:rPr>
              <w:t xml:space="preserve">ное учреждение здравоохранения </w:t>
            </w:r>
            <w:r w:rsidRPr="00EE0F2C">
              <w:rPr>
                <w:rFonts w:ascii="Times New Roman" w:eastAsia="Calibri" w:hAnsi="Times New Roman" w:cs="Times New Roman"/>
                <w:lang w:eastAsia="en-US"/>
              </w:rPr>
              <w:t xml:space="preserve">Ленинградская областная клиническая </w:t>
            </w:r>
            <w:r w:rsidR="006423A1" w:rsidRPr="00EE0F2C">
              <w:rPr>
                <w:rFonts w:ascii="Times New Roman" w:eastAsia="Calibri" w:hAnsi="Times New Roman" w:cs="Times New Roman"/>
                <w:lang w:eastAsia="en-US"/>
              </w:rPr>
              <w:t>больница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12</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00493200000000000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72"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13</w:t>
            </w:r>
          </w:p>
        </w:tc>
        <w:tc>
          <w:tcPr>
            <w:tcW w:w="2405"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00494300000000000</w:t>
            </w:r>
          </w:p>
        </w:tc>
        <w:tc>
          <w:tcPr>
            <w:tcW w:w="2837"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lang w:eastAsia="en-US"/>
              </w:rPr>
              <w:t>Общество с ограниченной ответственностью "Многопрофильный медицинский центр восстановительного лечения "Здоровье"</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w:t>
            </w:r>
          </w:p>
        </w:tc>
      </w:tr>
      <w:tr w:rsidR="004C4F62" w:rsidRPr="00EE0F2C" w:rsidTr="00CE5097">
        <w:tc>
          <w:tcPr>
            <w:tcW w:w="5814" w:type="dxa"/>
            <w:gridSpan w:val="3"/>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bCs/>
                <w:iCs/>
                <w:lang w:eastAsia="en-US"/>
              </w:rPr>
              <w:t>Итого медицинских организаций, участвующих в Территориальной программе государственных гарантий, - всего, в том числе:</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13</w:t>
            </w:r>
          </w:p>
        </w:tc>
      </w:tr>
      <w:tr w:rsidR="004C4F62" w:rsidRPr="004C4F62" w:rsidTr="00CE5097">
        <w:tc>
          <w:tcPr>
            <w:tcW w:w="5814" w:type="dxa"/>
            <w:gridSpan w:val="3"/>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lang w:eastAsia="en-US"/>
              </w:rPr>
            </w:pPr>
            <w:r w:rsidRPr="00EE0F2C">
              <w:rPr>
                <w:rFonts w:ascii="Times New Roman" w:eastAsia="Calibri" w:hAnsi="Times New Roman" w:cs="Times New Roman"/>
                <w:bCs/>
                <w:iCs/>
                <w:lang w:eastAsia="en-U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58" w:type="dxa"/>
            <w:tcBorders>
              <w:top w:val="single" w:sz="4" w:space="0" w:color="auto"/>
              <w:left w:val="single" w:sz="4" w:space="0" w:color="auto"/>
              <w:bottom w:val="single" w:sz="4" w:space="0" w:color="auto"/>
              <w:right w:val="single" w:sz="4" w:space="0" w:color="auto"/>
            </w:tcBorders>
          </w:tcPr>
          <w:p w:rsidR="00A56D88" w:rsidRPr="00EE0F2C" w:rsidRDefault="00A56D88" w:rsidP="00CE5097">
            <w:pPr>
              <w:spacing w:after="160" w:line="259" w:lineRule="auto"/>
              <w:rPr>
                <w:rFonts w:ascii="Times New Roman" w:eastAsia="Calibri" w:hAnsi="Times New Roman" w:cs="Times New Roman"/>
                <w:bCs/>
                <w:iCs/>
                <w:lang w:eastAsia="en-US"/>
              </w:rPr>
            </w:pPr>
          </w:p>
        </w:tc>
        <w:tc>
          <w:tcPr>
            <w:tcW w:w="1559" w:type="dxa"/>
            <w:tcBorders>
              <w:top w:val="single" w:sz="4" w:space="0" w:color="auto"/>
              <w:left w:val="single" w:sz="4" w:space="0" w:color="auto"/>
              <w:bottom w:val="single" w:sz="4" w:space="0" w:color="auto"/>
              <w:right w:val="single" w:sz="4" w:space="0" w:color="auto"/>
            </w:tcBorders>
          </w:tcPr>
          <w:p w:rsidR="00A56D88" w:rsidRPr="004C4F62" w:rsidRDefault="00A56D88" w:rsidP="00CE5097">
            <w:pPr>
              <w:spacing w:after="160" w:line="259" w:lineRule="auto"/>
              <w:jc w:val="center"/>
              <w:rPr>
                <w:rFonts w:ascii="Times New Roman" w:eastAsia="Calibri" w:hAnsi="Times New Roman" w:cs="Times New Roman"/>
                <w:bCs/>
                <w:iCs/>
                <w:lang w:eastAsia="en-US"/>
              </w:rPr>
            </w:pPr>
            <w:r w:rsidRPr="00EE0F2C">
              <w:rPr>
                <w:rFonts w:ascii="Times New Roman" w:eastAsia="Calibri" w:hAnsi="Times New Roman" w:cs="Times New Roman"/>
                <w:bCs/>
                <w:iCs/>
                <w:lang w:eastAsia="en-US"/>
              </w:rPr>
              <w:t>1</w:t>
            </w:r>
          </w:p>
        </w:tc>
      </w:tr>
    </w:tbl>
    <w:p w:rsidR="000D3AAC" w:rsidRPr="004C4F62" w:rsidRDefault="000D3AAC" w:rsidP="000D3AAC">
      <w:pPr>
        <w:pStyle w:val="ConsPlusNormal1"/>
        <w:pBdr>
          <w:bottom w:val="single" w:sz="6" w:space="5" w:color="auto"/>
        </w:pBdr>
        <w:spacing w:before="100" w:after="100"/>
        <w:jc w:val="both"/>
        <w:rPr>
          <w:rFonts w:ascii="Times New Roman" w:hAnsi="Times New Roman" w:cs="Times New Roman"/>
          <w:sz w:val="28"/>
          <w:szCs w:val="28"/>
        </w:rPr>
      </w:pPr>
    </w:p>
    <w:sectPr w:rsidR="000D3AAC" w:rsidRPr="004C4F62">
      <w:headerReference w:type="default" r:id="rId173"/>
      <w:footerReference w:type="default" r:id="rId174"/>
      <w:headerReference w:type="first" r:id="rId175"/>
      <w:footerReference w:type="first" r:id="rId17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2C" w:rsidRDefault="00EE0F2C">
      <w:r>
        <w:separator/>
      </w:r>
    </w:p>
  </w:endnote>
  <w:endnote w:type="continuationSeparator" w:id="0">
    <w:p w:rsidR="00EE0F2C" w:rsidRDefault="00EE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010625" w:rsidRDefault="00EE0F2C" w:rsidP="000106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010625" w:rsidRDefault="00EE0F2C" w:rsidP="000106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2C" w:rsidRDefault="00EE0F2C">
      <w:r>
        <w:separator/>
      </w:r>
    </w:p>
  </w:footnote>
  <w:footnote w:type="continuationSeparator" w:id="0">
    <w:p w:rsidR="00EE0F2C" w:rsidRDefault="00EE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4"/>
      <w:gridCol w:w="4731"/>
    </w:tblGrid>
    <w:tr w:rsidR="00EE0F2C">
      <w:trPr>
        <w:trHeight w:hRule="exact" w:val="1683"/>
      </w:trPr>
      <w:tc>
        <w:tcPr>
          <w:tcW w:w="2700" w:type="pct"/>
          <w:vAlign w:val="center"/>
        </w:tcPr>
        <w:p w:rsidR="00EE0F2C" w:rsidRDefault="00EE0F2C">
          <w:pPr>
            <w:pStyle w:val="ConsPlusNormal1"/>
            <w:rPr>
              <w:rFonts w:ascii="Tahoma" w:hAnsi="Tahoma" w:cs="Tahoma"/>
            </w:rPr>
          </w:pPr>
        </w:p>
      </w:tc>
      <w:tc>
        <w:tcPr>
          <w:tcW w:w="2300" w:type="pct"/>
          <w:vAlign w:val="center"/>
        </w:tcPr>
        <w:p w:rsidR="00EE0F2C" w:rsidRDefault="00EE0F2C">
          <w:pPr>
            <w:pStyle w:val="ConsPlusNormal1"/>
            <w:jc w:val="right"/>
            <w:rPr>
              <w:rFonts w:ascii="Tahoma" w:hAnsi="Tahoma" w:cs="Tahoma"/>
            </w:rPr>
          </w:pPr>
        </w:p>
      </w:tc>
    </w:tr>
  </w:tbl>
  <w:p w:rsidR="00EE0F2C" w:rsidRDefault="00EE0F2C">
    <w:pPr>
      <w:pStyle w:val="ConsPlusNormal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010625" w:rsidRDefault="00EE0F2C" w:rsidP="000106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E15956" w:rsidRDefault="00EE0F2C" w:rsidP="00E1595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Default="00EE0F2C">
    <w:pPr>
      <w:pStyle w:val="ConsPlusNormal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C" w:rsidRPr="00010625" w:rsidRDefault="00EE0F2C" w:rsidP="000106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D0"/>
    <w:rsid w:val="000007DE"/>
    <w:rsid w:val="0000272D"/>
    <w:rsid w:val="00010625"/>
    <w:rsid w:val="0001679A"/>
    <w:rsid w:val="00020BA9"/>
    <w:rsid w:val="000245F5"/>
    <w:rsid w:val="00026B38"/>
    <w:rsid w:val="00026DC8"/>
    <w:rsid w:val="0002755D"/>
    <w:rsid w:val="00032F8E"/>
    <w:rsid w:val="00033C89"/>
    <w:rsid w:val="00035036"/>
    <w:rsid w:val="00036710"/>
    <w:rsid w:val="000413F5"/>
    <w:rsid w:val="00043542"/>
    <w:rsid w:val="00044958"/>
    <w:rsid w:val="000458E2"/>
    <w:rsid w:val="00055802"/>
    <w:rsid w:val="00061D4C"/>
    <w:rsid w:val="00071580"/>
    <w:rsid w:val="00072AB0"/>
    <w:rsid w:val="00074A2C"/>
    <w:rsid w:val="00080DFF"/>
    <w:rsid w:val="00082784"/>
    <w:rsid w:val="0008667E"/>
    <w:rsid w:val="00091A9A"/>
    <w:rsid w:val="00094836"/>
    <w:rsid w:val="0009499D"/>
    <w:rsid w:val="00097F69"/>
    <w:rsid w:val="000A60D4"/>
    <w:rsid w:val="000A6FF0"/>
    <w:rsid w:val="000A759C"/>
    <w:rsid w:val="000B46A0"/>
    <w:rsid w:val="000B4AC0"/>
    <w:rsid w:val="000B6F5D"/>
    <w:rsid w:val="000C1137"/>
    <w:rsid w:val="000C1241"/>
    <w:rsid w:val="000C12E9"/>
    <w:rsid w:val="000C382D"/>
    <w:rsid w:val="000C3B84"/>
    <w:rsid w:val="000C49B8"/>
    <w:rsid w:val="000D05B2"/>
    <w:rsid w:val="000D3AAC"/>
    <w:rsid w:val="000D4458"/>
    <w:rsid w:val="000D689D"/>
    <w:rsid w:val="000E0D12"/>
    <w:rsid w:val="000E7B08"/>
    <w:rsid w:val="000F30D8"/>
    <w:rsid w:val="000F4D0A"/>
    <w:rsid w:val="000F6089"/>
    <w:rsid w:val="000F7730"/>
    <w:rsid w:val="000F7CD3"/>
    <w:rsid w:val="00100215"/>
    <w:rsid w:val="001005DA"/>
    <w:rsid w:val="00100720"/>
    <w:rsid w:val="00102881"/>
    <w:rsid w:val="00103AF3"/>
    <w:rsid w:val="00104E09"/>
    <w:rsid w:val="00112B94"/>
    <w:rsid w:val="0011307A"/>
    <w:rsid w:val="00116DDF"/>
    <w:rsid w:val="00121A5D"/>
    <w:rsid w:val="001226AD"/>
    <w:rsid w:val="00131755"/>
    <w:rsid w:val="0013409C"/>
    <w:rsid w:val="001430A7"/>
    <w:rsid w:val="00143977"/>
    <w:rsid w:val="001617DC"/>
    <w:rsid w:val="00163256"/>
    <w:rsid w:val="00164E02"/>
    <w:rsid w:val="0016799B"/>
    <w:rsid w:val="00170618"/>
    <w:rsid w:val="0017207F"/>
    <w:rsid w:val="0017568B"/>
    <w:rsid w:val="0017752E"/>
    <w:rsid w:val="0018011C"/>
    <w:rsid w:val="00182AAC"/>
    <w:rsid w:val="00182D02"/>
    <w:rsid w:val="00184D06"/>
    <w:rsid w:val="00193A63"/>
    <w:rsid w:val="00196878"/>
    <w:rsid w:val="001A4FDC"/>
    <w:rsid w:val="001A7C9B"/>
    <w:rsid w:val="001B0873"/>
    <w:rsid w:val="001B1ACA"/>
    <w:rsid w:val="001B1E79"/>
    <w:rsid w:val="001B6AFE"/>
    <w:rsid w:val="001D02DC"/>
    <w:rsid w:val="001D032E"/>
    <w:rsid w:val="001D25D8"/>
    <w:rsid w:val="001D363E"/>
    <w:rsid w:val="001D601A"/>
    <w:rsid w:val="001D7E58"/>
    <w:rsid w:val="001E0406"/>
    <w:rsid w:val="001E1627"/>
    <w:rsid w:val="001E6EB8"/>
    <w:rsid w:val="001F3A42"/>
    <w:rsid w:val="001F54AB"/>
    <w:rsid w:val="001F73B8"/>
    <w:rsid w:val="001F7C21"/>
    <w:rsid w:val="0020164F"/>
    <w:rsid w:val="002067BB"/>
    <w:rsid w:val="0020794F"/>
    <w:rsid w:val="00211EB2"/>
    <w:rsid w:val="00213FF5"/>
    <w:rsid w:val="00220E36"/>
    <w:rsid w:val="0022109D"/>
    <w:rsid w:val="00222F9E"/>
    <w:rsid w:val="00223A21"/>
    <w:rsid w:val="002243EB"/>
    <w:rsid w:val="00226479"/>
    <w:rsid w:val="00226880"/>
    <w:rsid w:val="002320CA"/>
    <w:rsid w:val="0023571B"/>
    <w:rsid w:val="002359D0"/>
    <w:rsid w:val="00236E29"/>
    <w:rsid w:val="00236F1F"/>
    <w:rsid w:val="002373A2"/>
    <w:rsid w:val="002374E2"/>
    <w:rsid w:val="002415B7"/>
    <w:rsid w:val="002440A5"/>
    <w:rsid w:val="00246FA9"/>
    <w:rsid w:val="002472CB"/>
    <w:rsid w:val="00251C89"/>
    <w:rsid w:val="0025761C"/>
    <w:rsid w:val="00272FF6"/>
    <w:rsid w:val="0027441D"/>
    <w:rsid w:val="00274D18"/>
    <w:rsid w:val="002757CE"/>
    <w:rsid w:val="00275ED6"/>
    <w:rsid w:val="00284421"/>
    <w:rsid w:val="00285C2D"/>
    <w:rsid w:val="00287D8B"/>
    <w:rsid w:val="00291690"/>
    <w:rsid w:val="00296362"/>
    <w:rsid w:val="00297CC4"/>
    <w:rsid w:val="00297D06"/>
    <w:rsid w:val="002A0783"/>
    <w:rsid w:val="002A1C9B"/>
    <w:rsid w:val="002A282F"/>
    <w:rsid w:val="002A5500"/>
    <w:rsid w:val="002A7E34"/>
    <w:rsid w:val="002B71A6"/>
    <w:rsid w:val="002D1C28"/>
    <w:rsid w:val="002D283C"/>
    <w:rsid w:val="002D3B35"/>
    <w:rsid w:val="002D5D6E"/>
    <w:rsid w:val="002E05D9"/>
    <w:rsid w:val="002E324C"/>
    <w:rsid w:val="002E60BD"/>
    <w:rsid w:val="002F0FAC"/>
    <w:rsid w:val="002F1991"/>
    <w:rsid w:val="002F2A56"/>
    <w:rsid w:val="002F353B"/>
    <w:rsid w:val="002F4A88"/>
    <w:rsid w:val="002F5A8C"/>
    <w:rsid w:val="002F648F"/>
    <w:rsid w:val="0030098F"/>
    <w:rsid w:val="00315919"/>
    <w:rsid w:val="00317107"/>
    <w:rsid w:val="003171E4"/>
    <w:rsid w:val="003228FE"/>
    <w:rsid w:val="00325ABF"/>
    <w:rsid w:val="00336D6C"/>
    <w:rsid w:val="0034197A"/>
    <w:rsid w:val="00344528"/>
    <w:rsid w:val="00344C7B"/>
    <w:rsid w:val="00351615"/>
    <w:rsid w:val="00352CD2"/>
    <w:rsid w:val="00353C02"/>
    <w:rsid w:val="00356098"/>
    <w:rsid w:val="0035627E"/>
    <w:rsid w:val="0035796F"/>
    <w:rsid w:val="00361C0B"/>
    <w:rsid w:val="00362375"/>
    <w:rsid w:val="003624EF"/>
    <w:rsid w:val="0036322C"/>
    <w:rsid w:val="00367E72"/>
    <w:rsid w:val="00371B74"/>
    <w:rsid w:val="003726D6"/>
    <w:rsid w:val="003728CD"/>
    <w:rsid w:val="00376347"/>
    <w:rsid w:val="00376568"/>
    <w:rsid w:val="00376881"/>
    <w:rsid w:val="00376F42"/>
    <w:rsid w:val="00377ED8"/>
    <w:rsid w:val="00381928"/>
    <w:rsid w:val="00384BA7"/>
    <w:rsid w:val="003873F8"/>
    <w:rsid w:val="00391EF8"/>
    <w:rsid w:val="00392F6B"/>
    <w:rsid w:val="003A30B0"/>
    <w:rsid w:val="003A3A3A"/>
    <w:rsid w:val="003A5E58"/>
    <w:rsid w:val="003B02FE"/>
    <w:rsid w:val="003C191A"/>
    <w:rsid w:val="003C5FF7"/>
    <w:rsid w:val="003C7E5E"/>
    <w:rsid w:val="003D2DD1"/>
    <w:rsid w:val="003D5A2D"/>
    <w:rsid w:val="003E0E65"/>
    <w:rsid w:val="003E31E7"/>
    <w:rsid w:val="003E6D2E"/>
    <w:rsid w:val="003F652A"/>
    <w:rsid w:val="003F7C21"/>
    <w:rsid w:val="004028D5"/>
    <w:rsid w:val="004049E5"/>
    <w:rsid w:val="004057EB"/>
    <w:rsid w:val="0040683F"/>
    <w:rsid w:val="00407169"/>
    <w:rsid w:val="00412704"/>
    <w:rsid w:val="00412FE8"/>
    <w:rsid w:val="00413A5F"/>
    <w:rsid w:val="00416D48"/>
    <w:rsid w:val="004235E5"/>
    <w:rsid w:val="004437C4"/>
    <w:rsid w:val="0045088C"/>
    <w:rsid w:val="00453114"/>
    <w:rsid w:val="00460B05"/>
    <w:rsid w:val="004615E5"/>
    <w:rsid w:val="00462A68"/>
    <w:rsid w:val="0047080F"/>
    <w:rsid w:val="0047608D"/>
    <w:rsid w:val="00482624"/>
    <w:rsid w:val="00490E08"/>
    <w:rsid w:val="00495812"/>
    <w:rsid w:val="00496BEC"/>
    <w:rsid w:val="004A241C"/>
    <w:rsid w:val="004A3886"/>
    <w:rsid w:val="004A4843"/>
    <w:rsid w:val="004A4DEB"/>
    <w:rsid w:val="004A6B11"/>
    <w:rsid w:val="004B0AC4"/>
    <w:rsid w:val="004B6141"/>
    <w:rsid w:val="004C4F62"/>
    <w:rsid w:val="004C7486"/>
    <w:rsid w:val="004D639A"/>
    <w:rsid w:val="004E633F"/>
    <w:rsid w:val="004F53BC"/>
    <w:rsid w:val="00500911"/>
    <w:rsid w:val="00505DCF"/>
    <w:rsid w:val="0051203A"/>
    <w:rsid w:val="00512837"/>
    <w:rsid w:val="005219A3"/>
    <w:rsid w:val="00526A51"/>
    <w:rsid w:val="00530282"/>
    <w:rsid w:val="005368EC"/>
    <w:rsid w:val="00540791"/>
    <w:rsid w:val="00540F09"/>
    <w:rsid w:val="005413CD"/>
    <w:rsid w:val="005443A9"/>
    <w:rsid w:val="0054480B"/>
    <w:rsid w:val="0054732D"/>
    <w:rsid w:val="00556FDD"/>
    <w:rsid w:val="0056022B"/>
    <w:rsid w:val="0056318A"/>
    <w:rsid w:val="00571D69"/>
    <w:rsid w:val="00574E59"/>
    <w:rsid w:val="00575E8A"/>
    <w:rsid w:val="0057627A"/>
    <w:rsid w:val="00576BA3"/>
    <w:rsid w:val="005779E6"/>
    <w:rsid w:val="0058019A"/>
    <w:rsid w:val="005802D0"/>
    <w:rsid w:val="005807CF"/>
    <w:rsid w:val="005854BB"/>
    <w:rsid w:val="0059191C"/>
    <w:rsid w:val="005A0CBD"/>
    <w:rsid w:val="005A18BF"/>
    <w:rsid w:val="005A2D8F"/>
    <w:rsid w:val="005B15EF"/>
    <w:rsid w:val="005B295E"/>
    <w:rsid w:val="005C3757"/>
    <w:rsid w:val="005C3AAE"/>
    <w:rsid w:val="005C63BA"/>
    <w:rsid w:val="005C7570"/>
    <w:rsid w:val="005D084C"/>
    <w:rsid w:val="005D3362"/>
    <w:rsid w:val="005E2488"/>
    <w:rsid w:val="005E5ADF"/>
    <w:rsid w:val="005E7ABD"/>
    <w:rsid w:val="005F0D7D"/>
    <w:rsid w:val="005F3B74"/>
    <w:rsid w:val="005F40BB"/>
    <w:rsid w:val="005F5C50"/>
    <w:rsid w:val="00600BD1"/>
    <w:rsid w:val="00602631"/>
    <w:rsid w:val="00606FB0"/>
    <w:rsid w:val="00614951"/>
    <w:rsid w:val="00615D45"/>
    <w:rsid w:val="00621D8C"/>
    <w:rsid w:val="00626C7F"/>
    <w:rsid w:val="00630E96"/>
    <w:rsid w:val="0063262E"/>
    <w:rsid w:val="00632736"/>
    <w:rsid w:val="0063483B"/>
    <w:rsid w:val="00634A70"/>
    <w:rsid w:val="0064042F"/>
    <w:rsid w:val="006419A1"/>
    <w:rsid w:val="006423A1"/>
    <w:rsid w:val="006438D6"/>
    <w:rsid w:val="00646FF8"/>
    <w:rsid w:val="006536FA"/>
    <w:rsid w:val="00653E57"/>
    <w:rsid w:val="00670355"/>
    <w:rsid w:val="00673DBD"/>
    <w:rsid w:val="00682C30"/>
    <w:rsid w:val="00686E29"/>
    <w:rsid w:val="00691395"/>
    <w:rsid w:val="006947E2"/>
    <w:rsid w:val="006A22A6"/>
    <w:rsid w:val="006A3CEC"/>
    <w:rsid w:val="006A61DE"/>
    <w:rsid w:val="006B16D3"/>
    <w:rsid w:val="006B3CE5"/>
    <w:rsid w:val="006C03DB"/>
    <w:rsid w:val="006C50FB"/>
    <w:rsid w:val="006D5D15"/>
    <w:rsid w:val="006E30F9"/>
    <w:rsid w:val="006E74A3"/>
    <w:rsid w:val="006F4574"/>
    <w:rsid w:val="007054A6"/>
    <w:rsid w:val="00707F76"/>
    <w:rsid w:val="007121B1"/>
    <w:rsid w:val="00714BA9"/>
    <w:rsid w:val="00716E0D"/>
    <w:rsid w:val="00717547"/>
    <w:rsid w:val="00723177"/>
    <w:rsid w:val="00725DA7"/>
    <w:rsid w:val="007263D1"/>
    <w:rsid w:val="007302DB"/>
    <w:rsid w:val="00730C0B"/>
    <w:rsid w:val="00732C6A"/>
    <w:rsid w:val="00737CD8"/>
    <w:rsid w:val="007412EC"/>
    <w:rsid w:val="00743869"/>
    <w:rsid w:val="00745421"/>
    <w:rsid w:val="007466B8"/>
    <w:rsid w:val="0074795C"/>
    <w:rsid w:val="007522AC"/>
    <w:rsid w:val="00752C71"/>
    <w:rsid w:val="00752D21"/>
    <w:rsid w:val="0076124C"/>
    <w:rsid w:val="0076292B"/>
    <w:rsid w:val="007644A9"/>
    <w:rsid w:val="00770B99"/>
    <w:rsid w:val="007715A5"/>
    <w:rsid w:val="00772D7C"/>
    <w:rsid w:val="007738E4"/>
    <w:rsid w:val="00777982"/>
    <w:rsid w:val="007908A1"/>
    <w:rsid w:val="00791A8A"/>
    <w:rsid w:val="00792D28"/>
    <w:rsid w:val="007930C2"/>
    <w:rsid w:val="00795095"/>
    <w:rsid w:val="00796691"/>
    <w:rsid w:val="00796B2C"/>
    <w:rsid w:val="00797637"/>
    <w:rsid w:val="007A5E94"/>
    <w:rsid w:val="007A5FCF"/>
    <w:rsid w:val="007B0E72"/>
    <w:rsid w:val="007B3576"/>
    <w:rsid w:val="007B3F72"/>
    <w:rsid w:val="007C5D01"/>
    <w:rsid w:val="007C5FDD"/>
    <w:rsid w:val="007C6245"/>
    <w:rsid w:val="007D4CDD"/>
    <w:rsid w:val="007D5E98"/>
    <w:rsid w:val="007D7D07"/>
    <w:rsid w:val="007E09D4"/>
    <w:rsid w:val="007E0B6B"/>
    <w:rsid w:val="007E2425"/>
    <w:rsid w:val="007E267C"/>
    <w:rsid w:val="007E2EB1"/>
    <w:rsid w:val="007E5695"/>
    <w:rsid w:val="007E6AAB"/>
    <w:rsid w:val="007E74D0"/>
    <w:rsid w:val="007F61A6"/>
    <w:rsid w:val="007F61A7"/>
    <w:rsid w:val="00801CD1"/>
    <w:rsid w:val="00810FB9"/>
    <w:rsid w:val="008134EA"/>
    <w:rsid w:val="00813B8F"/>
    <w:rsid w:val="00815AC7"/>
    <w:rsid w:val="00816780"/>
    <w:rsid w:val="00817D0A"/>
    <w:rsid w:val="00822341"/>
    <w:rsid w:val="0082291B"/>
    <w:rsid w:val="008246FC"/>
    <w:rsid w:val="00824A65"/>
    <w:rsid w:val="00827B37"/>
    <w:rsid w:val="00836FD1"/>
    <w:rsid w:val="00840631"/>
    <w:rsid w:val="00845C1F"/>
    <w:rsid w:val="008514E2"/>
    <w:rsid w:val="00852179"/>
    <w:rsid w:val="00852B80"/>
    <w:rsid w:val="00852BA4"/>
    <w:rsid w:val="00852DFE"/>
    <w:rsid w:val="0085306D"/>
    <w:rsid w:val="0085617B"/>
    <w:rsid w:val="0086316F"/>
    <w:rsid w:val="00864A32"/>
    <w:rsid w:val="008754B9"/>
    <w:rsid w:val="008849D0"/>
    <w:rsid w:val="008857FE"/>
    <w:rsid w:val="00892642"/>
    <w:rsid w:val="008938A2"/>
    <w:rsid w:val="00895CF5"/>
    <w:rsid w:val="00896704"/>
    <w:rsid w:val="008A1485"/>
    <w:rsid w:val="008A2B39"/>
    <w:rsid w:val="008A3EF4"/>
    <w:rsid w:val="008A459B"/>
    <w:rsid w:val="008A5549"/>
    <w:rsid w:val="008A557A"/>
    <w:rsid w:val="008A567B"/>
    <w:rsid w:val="008A702B"/>
    <w:rsid w:val="008A7EF5"/>
    <w:rsid w:val="008B1BC4"/>
    <w:rsid w:val="008B2A24"/>
    <w:rsid w:val="008B54F9"/>
    <w:rsid w:val="008B5FC5"/>
    <w:rsid w:val="008B697E"/>
    <w:rsid w:val="008B7D97"/>
    <w:rsid w:val="008C0A4E"/>
    <w:rsid w:val="008C249E"/>
    <w:rsid w:val="008C7A0B"/>
    <w:rsid w:val="008D13DD"/>
    <w:rsid w:val="008D6985"/>
    <w:rsid w:val="008E0DAF"/>
    <w:rsid w:val="008E1DE5"/>
    <w:rsid w:val="008E3012"/>
    <w:rsid w:val="008E424A"/>
    <w:rsid w:val="008E6D73"/>
    <w:rsid w:val="008F1E98"/>
    <w:rsid w:val="008F31B9"/>
    <w:rsid w:val="008F73F4"/>
    <w:rsid w:val="00914396"/>
    <w:rsid w:val="00916341"/>
    <w:rsid w:val="009204F5"/>
    <w:rsid w:val="00921CD9"/>
    <w:rsid w:val="009239E3"/>
    <w:rsid w:val="00931423"/>
    <w:rsid w:val="00934905"/>
    <w:rsid w:val="00940251"/>
    <w:rsid w:val="0094213D"/>
    <w:rsid w:val="00945A9E"/>
    <w:rsid w:val="00945D36"/>
    <w:rsid w:val="0095267D"/>
    <w:rsid w:val="009548D4"/>
    <w:rsid w:val="00955878"/>
    <w:rsid w:val="0096024D"/>
    <w:rsid w:val="0097018F"/>
    <w:rsid w:val="00970FCD"/>
    <w:rsid w:val="0097380C"/>
    <w:rsid w:val="0098146F"/>
    <w:rsid w:val="00984A1D"/>
    <w:rsid w:val="00984B77"/>
    <w:rsid w:val="00993A27"/>
    <w:rsid w:val="00997F00"/>
    <w:rsid w:val="009A01F4"/>
    <w:rsid w:val="009A64E6"/>
    <w:rsid w:val="009B0FCB"/>
    <w:rsid w:val="009B1972"/>
    <w:rsid w:val="009B253B"/>
    <w:rsid w:val="009B754D"/>
    <w:rsid w:val="009C16AC"/>
    <w:rsid w:val="009C2051"/>
    <w:rsid w:val="009C2DBA"/>
    <w:rsid w:val="009C5DF6"/>
    <w:rsid w:val="009C6706"/>
    <w:rsid w:val="009C7737"/>
    <w:rsid w:val="009C77A5"/>
    <w:rsid w:val="009C78BB"/>
    <w:rsid w:val="009C7AD2"/>
    <w:rsid w:val="009D0D11"/>
    <w:rsid w:val="009D7838"/>
    <w:rsid w:val="009E0979"/>
    <w:rsid w:val="009E18C1"/>
    <w:rsid w:val="009E20A1"/>
    <w:rsid w:val="009E2DE8"/>
    <w:rsid w:val="009E2E7E"/>
    <w:rsid w:val="009E5520"/>
    <w:rsid w:val="009E5D6E"/>
    <w:rsid w:val="00A002E6"/>
    <w:rsid w:val="00A050DB"/>
    <w:rsid w:val="00A0588F"/>
    <w:rsid w:val="00A079F1"/>
    <w:rsid w:val="00A1011F"/>
    <w:rsid w:val="00A1757E"/>
    <w:rsid w:val="00A2088D"/>
    <w:rsid w:val="00A2507F"/>
    <w:rsid w:val="00A257FB"/>
    <w:rsid w:val="00A26654"/>
    <w:rsid w:val="00A26720"/>
    <w:rsid w:val="00A269A2"/>
    <w:rsid w:val="00A31164"/>
    <w:rsid w:val="00A32270"/>
    <w:rsid w:val="00A34AA6"/>
    <w:rsid w:val="00A34E20"/>
    <w:rsid w:val="00A350C1"/>
    <w:rsid w:val="00A36B57"/>
    <w:rsid w:val="00A42728"/>
    <w:rsid w:val="00A467AD"/>
    <w:rsid w:val="00A53A42"/>
    <w:rsid w:val="00A53D7D"/>
    <w:rsid w:val="00A56D88"/>
    <w:rsid w:val="00A574F3"/>
    <w:rsid w:val="00A57EF5"/>
    <w:rsid w:val="00A71BED"/>
    <w:rsid w:val="00A7322F"/>
    <w:rsid w:val="00A73FD3"/>
    <w:rsid w:val="00A75B3F"/>
    <w:rsid w:val="00A84F4D"/>
    <w:rsid w:val="00A94335"/>
    <w:rsid w:val="00A949F4"/>
    <w:rsid w:val="00AA4137"/>
    <w:rsid w:val="00AA79FF"/>
    <w:rsid w:val="00AB0F43"/>
    <w:rsid w:val="00AB67C9"/>
    <w:rsid w:val="00AC0DD6"/>
    <w:rsid w:val="00AE0EEB"/>
    <w:rsid w:val="00AE2F39"/>
    <w:rsid w:val="00AE5099"/>
    <w:rsid w:val="00AE57BB"/>
    <w:rsid w:val="00AE6460"/>
    <w:rsid w:val="00AE698A"/>
    <w:rsid w:val="00AF0C7D"/>
    <w:rsid w:val="00AF2CB0"/>
    <w:rsid w:val="00AF5120"/>
    <w:rsid w:val="00B04BFC"/>
    <w:rsid w:val="00B05675"/>
    <w:rsid w:val="00B073E1"/>
    <w:rsid w:val="00B13AD4"/>
    <w:rsid w:val="00B15782"/>
    <w:rsid w:val="00B21D32"/>
    <w:rsid w:val="00B2291F"/>
    <w:rsid w:val="00B24B77"/>
    <w:rsid w:val="00B26A2A"/>
    <w:rsid w:val="00B40326"/>
    <w:rsid w:val="00B42ECE"/>
    <w:rsid w:val="00B43049"/>
    <w:rsid w:val="00B43F3A"/>
    <w:rsid w:val="00B43F3D"/>
    <w:rsid w:val="00B50240"/>
    <w:rsid w:val="00B55CDB"/>
    <w:rsid w:val="00B578D5"/>
    <w:rsid w:val="00B615E2"/>
    <w:rsid w:val="00B61FE2"/>
    <w:rsid w:val="00B635FB"/>
    <w:rsid w:val="00B63FB5"/>
    <w:rsid w:val="00B65450"/>
    <w:rsid w:val="00B65F0C"/>
    <w:rsid w:val="00B66376"/>
    <w:rsid w:val="00B6654F"/>
    <w:rsid w:val="00B714FA"/>
    <w:rsid w:val="00B75A72"/>
    <w:rsid w:val="00B81868"/>
    <w:rsid w:val="00B820C9"/>
    <w:rsid w:val="00B83E58"/>
    <w:rsid w:val="00B85695"/>
    <w:rsid w:val="00B86828"/>
    <w:rsid w:val="00B87744"/>
    <w:rsid w:val="00B9522A"/>
    <w:rsid w:val="00B97BF2"/>
    <w:rsid w:val="00BB1232"/>
    <w:rsid w:val="00BB3BD0"/>
    <w:rsid w:val="00BB5111"/>
    <w:rsid w:val="00BC4228"/>
    <w:rsid w:val="00BD4429"/>
    <w:rsid w:val="00BD448E"/>
    <w:rsid w:val="00BE7E1A"/>
    <w:rsid w:val="00BF1EAB"/>
    <w:rsid w:val="00BF43F6"/>
    <w:rsid w:val="00C01FC5"/>
    <w:rsid w:val="00C03B84"/>
    <w:rsid w:val="00C03C2C"/>
    <w:rsid w:val="00C1614F"/>
    <w:rsid w:val="00C17AEC"/>
    <w:rsid w:val="00C207D5"/>
    <w:rsid w:val="00C30E28"/>
    <w:rsid w:val="00C340D8"/>
    <w:rsid w:val="00C34A03"/>
    <w:rsid w:val="00C35BEF"/>
    <w:rsid w:val="00C36FA4"/>
    <w:rsid w:val="00C4103D"/>
    <w:rsid w:val="00C44754"/>
    <w:rsid w:val="00C45350"/>
    <w:rsid w:val="00C50594"/>
    <w:rsid w:val="00C5198E"/>
    <w:rsid w:val="00C53022"/>
    <w:rsid w:val="00C536C6"/>
    <w:rsid w:val="00C56826"/>
    <w:rsid w:val="00C61201"/>
    <w:rsid w:val="00C61E0B"/>
    <w:rsid w:val="00C6471E"/>
    <w:rsid w:val="00C66777"/>
    <w:rsid w:val="00C6776F"/>
    <w:rsid w:val="00C718AE"/>
    <w:rsid w:val="00C74B4A"/>
    <w:rsid w:val="00C74F88"/>
    <w:rsid w:val="00C80151"/>
    <w:rsid w:val="00C805AE"/>
    <w:rsid w:val="00C8327C"/>
    <w:rsid w:val="00C83786"/>
    <w:rsid w:val="00C86D32"/>
    <w:rsid w:val="00C91928"/>
    <w:rsid w:val="00C92A7B"/>
    <w:rsid w:val="00CA3CD8"/>
    <w:rsid w:val="00CA5D74"/>
    <w:rsid w:val="00CA70DA"/>
    <w:rsid w:val="00CB12C7"/>
    <w:rsid w:val="00CB2E63"/>
    <w:rsid w:val="00CB7B24"/>
    <w:rsid w:val="00CD10F5"/>
    <w:rsid w:val="00CD14F9"/>
    <w:rsid w:val="00CD3712"/>
    <w:rsid w:val="00CE2701"/>
    <w:rsid w:val="00CE3ED1"/>
    <w:rsid w:val="00CE480D"/>
    <w:rsid w:val="00CE5097"/>
    <w:rsid w:val="00CE56F7"/>
    <w:rsid w:val="00CE78F5"/>
    <w:rsid w:val="00CF12A8"/>
    <w:rsid w:val="00CF4264"/>
    <w:rsid w:val="00CF475F"/>
    <w:rsid w:val="00CF7F98"/>
    <w:rsid w:val="00D004BE"/>
    <w:rsid w:val="00D00523"/>
    <w:rsid w:val="00D00FF7"/>
    <w:rsid w:val="00D01B19"/>
    <w:rsid w:val="00D026ED"/>
    <w:rsid w:val="00D05EBA"/>
    <w:rsid w:val="00D10071"/>
    <w:rsid w:val="00D12328"/>
    <w:rsid w:val="00D143FF"/>
    <w:rsid w:val="00D14E44"/>
    <w:rsid w:val="00D151A7"/>
    <w:rsid w:val="00D17119"/>
    <w:rsid w:val="00D278E4"/>
    <w:rsid w:val="00D30909"/>
    <w:rsid w:val="00D30ADE"/>
    <w:rsid w:val="00D327A9"/>
    <w:rsid w:val="00D328A5"/>
    <w:rsid w:val="00D32FE8"/>
    <w:rsid w:val="00D3589F"/>
    <w:rsid w:val="00D3671E"/>
    <w:rsid w:val="00D4238F"/>
    <w:rsid w:val="00D462F2"/>
    <w:rsid w:val="00D50458"/>
    <w:rsid w:val="00D52EC9"/>
    <w:rsid w:val="00D53299"/>
    <w:rsid w:val="00D53B8C"/>
    <w:rsid w:val="00D54E8F"/>
    <w:rsid w:val="00D63AA7"/>
    <w:rsid w:val="00D642ED"/>
    <w:rsid w:val="00D67B4C"/>
    <w:rsid w:val="00D746FB"/>
    <w:rsid w:val="00D82AC6"/>
    <w:rsid w:val="00D84109"/>
    <w:rsid w:val="00D8430D"/>
    <w:rsid w:val="00D8655F"/>
    <w:rsid w:val="00D914F2"/>
    <w:rsid w:val="00D92544"/>
    <w:rsid w:val="00D9304E"/>
    <w:rsid w:val="00D969D4"/>
    <w:rsid w:val="00DA01FC"/>
    <w:rsid w:val="00DA6E21"/>
    <w:rsid w:val="00DB0FBC"/>
    <w:rsid w:val="00DB1386"/>
    <w:rsid w:val="00DB6354"/>
    <w:rsid w:val="00DB669E"/>
    <w:rsid w:val="00DC07C1"/>
    <w:rsid w:val="00DC086E"/>
    <w:rsid w:val="00DC0B64"/>
    <w:rsid w:val="00DC0D1F"/>
    <w:rsid w:val="00DC166D"/>
    <w:rsid w:val="00DC22FE"/>
    <w:rsid w:val="00DC26F3"/>
    <w:rsid w:val="00DC4FF5"/>
    <w:rsid w:val="00DC6D81"/>
    <w:rsid w:val="00DC7E2C"/>
    <w:rsid w:val="00DD151A"/>
    <w:rsid w:val="00DD39F1"/>
    <w:rsid w:val="00DD44CA"/>
    <w:rsid w:val="00DE41D9"/>
    <w:rsid w:val="00DE49AD"/>
    <w:rsid w:val="00DF320D"/>
    <w:rsid w:val="00DF3986"/>
    <w:rsid w:val="00DF78A5"/>
    <w:rsid w:val="00E01A4F"/>
    <w:rsid w:val="00E0249F"/>
    <w:rsid w:val="00E03287"/>
    <w:rsid w:val="00E07CD3"/>
    <w:rsid w:val="00E07FD9"/>
    <w:rsid w:val="00E11826"/>
    <w:rsid w:val="00E133B0"/>
    <w:rsid w:val="00E147BA"/>
    <w:rsid w:val="00E15956"/>
    <w:rsid w:val="00E20B8F"/>
    <w:rsid w:val="00E40AF4"/>
    <w:rsid w:val="00E432F5"/>
    <w:rsid w:val="00E43D79"/>
    <w:rsid w:val="00E44A24"/>
    <w:rsid w:val="00E462A5"/>
    <w:rsid w:val="00E46A16"/>
    <w:rsid w:val="00E46AA8"/>
    <w:rsid w:val="00E50E90"/>
    <w:rsid w:val="00E51D7E"/>
    <w:rsid w:val="00E544B9"/>
    <w:rsid w:val="00E54ADC"/>
    <w:rsid w:val="00E5568B"/>
    <w:rsid w:val="00E65BFC"/>
    <w:rsid w:val="00E7221E"/>
    <w:rsid w:val="00E725F5"/>
    <w:rsid w:val="00E73010"/>
    <w:rsid w:val="00E81DCC"/>
    <w:rsid w:val="00E94757"/>
    <w:rsid w:val="00E95D79"/>
    <w:rsid w:val="00EA407F"/>
    <w:rsid w:val="00EA594A"/>
    <w:rsid w:val="00EA5D01"/>
    <w:rsid w:val="00EA707B"/>
    <w:rsid w:val="00EB05DB"/>
    <w:rsid w:val="00EB1420"/>
    <w:rsid w:val="00EC528A"/>
    <w:rsid w:val="00EC59EA"/>
    <w:rsid w:val="00EC7BB4"/>
    <w:rsid w:val="00ED0A78"/>
    <w:rsid w:val="00ED0CF1"/>
    <w:rsid w:val="00ED4335"/>
    <w:rsid w:val="00ED4FE8"/>
    <w:rsid w:val="00ED6ED7"/>
    <w:rsid w:val="00ED75F6"/>
    <w:rsid w:val="00EE0F2C"/>
    <w:rsid w:val="00EE2027"/>
    <w:rsid w:val="00EE7123"/>
    <w:rsid w:val="00EE7919"/>
    <w:rsid w:val="00EE7BEF"/>
    <w:rsid w:val="00EF2D3D"/>
    <w:rsid w:val="00EF45A5"/>
    <w:rsid w:val="00EF61A1"/>
    <w:rsid w:val="00EF68DF"/>
    <w:rsid w:val="00F026C2"/>
    <w:rsid w:val="00F030B3"/>
    <w:rsid w:val="00F0498E"/>
    <w:rsid w:val="00F06011"/>
    <w:rsid w:val="00F06542"/>
    <w:rsid w:val="00F12374"/>
    <w:rsid w:val="00F126D7"/>
    <w:rsid w:val="00F228A5"/>
    <w:rsid w:val="00F249E5"/>
    <w:rsid w:val="00F32E11"/>
    <w:rsid w:val="00F331E5"/>
    <w:rsid w:val="00F3569E"/>
    <w:rsid w:val="00F373F5"/>
    <w:rsid w:val="00F409D4"/>
    <w:rsid w:val="00F41DCF"/>
    <w:rsid w:val="00F45078"/>
    <w:rsid w:val="00F4781E"/>
    <w:rsid w:val="00F5044E"/>
    <w:rsid w:val="00F50802"/>
    <w:rsid w:val="00F50A0C"/>
    <w:rsid w:val="00F51034"/>
    <w:rsid w:val="00F5561F"/>
    <w:rsid w:val="00F61B8E"/>
    <w:rsid w:val="00F72315"/>
    <w:rsid w:val="00F74FFE"/>
    <w:rsid w:val="00F76674"/>
    <w:rsid w:val="00F76BDD"/>
    <w:rsid w:val="00F82F5C"/>
    <w:rsid w:val="00F83F2F"/>
    <w:rsid w:val="00F900FD"/>
    <w:rsid w:val="00F905FF"/>
    <w:rsid w:val="00F92A75"/>
    <w:rsid w:val="00F96280"/>
    <w:rsid w:val="00F96A1C"/>
    <w:rsid w:val="00FB2741"/>
    <w:rsid w:val="00FB4BAF"/>
    <w:rsid w:val="00FB79A6"/>
    <w:rsid w:val="00FB7EC4"/>
    <w:rsid w:val="00FC206E"/>
    <w:rsid w:val="00FC3B8A"/>
    <w:rsid w:val="00FC51E2"/>
    <w:rsid w:val="00FC54DF"/>
    <w:rsid w:val="00FD043B"/>
    <w:rsid w:val="00FD554A"/>
    <w:rsid w:val="00FD730A"/>
    <w:rsid w:val="00FE1A6C"/>
    <w:rsid w:val="00FE5D90"/>
    <w:rsid w:val="00FE5FD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3">
    <w:name w:val="ConsPlusTextList3"/>
    <w:pPr>
      <w:widowControl w:val="0"/>
      <w:autoSpaceDE w:val="0"/>
      <w:autoSpaceDN w:val="0"/>
    </w:pPr>
    <w:rPr>
      <w:rFonts w:ascii="Arial" w:hAnsi="Arial" w:cs="Arial"/>
      <w:sz w:val="20"/>
    </w:rPr>
  </w:style>
  <w:style w:type="paragraph" w:customStyle="1" w:styleId="ConsPlusNormal1">
    <w:name w:val="ConsPlusNormal1"/>
    <w:pPr>
      <w:widowControl w:val="0"/>
      <w:autoSpaceDE w:val="0"/>
      <w:autoSpaceDN w:val="0"/>
    </w:pPr>
    <w:rPr>
      <w:rFonts w:ascii="Arial" w:hAnsi="Arial" w:cs="Arial"/>
      <w:sz w:val="20"/>
    </w:rPr>
  </w:style>
  <w:style w:type="paragraph" w:customStyle="1" w:styleId="ConsPlusNonformat1">
    <w:name w:val="ConsPlusNonformat1"/>
    <w:pPr>
      <w:widowControl w:val="0"/>
      <w:autoSpaceDE w:val="0"/>
      <w:autoSpaceDN w:val="0"/>
    </w:pPr>
    <w:rPr>
      <w:rFonts w:ascii="Courier New" w:hAnsi="Courier New" w:cs="Courier New"/>
      <w:sz w:val="20"/>
    </w:rPr>
  </w:style>
  <w:style w:type="paragraph" w:customStyle="1" w:styleId="ConsPlusTitle1">
    <w:name w:val="ConsPlusTitle1"/>
    <w:pPr>
      <w:widowControl w:val="0"/>
      <w:autoSpaceDE w:val="0"/>
      <w:autoSpaceDN w:val="0"/>
    </w:pPr>
    <w:rPr>
      <w:rFonts w:ascii="Arial" w:hAnsi="Arial" w:cs="Arial"/>
      <w:b/>
      <w:sz w:val="20"/>
    </w:rPr>
  </w:style>
  <w:style w:type="paragraph" w:customStyle="1" w:styleId="ConsPlusCell1">
    <w:name w:val="ConsPlusCell1"/>
    <w:pPr>
      <w:widowControl w:val="0"/>
      <w:autoSpaceDE w:val="0"/>
      <w:autoSpaceDN w:val="0"/>
    </w:pPr>
    <w:rPr>
      <w:rFonts w:ascii="Courier New" w:hAnsi="Courier New" w:cs="Courier New"/>
      <w:sz w:val="20"/>
    </w:rPr>
  </w:style>
  <w:style w:type="paragraph" w:customStyle="1" w:styleId="ConsPlusDocList1">
    <w:name w:val="ConsPlusDocList1"/>
    <w:pPr>
      <w:widowControl w:val="0"/>
      <w:autoSpaceDE w:val="0"/>
      <w:autoSpaceDN w:val="0"/>
    </w:pPr>
    <w:rPr>
      <w:rFonts w:ascii="Courier New" w:hAnsi="Courier New" w:cs="Courier New"/>
      <w:sz w:val="20"/>
    </w:rPr>
  </w:style>
  <w:style w:type="paragraph" w:customStyle="1" w:styleId="ConsPlusTitlePage1">
    <w:name w:val="ConsPlusTitlePage1"/>
    <w:pPr>
      <w:widowControl w:val="0"/>
      <w:autoSpaceDE w:val="0"/>
      <w:autoSpaceDN w:val="0"/>
    </w:pPr>
    <w:rPr>
      <w:rFonts w:ascii="Tahoma" w:hAnsi="Tahoma" w:cs="Tahoma"/>
      <w:sz w:val="20"/>
    </w:rPr>
  </w:style>
  <w:style w:type="paragraph" w:customStyle="1" w:styleId="ConsPlusJurTerm1">
    <w:name w:val="ConsPlusJurTerm1"/>
    <w:pPr>
      <w:widowControl w:val="0"/>
      <w:autoSpaceDE w:val="0"/>
      <w:autoSpaceDN w:val="0"/>
    </w:pPr>
    <w:rPr>
      <w:rFonts w:ascii="Tahoma" w:hAnsi="Tahoma" w:cs="Tahoma"/>
      <w:sz w:val="26"/>
    </w:rPr>
  </w:style>
  <w:style w:type="paragraph" w:customStyle="1" w:styleId="ConsPlusTextList2">
    <w:name w:val="ConsPlusTextList2"/>
    <w:pPr>
      <w:widowControl w:val="0"/>
      <w:autoSpaceDE w:val="0"/>
      <w:autoSpaceDN w:val="0"/>
    </w:pPr>
    <w:rPr>
      <w:rFonts w:ascii="Arial" w:hAnsi="Arial" w:cs="Arial"/>
      <w:sz w:val="20"/>
    </w:rPr>
  </w:style>
  <w:style w:type="paragraph" w:customStyle="1" w:styleId="ConsPlusTextList1">
    <w:name w:val="ConsPlusTextList1"/>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D0CF1"/>
    <w:rPr>
      <w:rFonts w:ascii="Tahoma" w:hAnsi="Tahoma" w:cs="Tahoma"/>
      <w:sz w:val="16"/>
      <w:szCs w:val="16"/>
    </w:rPr>
  </w:style>
  <w:style w:type="character" w:customStyle="1" w:styleId="a4">
    <w:name w:val="Текст выноски Знак"/>
    <w:basedOn w:val="a0"/>
    <w:link w:val="a3"/>
    <w:uiPriority w:val="99"/>
    <w:semiHidden/>
    <w:rsid w:val="00ED0CF1"/>
    <w:rPr>
      <w:rFonts w:ascii="Tahoma" w:hAnsi="Tahoma" w:cs="Tahoma"/>
      <w:sz w:val="16"/>
      <w:szCs w:val="16"/>
    </w:rPr>
  </w:style>
  <w:style w:type="paragraph" w:styleId="a5">
    <w:name w:val="header"/>
    <w:basedOn w:val="a"/>
    <w:link w:val="a6"/>
    <w:uiPriority w:val="99"/>
    <w:unhideWhenUsed/>
    <w:rsid w:val="00ED0CF1"/>
    <w:pPr>
      <w:tabs>
        <w:tab w:val="center" w:pos="4677"/>
        <w:tab w:val="right" w:pos="9355"/>
      </w:tabs>
    </w:pPr>
  </w:style>
  <w:style w:type="character" w:customStyle="1" w:styleId="a6">
    <w:name w:val="Верхний колонтитул Знак"/>
    <w:basedOn w:val="a0"/>
    <w:link w:val="a5"/>
    <w:uiPriority w:val="99"/>
    <w:rsid w:val="00ED0CF1"/>
  </w:style>
  <w:style w:type="paragraph" w:styleId="a7">
    <w:name w:val="footer"/>
    <w:basedOn w:val="a"/>
    <w:link w:val="a8"/>
    <w:uiPriority w:val="99"/>
    <w:unhideWhenUsed/>
    <w:rsid w:val="00ED0CF1"/>
    <w:pPr>
      <w:tabs>
        <w:tab w:val="center" w:pos="4677"/>
        <w:tab w:val="right" w:pos="9355"/>
      </w:tabs>
    </w:pPr>
  </w:style>
  <w:style w:type="character" w:customStyle="1" w:styleId="a8">
    <w:name w:val="Нижний колонтитул Знак"/>
    <w:basedOn w:val="a0"/>
    <w:link w:val="a7"/>
    <w:uiPriority w:val="99"/>
    <w:rsid w:val="00ED0CF1"/>
  </w:style>
  <w:style w:type="character" w:styleId="a9">
    <w:name w:val="annotation reference"/>
    <w:basedOn w:val="a0"/>
    <w:uiPriority w:val="99"/>
    <w:semiHidden/>
    <w:unhideWhenUsed/>
    <w:rsid w:val="00A26654"/>
    <w:rPr>
      <w:sz w:val="16"/>
      <w:szCs w:val="16"/>
    </w:rPr>
  </w:style>
  <w:style w:type="paragraph" w:styleId="aa">
    <w:name w:val="annotation text"/>
    <w:basedOn w:val="a"/>
    <w:link w:val="ab"/>
    <w:uiPriority w:val="99"/>
    <w:semiHidden/>
    <w:unhideWhenUsed/>
    <w:rsid w:val="00A26654"/>
    <w:rPr>
      <w:sz w:val="20"/>
      <w:szCs w:val="20"/>
    </w:rPr>
  </w:style>
  <w:style w:type="character" w:customStyle="1" w:styleId="ab">
    <w:name w:val="Текст примечания Знак"/>
    <w:basedOn w:val="a0"/>
    <w:link w:val="aa"/>
    <w:uiPriority w:val="99"/>
    <w:semiHidden/>
    <w:rsid w:val="00A26654"/>
    <w:rPr>
      <w:sz w:val="20"/>
      <w:szCs w:val="20"/>
    </w:rPr>
  </w:style>
  <w:style w:type="paragraph" w:styleId="ac">
    <w:name w:val="annotation subject"/>
    <w:basedOn w:val="aa"/>
    <w:next w:val="aa"/>
    <w:link w:val="ad"/>
    <w:uiPriority w:val="99"/>
    <w:semiHidden/>
    <w:unhideWhenUsed/>
    <w:rsid w:val="00A26654"/>
    <w:rPr>
      <w:b/>
      <w:bCs/>
    </w:rPr>
  </w:style>
  <w:style w:type="character" w:customStyle="1" w:styleId="ad">
    <w:name w:val="Тема примечания Знак"/>
    <w:basedOn w:val="ab"/>
    <w:link w:val="ac"/>
    <w:uiPriority w:val="99"/>
    <w:semiHidden/>
    <w:rsid w:val="00A26654"/>
    <w:rPr>
      <w:b/>
      <w:bCs/>
      <w:sz w:val="20"/>
      <w:szCs w:val="20"/>
    </w:rPr>
  </w:style>
  <w:style w:type="character" w:styleId="ae">
    <w:name w:val="Hyperlink"/>
    <w:basedOn w:val="a0"/>
    <w:uiPriority w:val="99"/>
    <w:semiHidden/>
    <w:unhideWhenUsed/>
    <w:rsid w:val="007D4CDD"/>
    <w:rPr>
      <w:color w:val="0000FF"/>
      <w:u w:val="single"/>
    </w:rPr>
  </w:style>
  <w:style w:type="character" w:styleId="af">
    <w:name w:val="FollowedHyperlink"/>
    <w:basedOn w:val="a0"/>
    <w:uiPriority w:val="99"/>
    <w:semiHidden/>
    <w:unhideWhenUsed/>
    <w:rsid w:val="007D4CDD"/>
    <w:rPr>
      <w:color w:val="800080"/>
      <w:u w:val="single"/>
    </w:rPr>
  </w:style>
  <w:style w:type="paragraph" w:customStyle="1" w:styleId="font5">
    <w:name w:val="font5"/>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6">
    <w:name w:val="font6"/>
    <w:basedOn w:val="a"/>
    <w:rsid w:val="007D4CDD"/>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font7">
    <w:name w:val="font7"/>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8">
    <w:name w:val="font8"/>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9">
    <w:name w:val="font9"/>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xl70">
    <w:name w:val="xl70"/>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6">
    <w:name w:val="xl76"/>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0">
    <w:name w:val="xl8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5">
    <w:name w:val="xl85"/>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86">
    <w:name w:val="xl86"/>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i/>
      <w:iCs/>
      <w:sz w:val="24"/>
      <w:szCs w:val="24"/>
    </w:rPr>
  </w:style>
  <w:style w:type="paragraph" w:customStyle="1" w:styleId="xl87">
    <w:name w:val="xl8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i/>
      <w:iCs/>
      <w:sz w:val="24"/>
      <w:szCs w:val="24"/>
    </w:rPr>
  </w:style>
  <w:style w:type="paragraph" w:customStyle="1" w:styleId="xl89">
    <w:name w:val="xl89"/>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0">
    <w:name w:val="xl90"/>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91">
    <w:name w:val="xl9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2">
    <w:name w:val="xl92"/>
    <w:basedOn w:val="a"/>
    <w:rsid w:val="007D4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i/>
      <w:iCs/>
      <w:color w:val="FF0000"/>
      <w:sz w:val="24"/>
      <w:szCs w:val="24"/>
    </w:rPr>
  </w:style>
  <w:style w:type="paragraph" w:customStyle="1" w:styleId="xl96">
    <w:name w:val="xl96"/>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97">
    <w:name w:val="xl97"/>
    <w:basedOn w:val="a"/>
    <w:rsid w:val="007D4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05">
    <w:name w:val="xl105"/>
    <w:basedOn w:val="a"/>
    <w:rsid w:val="007D4CDD"/>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06">
    <w:name w:val="xl106"/>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D4CDD"/>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08">
    <w:name w:val="xl108"/>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
    <w:rsid w:val="007D4CD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
    <w:rsid w:val="007D4CD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121">
    <w:name w:val="xl12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122">
    <w:name w:val="xl12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table" w:styleId="af0">
    <w:name w:val="Table Grid"/>
    <w:basedOn w:val="a1"/>
    <w:uiPriority w:val="59"/>
    <w:rsid w:val="002A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a"/>
    <w:rsid w:val="000A759C"/>
    <w:pPr>
      <w:pBdr>
        <w:top w:val="single" w:sz="4" w:space="0" w:color="auto"/>
        <w:left w:val="single" w:sz="4" w:space="0" w:color="auto"/>
        <w:bottom w:val="single" w:sz="4" w:space="0" w:color="auto"/>
        <w:right w:val="single" w:sz="4" w:space="0" w:color="auto"/>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7">
    <w:name w:val="xl127"/>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0">
    <w:name w:val="xl130"/>
    <w:basedOn w:val="a"/>
    <w:rsid w:val="000A75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3">
    <w:name w:val="ConsPlusTextList3"/>
    <w:pPr>
      <w:widowControl w:val="0"/>
      <w:autoSpaceDE w:val="0"/>
      <w:autoSpaceDN w:val="0"/>
    </w:pPr>
    <w:rPr>
      <w:rFonts w:ascii="Arial" w:hAnsi="Arial" w:cs="Arial"/>
      <w:sz w:val="20"/>
    </w:rPr>
  </w:style>
  <w:style w:type="paragraph" w:customStyle="1" w:styleId="ConsPlusNormal1">
    <w:name w:val="ConsPlusNormal1"/>
    <w:pPr>
      <w:widowControl w:val="0"/>
      <w:autoSpaceDE w:val="0"/>
      <w:autoSpaceDN w:val="0"/>
    </w:pPr>
    <w:rPr>
      <w:rFonts w:ascii="Arial" w:hAnsi="Arial" w:cs="Arial"/>
      <w:sz w:val="20"/>
    </w:rPr>
  </w:style>
  <w:style w:type="paragraph" w:customStyle="1" w:styleId="ConsPlusNonformat1">
    <w:name w:val="ConsPlusNonformat1"/>
    <w:pPr>
      <w:widowControl w:val="0"/>
      <w:autoSpaceDE w:val="0"/>
      <w:autoSpaceDN w:val="0"/>
    </w:pPr>
    <w:rPr>
      <w:rFonts w:ascii="Courier New" w:hAnsi="Courier New" w:cs="Courier New"/>
      <w:sz w:val="20"/>
    </w:rPr>
  </w:style>
  <w:style w:type="paragraph" w:customStyle="1" w:styleId="ConsPlusTitle1">
    <w:name w:val="ConsPlusTitle1"/>
    <w:pPr>
      <w:widowControl w:val="0"/>
      <w:autoSpaceDE w:val="0"/>
      <w:autoSpaceDN w:val="0"/>
    </w:pPr>
    <w:rPr>
      <w:rFonts w:ascii="Arial" w:hAnsi="Arial" w:cs="Arial"/>
      <w:b/>
      <w:sz w:val="20"/>
    </w:rPr>
  </w:style>
  <w:style w:type="paragraph" w:customStyle="1" w:styleId="ConsPlusCell1">
    <w:name w:val="ConsPlusCell1"/>
    <w:pPr>
      <w:widowControl w:val="0"/>
      <w:autoSpaceDE w:val="0"/>
      <w:autoSpaceDN w:val="0"/>
    </w:pPr>
    <w:rPr>
      <w:rFonts w:ascii="Courier New" w:hAnsi="Courier New" w:cs="Courier New"/>
      <w:sz w:val="20"/>
    </w:rPr>
  </w:style>
  <w:style w:type="paragraph" w:customStyle="1" w:styleId="ConsPlusDocList1">
    <w:name w:val="ConsPlusDocList1"/>
    <w:pPr>
      <w:widowControl w:val="0"/>
      <w:autoSpaceDE w:val="0"/>
      <w:autoSpaceDN w:val="0"/>
    </w:pPr>
    <w:rPr>
      <w:rFonts w:ascii="Courier New" w:hAnsi="Courier New" w:cs="Courier New"/>
      <w:sz w:val="20"/>
    </w:rPr>
  </w:style>
  <w:style w:type="paragraph" w:customStyle="1" w:styleId="ConsPlusTitlePage1">
    <w:name w:val="ConsPlusTitlePage1"/>
    <w:pPr>
      <w:widowControl w:val="0"/>
      <w:autoSpaceDE w:val="0"/>
      <w:autoSpaceDN w:val="0"/>
    </w:pPr>
    <w:rPr>
      <w:rFonts w:ascii="Tahoma" w:hAnsi="Tahoma" w:cs="Tahoma"/>
      <w:sz w:val="20"/>
    </w:rPr>
  </w:style>
  <w:style w:type="paragraph" w:customStyle="1" w:styleId="ConsPlusJurTerm1">
    <w:name w:val="ConsPlusJurTerm1"/>
    <w:pPr>
      <w:widowControl w:val="0"/>
      <w:autoSpaceDE w:val="0"/>
      <w:autoSpaceDN w:val="0"/>
    </w:pPr>
    <w:rPr>
      <w:rFonts w:ascii="Tahoma" w:hAnsi="Tahoma" w:cs="Tahoma"/>
      <w:sz w:val="26"/>
    </w:rPr>
  </w:style>
  <w:style w:type="paragraph" w:customStyle="1" w:styleId="ConsPlusTextList2">
    <w:name w:val="ConsPlusTextList2"/>
    <w:pPr>
      <w:widowControl w:val="0"/>
      <w:autoSpaceDE w:val="0"/>
      <w:autoSpaceDN w:val="0"/>
    </w:pPr>
    <w:rPr>
      <w:rFonts w:ascii="Arial" w:hAnsi="Arial" w:cs="Arial"/>
      <w:sz w:val="20"/>
    </w:rPr>
  </w:style>
  <w:style w:type="paragraph" w:customStyle="1" w:styleId="ConsPlusTextList1">
    <w:name w:val="ConsPlusTextList1"/>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D0CF1"/>
    <w:rPr>
      <w:rFonts w:ascii="Tahoma" w:hAnsi="Tahoma" w:cs="Tahoma"/>
      <w:sz w:val="16"/>
      <w:szCs w:val="16"/>
    </w:rPr>
  </w:style>
  <w:style w:type="character" w:customStyle="1" w:styleId="a4">
    <w:name w:val="Текст выноски Знак"/>
    <w:basedOn w:val="a0"/>
    <w:link w:val="a3"/>
    <w:uiPriority w:val="99"/>
    <w:semiHidden/>
    <w:rsid w:val="00ED0CF1"/>
    <w:rPr>
      <w:rFonts w:ascii="Tahoma" w:hAnsi="Tahoma" w:cs="Tahoma"/>
      <w:sz w:val="16"/>
      <w:szCs w:val="16"/>
    </w:rPr>
  </w:style>
  <w:style w:type="paragraph" w:styleId="a5">
    <w:name w:val="header"/>
    <w:basedOn w:val="a"/>
    <w:link w:val="a6"/>
    <w:uiPriority w:val="99"/>
    <w:unhideWhenUsed/>
    <w:rsid w:val="00ED0CF1"/>
    <w:pPr>
      <w:tabs>
        <w:tab w:val="center" w:pos="4677"/>
        <w:tab w:val="right" w:pos="9355"/>
      </w:tabs>
    </w:pPr>
  </w:style>
  <w:style w:type="character" w:customStyle="1" w:styleId="a6">
    <w:name w:val="Верхний колонтитул Знак"/>
    <w:basedOn w:val="a0"/>
    <w:link w:val="a5"/>
    <w:uiPriority w:val="99"/>
    <w:rsid w:val="00ED0CF1"/>
  </w:style>
  <w:style w:type="paragraph" w:styleId="a7">
    <w:name w:val="footer"/>
    <w:basedOn w:val="a"/>
    <w:link w:val="a8"/>
    <w:uiPriority w:val="99"/>
    <w:unhideWhenUsed/>
    <w:rsid w:val="00ED0CF1"/>
    <w:pPr>
      <w:tabs>
        <w:tab w:val="center" w:pos="4677"/>
        <w:tab w:val="right" w:pos="9355"/>
      </w:tabs>
    </w:pPr>
  </w:style>
  <w:style w:type="character" w:customStyle="1" w:styleId="a8">
    <w:name w:val="Нижний колонтитул Знак"/>
    <w:basedOn w:val="a0"/>
    <w:link w:val="a7"/>
    <w:uiPriority w:val="99"/>
    <w:rsid w:val="00ED0CF1"/>
  </w:style>
  <w:style w:type="character" w:styleId="a9">
    <w:name w:val="annotation reference"/>
    <w:basedOn w:val="a0"/>
    <w:uiPriority w:val="99"/>
    <w:semiHidden/>
    <w:unhideWhenUsed/>
    <w:rsid w:val="00A26654"/>
    <w:rPr>
      <w:sz w:val="16"/>
      <w:szCs w:val="16"/>
    </w:rPr>
  </w:style>
  <w:style w:type="paragraph" w:styleId="aa">
    <w:name w:val="annotation text"/>
    <w:basedOn w:val="a"/>
    <w:link w:val="ab"/>
    <w:uiPriority w:val="99"/>
    <w:semiHidden/>
    <w:unhideWhenUsed/>
    <w:rsid w:val="00A26654"/>
    <w:rPr>
      <w:sz w:val="20"/>
      <w:szCs w:val="20"/>
    </w:rPr>
  </w:style>
  <w:style w:type="character" w:customStyle="1" w:styleId="ab">
    <w:name w:val="Текст примечания Знак"/>
    <w:basedOn w:val="a0"/>
    <w:link w:val="aa"/>
    <w:uiPriority w:val="99"/>
    <w:semiHidden/>
    <w:rsid w:val="00A26654"/>
    <w:rPr>
      <w:sz w:val="20"/>
      <w:szCs w:val="20"/>
    </w:rPr>
  </w:style>
  <w:style w:type="paragraph" w:styleId="ac">
    <w:name w:val="annotation subject"/>
    <w:basedOn w:val="aa"/>
    <w:next w:val="aa"/>
    <w:link w:val="ad"/>
    <w:uiPriority w:val="99"/>
    <w:semiHidden/>
    <w:unhideWhenUsed/>
    <w:rsid w:val="00A26654"/>
    <w:rPr>
      <w:b/>
      <w:bCs/>
    </w:rPr>
  </w:style>
  <w:style w:type="character" w:customStyle="1" w:styleId="ad">
    <w:name w:val="Тема примечания Знак"/>
    <w:basedOn w:val="ab"/>
    <w:link w:val="ac"/>
    <w:uiPriority w:val="99"/>
    <w:semiHidden/>
    <w:rsid w:val="00A26654"/>
    <w:rPr>
      <w:b/>
      <w:bCs/>
      <w:sz w:val="20"/>
      <w:szCs w:val="20"/>
    </w:rPr>
  </w:style>
  <w:style w:type="character" w:styleId="ae">
    <w:name w:val="Hyperlink"/>
    <w:basedOn w:val="a0"/>
    <w:uiPriority w:val="99"/>
    <w:semiHidden/>
    <w:unhideWhenUsed/>
    <w:rsid w:val="007D4CDD"/>
    <w:rPr>
      <w:color w:val="0000FF"/>
      <w:u w:val="single"/>
    </w:rPr>
  </w:style>
  <w:style w:type="character" w:styleId="af">
    <w:name w:val="FollowedHyperlink"/>
    <w:basedOn w:val="a0"/>
    <w:uiPriority w:val="99"/>
    <w:semiHidden/>
    <w:unhideWhenUsed/>
    <w:rsid w:val="007D4CDD"/>
    <w:rPr>
      <w:color w:val="800080"/>
      <w:u w:val="single"/>
    </w:rPr>
  </w:style>
  <w:style w:type="paragraph" w:customStyle="1" w:styleId="font5">
    <w:name w:val="font5"/>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6">
    <w:name w:val="font6"/>
    <w:basedOn w:val="a"/>
    <w:rsid w:val="007D4CDD"/>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font7">
    <w:name w:val="font7"/>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8">
    <w:name w:val="font8"/>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9">
    <w:name w:val="font9"/>
    <w:basedOn w:val="a"/>
    <w:rsid w:val="007D4CDD"/>
    <w:pPr>
      <w:spacing w:before="100" w:beforeAutospacing="1" w:after="100" w:afterAutospacing="1"/>
    </w:pPr>
    <w:rPr>
      <w:rFonts w:ascii="Times New Roman" w:eastAsia="Times New Roman" w:hAnsi="Times New Roman" w:cs="Times New Roman"/>
      <w:color w:val="000000"/>
      <w:sz w:val="20"/>
      <w:szCs w:val="20"/>
    </w:rPr>
  </w:style>
  <w:style w:type="paragraph" w:customStyle="1" w:styleId="xl70">
    <w:name w:val="xl70"/>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6">
    <w:name w:val="xl76"/>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0">
    <w:name w:val="xl8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5">
    <w:name w:val="xl85"/>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86">
    <w:name w:val="xl86"/>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i/>
      <w:iCs/>
      <w:sz w:val="24"/>
      <w:szCs w:val="24"/>
    </w:rPr>
  </w:style>
  <w:style w:type="paragraph" w:customStyle="1" w:styleId="xl87">
    <w:name w:val="xl8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i/>
      <w:iCs/>
      <w:sz w:val="24"/>
      <w:szCs w:val="24"/>
    </w:rPr>
  </w:style>
  <w:style w:type="paragraph" w:customStyle="1" w:styleId="xl89">
    <w:name w:val="xl89"/>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0">
    <w:name w:val="xl90"/>
    <w:basedOn w:val="a"/>
    <w:rsid w:val="007D4C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91">
    <w:name w:val="xl9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2">
    <w:name w:val="xl92"/>
    <w:basedOn w:val="a"/>
    <w:rsid w:val="007D4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i/>
      <w:iCs/>
      <w:color w:val="FF0000"/>
      <w:sz w:val="24"/>
      <w:szCs w:val="24"/>
    </w:rPr>
  </w:style>
  <w:style w:type="paragraph" w:customStyle="1" w:styleId="xl96">
    <w:name w:val="xl96"/>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97">
    <w:name w:val="xl97"/>
    <w:basedOn w:val="a"/>
    <w:rsid w:val="007D4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7D4CDD"/>
    <w:pP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05">
    <w:name w:val="xl105"/>
    <w:basedOn w:val="a"/>
    <w:rsid w:val="007D4CDD"/>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06">
    <w:name w:val="xl106"/>
    <w:basedOn w:val="a"/>
    <w:rsid w:val="007D4CDD"/>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D4CDD"/>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08">
    <w:name w:val="xl108"/>
    <w:basedOn w:val="a"/>
    <w:rsid w:val="007D4C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
    <w:rsid w:val="007D4CD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
    <w:rsid w:val="007D4CD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121">
    <w:name w:val="xl121"/>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122">
    <w:name w:val="xl122"/>
    <w:basedOn w:val="a"/>
    <w:rsid w:val="007D4C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a"/>
    <w:rsid w:val="007D4C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table" w:styleId="af0">
    <w:name w:val="Table Grid"/>
    <w:basedOn w:val="a1"/>
    <w:uiPriority w:val="59"/>
    <w:rsid w:val="002A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a"/>
    <w:rsid w:val="000A759C"/>
    <w:pPr>
      <w:pBdr>
        <w:top w:val="single" w:sz="4" w:space="0" w:color="auto"/>
        <w:left w:val="single" w:sz="4" w:space="0" w:color="auto"/>
        <w:bottom w:val="single" w:sz="4" w:space="0" w:color="auto"/>
        <w:right w:val="single" w:sz="4" w:space="0" w:color="auto"/>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7">
    <w:name w:val="xl127"/>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a"/>
    <w:rsid w:val="000A759C"/>
    <w:pPr>
      <w:pBdr>
        <w:top w:val="single" w:sz="4" w:space="0" w:color="auto"/>
        <w:left w:val="single" w:sz="4" w:space="0" w:color="auto"/>
        <w:bottom w:val="single" w:sz="4" w:space="0" w:color="auto"/>
        <w:right w:val="single" w:sz="4" w:space="0" w:color="auto"/>
      </w:pBdr>
      <w:shd w:val="clear" w:color="000000" w:fill="FFDD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0">
    <w:name w:val="xl130"/>
    <w:basedOn w:val="a"/>
    <w:rsid w:val="000A75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41">
      <w:bodyDiv w:val="1"/>
      <w:marLeft w:val="0"/>
      <w:marRight w:val="0"/>
      <w:marTop w:val="0"/>
      <w:marBottom w:val="0"/>
      <w:divBdr>
        <w:top w:val="none" w:sz="0" w:space="0" w:color="auto"/>
        <w:left w:val="none" w:sz="0" w:space="0" w:color="auto"/>
        <w:bottom w:val="none" w:sz="0" w:space="0" w:color="auto"/>
        <w:right w:val="none" w:sz="0" w:space="0" w:color="auto"/>
      </w:divBdr>
    </w:div>
    <w:div w:id="22755062">
      <w:bodyDiv w:val="1"/>
      <w:marLeft w:val="0"/>
      <w:marRight w:val="0"/>
      <w:marTop w:val="0"/>
      <w:marBottom w:val="0"/>
      <w:divBdr>
        <w:top w:val="none" w:sz="0" w:space="0" w:color="auto"/>
        <w:left w:val="none" w:sz="0" w:space="0" w:color="auto"/>
        <w:bottom w:val="none" w:sz="0" w:space="0" w:color="auto"/>
        <w:right w:val="none" w:sz="0" w:space="0" w:color="auto"/>
      </w:divBdr>
    </w:div>
    <w:div w:id="44066893">
      <w:bodyDiv w:val="1"/>
      <w:marLeft w:val="0"/>
      <w:marRight w:val="0"/>
      <w:marTop w:val="0"/>
      <w:marBottom w:val="0"/>
      <w:divBdr>
        <w:top w:val="none" w:sz="0" w:space="0" w:color="auto"/>
        <w:left w:val="none" w:sz="0" w:space="0" w:color="auto"/>
        <w:bottom w:val="none" w:sz="0" w:space="0" w:color="auto"/>
        <w:right w:val="none" w:sz="0" w:space="0" w:color="auto"/>
      </w:divBdr>
    </w:div>
    <w:div w:id="67000521">
      <w:bodyDiv w:val="1"/>
      <w:marLeft w:val="0"/>
      <w:marRight w:val="0"/>
      <w:marTop w:val="0"/>
      <w:marBottom w:val="0"/>
      <w:divBdr>
        <w:top w:val="none" w:sz="0" w:space="0" w:color="auto"/>
        <w:left w:val="none" w:sz="0" w:space="0" w:color="auto"/>
        <w:bottom w:val="none" w:sz="0" w:space="0" w:color="auto"/>
        <w:right w:val="none" w:sz="0" w:space="0" w:color="auto"/>
      </w:divBdr>
    </w:div>
    <w:div w:id="105394253">
      <w:bodyDiv w:val="1"/>
      <w:marLeft w:val="0"/>
      <w:marRight w:val="0"/>
      <w:marTop w:val="0"/>
      <w:marBottom w:val="0"/>
      <w:divBdr>
        <w:top w:val="none" w:sz="0" w:space="0" w:color="auto"/>
        <w:left w:val="none" w:sz="0" w:space="0" w:color="auto"/>
        <w:bottom w:val="none" w:sz="0" w:space="0" w:color="auto"/>
        <w:right w:val="none" w:sz="0" w:space="0" w:color="auto"/>
      </w:divBdr>
    </w:div>
    <w:div w:id="109933542">
      <w:bodyDiv w:val="1"/>
      <w:marLeft w:val="0"/>
      <w:marRight w:val="0"/>
      <w:marTop w:val="0"/>
      <w:marBottom w:val="0"/>
      <w:divBdr>
        <w:top w:val="none" w:sz="0" w:space="0" w:color="auto"/>
        <w:left w:val="none" w:sz="0" w:space="0" w:color="auto"/>
        <w:bottom w:val="none" w:sz="0" w:space="0" w:color="auto"/>
        <w:right w:val="none" w:sz="0" w:space="0" w:color="auto"/>
      </w:divBdr>
    </w:div>
    <w:div w:id="198200319">
      <w:bodyDiv w:val="1"/>
      <w:marLeft w:val="0"/>
      <w:marRight w:val="0"/>
      <w:marTop w:val="0"/>
      <w:marBottom w:val="0"/>
      <w:divBdr>
        <w:top w:val="none" w:sz="0" w:space="0" w:color="auto"/>
        <w:left w:val="none" w:sz="0" w:space="0" w:color="auto"/>
        <w:bottom w:val="none" w:sz="0" w:space="0" w:color="auto"/>
        <w:right w:val="none" w:sz="0" w:space="0" w:color="auto"/>
      </w:divBdr>
    </w:div>
    <w:div w:id="263154374">
      <w:bodyDiv w:val="1"/>
      <w:marLeft w:val="0"/>
      <w:marRight w:val="0"/>
      <w:marTop w:val="0"/>
      <w:marBottom w:val="0"/>
      <w:divBdr>
        <w:top w:val="none" w:sz="0" w:space="0" w:color="auto"/>
        <w:left w:val="none" w:sz="0" w:space="0" w:color="auto"/>
        <w:bottom w:val="none" w:sz="0" w:space="0" w:color="auto"/>
        <w:right w:val="none" w:sz="0" w:space="0" w:color="auto"/>
      </w:divBdr>
    </w:div>
    <w:div w:id="294141145">
      <w:bodyDiv w:val="1"/>
      <w:marLeft w:val="0"/>
      <w:marRight w:val="0"/>
      <w:marTop w:val="0"/>
      <w:marBottom w:val="0"/>
      <w:divBdr>
        <w:top w:val="none" w:sz="0" w:space="0" w:color="auto"/>
        <w:left w:val="none" w:sz="0" w:space="0" w:color="auto"/>
        <w:bottom w:val="none" w:sz="0" w:space="0" w:color="auto"/>
        <w:right w:val="none" w:sz="0" w:space="0" w:color="auto"/>
      </w:divBdr>
    </w:div>
    <w:div w:id="337849960">
      <w:bodyDiv w:val="1"/>
      <w:marLeft w:val="0"/>
      <w:marRight w:val="0"/>
      <w:marTop w:val="0"/>
      <w:marBottom w:val="0"/>
      <w:divBdr>
        <w:top w:val="none" w:sz="0" w:space="0" w:color="auto"/>
        <w:left w:val="none" w:sz="0" w:space="0" w:color="auto"/>
        <w:bottom w:val="none" w:sz="0" w:space="0" w:color="auto"/>
        <w:right w:val="none" w:sz="0" w:space="0" w:color="auto"/>
      </w:divBdr>
    </w:div>
    <w:div w:id="368336020">
      <w:bodyDiv w:val="1"/>
      <w:marLeft w:val="0"/>
      <w:marRight w:val="0"/>
      <w:marTop w:val="0"/>
      <w:marBottom w:val="0"/>
      <w:divBdr>
        <w:top w:val="none" w:sz="0" w:space="0" w:color="auto"/>
        <w:left w:val="none" w:sz="0" w:space="0" w:color="auto"/>
        <w:bottom w:val="none" w:sz="0" w:space="0" w:color="auto"/>
        <w:right w:val="none" w:sz="0" w:space="0" w:color="auto"/>
      </w:divBdr>
    </w:div>
    <w:div w:id="425082569">
      <w:bodyDiv w:val="1"/>
      <w:marLeft w:val="0"/>
      <w:marRight w:val="0"/>
      <w:marTop w:val="0"/>
      <w:marBottom w:val="0"/>
      <w:divBdr>
        <w:top w:val="none" w:sz="0" w:space="0" w:color="auto"/>
        <w:left w:val="none" w:sz="0" w:space="0" w:color="auto"/>
        <w:bottom w:val="none" w:sz="0" w:space="0" w:color="auto"/>
        <w:right w:val="none" w:sz="0" w:space="0" w:color="auto"/>
      </w:divBdr>
    </w:div>
    <w:div w:id="429662575">
      <w:bodyDiv w:val="1"/>
      <w:marLeft w:val="0"/>
      <w:marRight w:val="0"/>
      <w:marTop w:val="0"/>
      <w:marBottom w:val="0"/>
      <w:divBdr>
        <w:top w:val="none" w:sz="0" w:space="0" w:color="auto"/>
        <w:left w:val="none" w:sz="0" w:space="0" w:color="auto"/>
        <w:bottom w:val="none" w:sz="0" w:space="0" w:color="auto"/>
        <w:right w:val="none" w:sz="0" w:space="0" w:color="auto"/>
      </w:divBdr>
    </w:div>
    <w:div w:id="440225518">
      <w:bodyDiv w:val="1"/>
      <w:marLeft w:val="0"/>
      <w:marRight w:val="0"/>
      <w:marTop w:val="0"/>
      <w:marBottom w:val="0"/>
      <w:divBdr>
        <w:top w:val="none" w:sz="0" w:space="0" w:color="auto"/>
        <w:left w:val="none" w:sz="0" w:space="0" w:color="auto"/>
        <w:bottom w:val="none" w:sz="0" w:space="0" w:color="auto"/>
        <w:right w:val="none" w:sz="0" w:space="0" w:color="auto"/>
      </w:divBdr>
    </w:div>
    <w:div w:id="489294207">
      <w:bodyDiv w:val="1"/>
      <w:marLeft w:val="0"/>
      <w:marRight w:val="0"/>
      <w:marTop w:val="0"/>
      <w:marBottom w:val="0"/>
      <w:divBdr>
        <w:top w:val="none" w:sz="0" w:space="0" w:color="auto"/>
        <w:left w:val="none" w:sz="0" w:space="0" w:color="auto"/>
        <w:bottom w:val="none" w:sz="0" w:space="0" w:color="auto"/>
        <w:right w:val="none" w:sz="0" w:space="0" w:color="auto"/>
      </w:divBdr>
    </w:div>
    <w:div w:id="496507322">
      <w:bodyDiv w:val="1"/>
      <w:marLeft w:val="0"/>
      <w:marRight w:val="0"/>
      <w:marTop w:val="0"/>
      <w:marBottom w:val="0"/>
      <w:divBdr>
        <w:top w:val="none" w:sz="0" w:space="0" w:color="auto"/>
        <w:left w:val="none" w:sz="0" w:space="0" w:color="auto"/>
        <w:bottom w:val="none" w:sz="0" w:space="0" w:color="auto"/>
        <w:right w:val="none" w:sz="0" w:space="0" w:color="auto"/>
      </w:divBdr>
    </w:div>
    <w:div w:id="533464261">
      <w:bodyDiv w:val="1"/>
      <w:marLeft w:val="0"/>
      <w:marRight w:val="0"/>
      <w:marTop w:val="0"/>
      <w:marBottom w:val="0"/>
      <w:divBdr>
        <w:top w:val="none" w:sz="0" w:space="0" w:color="auto"/>
        <w:left w:val="none" w:sz="0" w:space="0" w:color="auto"/>
        <w:bottom w:val="none" w:sz="0" w:space="0" w:color="auto"/>
        <w:right w:val="none" w:sz="0" w:space="0" w:color="auto"/>
      </w:divBdr>
    </w:div>
    <w:div w:id="538709437">
      <w:bodyDiv w:val="1"/>
      <w:marLeft w:val="0"/>
      <w:marRight w:val="0"/>
      <w:marTop w:val="0"/>
      <w:marBottom w:val="0"/>
      <w:divBdr>
        <w:top w:val="none" w:sz="0" w:space="0" w:color="auto"/>
        <w:left w:val="none" w:sz="0" w:space="0" w:color="auto"/>
        <w:bottom w:val="none" w:sz="0" w:space="0" w:color="auto"/>
        <w:right w:val="none" w:sz="0" w:space="0" w:color="auto"/>
      </w:divBdr>
    </w:div>
    <w:div w:id="549390504">
      <w:bodyDiv w:val="1"/>
      <w:marLeft w:val="0"/>
      <w:marRight w:val="0"/>
      <w:marTop w:val="0"/>
      <w:marBottom w:val="0"/>
      <w:divBdr>
        <w:top w:val="none" w:sz="0" w:space="0" w:color="auto"/>
        <w:left w:val="none" w:sz="0" w:space="0" w:color="auto"/>
        <w:bottom w:val="none" w:sz="0" w:space="0" w:color="auto"/>
        <w:right w:val="none" w:sz="0" w:space="0" w:color="auto"/>
      </w:divBdr>
    </w:div>
    <w:div w:id="551816222">
      <w:bodyDiv w:val="1"/>
      <w:marLeft w:val="0"/>
      <w:marRight w:val="0"/>
      <w:marTop w:val="0"/>
      <w:marBottom w:val="0"/>
      <w:divBdr>
        <w:top w:val="none" w:sz="0" w:space="0" w:color="auto"/>
        <w:left w:val="none" w:sz="0" w:space="0" w:color="auto"/>
        <w:bottom w:val="none" w:sz="0" w:space="0" w:color="auto"/>
        <w:right w:val="none" w:sz="0" w:space="0" w:color="auto"/>
      </w:divBdr>
    </w:div>
    <w:div w:id="571964735">
      <w:bodyDiv w:val="1"/>
      <w:marLeft w:val="0"/>
      <w:marRight w:val="0"/>
      <w:marTop w:val="0"/>
      <w:marBottom w:val="0"/>
      <w:divBdr>
        <w:top w:val="none" w:sz="0" w:space="0" w:color="auto"/>
        <w:left w:val="none" w:sz="0" w:space="0" w:color="auto"/>
        <w:bottom w:val="none" w:sz="0" w:space="0" w:color="auto"/>
        <w:right w:val="none" w:sz="0" w:space="0" w:color="auto"/>
      </w:divBdr>
    </w:div>
    <w:div w:id="601914123">
      <w:bodyDiv w:val="1"/>
      <w:marLeft w:val="0"/>
      <w:marRight w:val="0"/>
      <w:marTop w:val="0"/>
      <w:marBottom w:val="0"/>
      <w:divBdr>
        <w:top w:val="none" w:sz="0" w:space="0" w:color="auto"/>
        <w:left w:val="none" w:sz="0" w:space="0" w:color="auto"/>
        <w:bottom w:val="none" w:sz="0" w:space="0" w:color="auto"/>
        <w:right w:val="none" w:sz="0" w:space="0" w:color="auto"/>
      </w:divBdr>
    </w:div>
    <w:div w:id="619992950">
      <w:bodyDiv w:val="1"/>
      <w:marLeft w:val="0"/>
      <w:marRight w:val="0"/>
      <w:marTop w:val="0"/>
      <w:marBottom w:val="0"/>
      <w:divBdr>
        <w:top w:val="none" w:sz="0" w:space="0" w:color="auto"/>
        <w:left w:val="none" w:sz="0" w:space="0" w:color="auto"/>
        <w:bottom w:val="none" w:sz="0" w:space="0" w:color="auto"/>
        <w:right w:val="none" w:sz="0" w:space="0" w:color="auto"/>
      </w:divBdr>
    </w:div>
    <w:div w:id="688676833">
      <w:bodyDiv w:val="1"/>
      <w:marLeft w:val="0"/>
      <w:marRight w:val="0"/>
      <w:marTop w:val="0"/>
      <w:marBottom w:val="0"/>
      <w:divBdr>
        <w:top w:val="none" w:sz="0" w:space="0" w:color="auto"/>
        <w:left w:val="none" w:sz="0" w:space="0" w:color="auto"/>
        <w:bottom w:val="none" w:sz="0" w:space="0" w:color="auto"/>
        <w:right w:val="none" w:sz="0" w:space="0" w:color="auto"/>
      </w:divBdr>
    </w:div>
    <w:div w:id="714814530">
      <w:bodyDiv w:val="1"/>
      <w:marLeft w:val="0"/>
      <w:marRight w:val="0"/>
      <w:marTop w:val="0"/>
      <w:marBottom w:val="0"/>
      <w:divBdr>
        <w:top w:val="none" w:sz="0" w:space="0" w:color="auto"/>
        <w:left w:val="none" w:sz="0" w:space="0" w:color="auto"/>
        <w:bottom w:val="none" w:sz="0" w:space="0" w:color="auto"/>
        <w:right w:val="none" w:sz="0" w:space="0" w:color="auto"/>
      </w:divBdr>
    </w:div>
    <w:div w:id="721440046">
      <w:bodyDiv w:val="1"/>
      <w:marLeft w:val="0"/>
      <w:marRight w:val="0"/>
      <w:marTop w:val="0"/>
      <w:marBottom w:val="0"/>
      <w:divBdr>
        <w:top w:val="none" w:sz="0" w:space="0" w:color="auto"/>
        <w:left w:val="none" w:sz="0" w:space="0" w:color="auto"/>
        <w:bottom w:val="none" w:sz="0" w:space="0" w:color="auto"/>
        <w:right w:val="none" w:sz="0" w:space="0" w:color="auto"/>
      </w:divBdr>
    </w:div>
    <w:div w:id="736636499">
      <w:bodyDiv w:val="1"/>
      <w:marLeft w:val="0"/>
      <w:marRight w:val="0"/>
      <w:marTop w:val="0"/>
      <w:marBottom w:val="0"/>
      <w:divBdr>
        <w:top w:val="none" w:sz="0" w:space="0" w:color="auto"/>
        <w:left w:val="none" w:sz="0" w:space="0" w:color="auto"/>
        <w:bottom w:val="none" w:sz="0" w:space="0" w:color="auto"/>
        <w:right w:val="none" w:sz="0" w:space="0" w:color="auto"/>
      </w:divBdr>
    </w:div>
    <w:div w:id="736979831">
      <w:bodyDiv w:val="1"/>
      <w:marLeft w:val="0"/>
      <w:marRight w:val="0"/>
      <w:marTop w:val="0"/>
      <w:marBottom w:val="0"/>
      <w:divBdr>
        <w:top w:val="none" w:sz="0" w:space="0" w:color="auto"/>
        <w:left w:val="none" w:sz="0" w:space="0" w:color="auto"/>
        <w:bottom w:val="none" w:sz="0" w:space="0" w:color="auto"/>
        <w:right w:val="none" w:sz="0" w:space="0" w:color="auto"/>
      </w:divBdr>
    </w:div>
    <w:div w:id="785656239">
      <w:bodyDiv w:val="1"/>
      <w:marLeft w:val="0"/>
      <w:marRight w:val="0"/>
      <w:marTop w:val="0"/>
      <w:marBottom w:val="0"/>
      <w:divBdr>
        <w:top w:val="none" w:sz="0" w:space="0" w:color="auto"/>
        <w:left w:val="none" w:sz="0" w:space="0" w:color="auto"/>
        <w:bottom w:val="none" w:sz="0" w:space="0" w:color="auto"/>
        <w:right w:val="none" w:sz="0" w:space="0" w:color="auto"/>
      </w:divBdr>
    </w:div>
    <w:div w:id="787355185">
      <w:bodyDiv w:val="1"/>
      <w:marLeft w:val="0"/>
      <w:marRight w:val="0"/>
      <w:marTop w:val="0"/>
      <w:marBottom w:val="0"/>
      <w:divBdr>
        <w:top w:val="none" w:sz="0" w:space="0" w:color="auto"/>
        <w:left w:val="none" w:sz="0" w:space="0" w:color="auto"/>
        <w:bottom w:val="none" w:sz="0" w:space="0" w:color="auto"/>
        <w:right w:val="none" w:sz="0" w:space="0" w:color="auto"/>
      </w:divBdr>
    </w:div>
    <w:div w:id="793980235">
      <w:bodyDiv w:val="1"/>
      <w:marLeft w:val="0"/>
      <w:marRight w:val="0"/>
      <w:marTop w:val="0"/>
      <w:marBottom w:val="0"/>
      <w:divBdr>
        <w:top w:val="none" w:sz="0" w:space="0" w:color="auto"/>
        <w:left w:val="none" w:sz="0" w:space="0" w:color="auto"/>
        <w:bottom w:val="none" w:sz="0" w:space="0" w:color="auto"/>
        <w:right w:val="none" w:sz="0" w:space="0" w:color="auto"/>
      </w:divBdr>
    </w:div>
    <w:div w:id="858590533">
      <w:bodyDiv w:val="1"/>
      <w:marLeft w:val="0"/>
      <w:marRight w:val="0"/>
      <w:marTop w:val="0"/>
      <w:marBottom w:val="0"/>
      <w:divBdr>
        <w:top w:val="none" w:sz="0" w:space="0" w:color="auto"/>
        <w:left w:val="none" w:sz="0" w:space="0" w:color="auto"/>
        <w:bottom w:val="none" w:sz="0" w:space="0" w:color="auto"/>
        <w:right w:val="none" w:sz="0" w:space="0" w:color="auto"/>
      </w:divBdr>
    </w:div>
    <w:div w:id="901914045">
      <w:bodyDiv w:val="1"/>
      <w:marLeft w:val="0"/>
      <w:marRight w:val="0"/>
      <w:marTop w:val="0"/>
      <w:marBottom w:val="0"/>
      <w:divBdr>
        <w:top w:val="none" w:sz="0" w:space="0" w:color="auto"/>
        <w:left w:val="none" w:sz="0" w:space="0" w:color="auto"/>
        <w:bottom w:val="none" w:sz="0" w:space="0" w:color="auto"/>
        <w:right w:val="none" w:sz="0" w:space="0" w:color="auto"/>
      </w:divBdr>
    </w:div>
    <w:div w:id="931740562">
      <w:bodyDiv w:val="1"/>
      <w:marLeft w:val="0"/>
      <w:marRight w:val="0"/>
      <w:marTop w:val="0"/>
      <w:marBottom w:val="0"/>
      <w:divBdr>
        <w:top w:val="none" w:sz="0" w:space="0" w:color="auto"/>
        <w:left w:val="none" w:sz="0" w:space="0" w:color="auto"/>
        <w:bottom w:val="none" w:sz="0" w:space="0" w:color="auto"/>
        <w:right w:val="none" w:sz="0" w:space="0" w:color="auto"/>
      </w:divBdr>
    </w:div>
    <w:div w:id="940533143">
      <w:bodyDiv w:val="1"/>
      <w:marLeft w:val="0"/>
      <w:marRight w:val="0"/>
      <w:marTop w:val="0"/>
      <w:marBottom w:val="0"/>
      <w:divBdr>
        <w:top w:val="none" w:sz="0" w:space="0" w:color="auto"/>
        <w:left w:val="none" w:sz="0" w:space="0" w:color="auto"/>
        <w:bottom w:val="none" w:sz="0" w:space="0" w:color="auto"/>
        <w:right w:val="none" w:sz="0" w:space="0" w:color="auto"/>
      </w:divBdr>
    </w:div>
    <w:div w:id="956185179">
      <w:bodyDiv w:val="1"/>
      <w:marLeft w:val="0"/>
      <w:marRight w:val="0"/>
      <w:marTop w:val="0"/>
      <w:marBottom w:val="0"/>
      <w:divBdr>
        <w:top w:val="none" w:sz="0" w:space="0" w:color="auto"/>
        <w:left w:val="none" w:sz="0" w:space="0" w:color="auto"/>
        <w:bottom w:val="none" w:sz="0" w:space="0" w:color="auto"/>
        <w:right w:val="none" w:sz="0" w:space="0" w:color="auto"/>
      </w:divBdr>
    </w:div>
    <w:div w:id="962855510">
      <w:bodyDiv w:val="1"/>
      <w:marLeft w:val="0"/>
      <w:marRight w:val="0"/>
      <w:marTop w:val="0"/>
      <w:marBottom w:val="0"/>
      <w:divBdr>
        <w:top w:val="none" w:sz="0" w:space="0" w:color="auto"/>
        <w:left w:val="none" w:sz="0" w:space="0" w:color="auto"/>
        <w:bottom w:val="none" w:sz="0" w:space="0" w:color="auto"/>
        <w:right w:val="none" w:sz="0" w:space="0" w:color="auto"/>
      </w:divBdr>
    </w:div>
    <w:div w:id="977340165">
      <w:bodyDiv w:val="1"/>
      <w:marLeft w:val="0"/>
      <w:marRight w:val="0"/>
      <w:marTop w:val="0"/>
      <w:marBottom w:val="0"/>
      <w:divBdr>
        <w:top w:val="none" w:sz="0" w:space="0" w:color="auto"/>
        <w:left w:val="none" w:sz="0" w:space="0" w:color="auto"/>
        <w:bottom w:val="none" w:sz="0" w:space="0" w:color="auto"/>
        <w:right w:val="none" w:sz="0" w:space="0" w:color="auto"/>
      </w:divBdr>
    </w:div>
    <w:div w:id="1013917989">
      <w:bodyDiv w:val="1"/>
      <w:marLeft w:val="0"/>
      <w:marRight w:val="0"/>
      <w:marTop w:val="0"/>
      <w:marBottom w:val="0"/>
      <w:divBdr>
        <w:top w:val="none" w:sz="0" w:space="0" w:color="auto"/>
        <w:left w:val="none" w:sz="0" w:space="0" w:color="auto"/>
        <w:bottom w:val="none" w:sz="0" w:space="0" w:color="auto"/>
        <w:right w:val="none" w:sz="0" w:space="0" w:color="auto"/>
      </w:divBdr>
    </w:div>
    <w:div w:id="1016276563">
      <w:bodyDiv w:val="1"/>
      <w:marLeft w:val="0"/>
      <w:marRight w:val="0"/>
      <w:marTop w:val="0"/>
      <w:marBottom w:val="0"/>
      <w:divBdr>
        <w:top w:val="none" w:sz="0" w:space="0" w:color="auto"/>
        <w:left w:val="none" w:sz="0" w:space="0" w:color="auto"/>
        <w:bottom w:val="none" w:sz="0" w:space="0" w:color="auto"/>
        <w:right w:val="none" w:sz="0" w:space="0" w:color="auto"/>
      </w:divBdr>
    </w:div>
    <w:div w:id="1027102073">
      <w:bodyDiv w:val="1"/>
      <w:marLeft w:val="0"/>
      <w:marRight w:val="0"/>
      <w:marTop w:val="0"/>
      <w:marBottom w:val="0"/>
      <w:divBdr>
        <w:top w:val="none" w:sz="0" w:space="0" w:color="auto"/>
        <w:left w:val="none" w:sz="0" w:space="0" w:color="auto"/>
        <w:bottom w:val="none" w:sz="0" w:space="0" w:color="auto"/>
        <w:right w:val="none" w:sz="0" w:space="0" w:color="auto"/>
      </w:divBdr>
    </w:div>
    <w:div w:id="1043477058">
      <w:bodyDiv w:val="1"/>
      <w:marLeft w:val="0"/>
      <w:marRight w:val="0"/>
      <w:marTop w:val="0"/>
      <w:marBottom w:val="0"/>
      <w:divBdr>
        <w:top w:val="none" w:sz="0" w:space="0" w:color="auto"/>
        <w:left w:val="none" w:sz="0" w:space="0" w:color="auto"/>
        <w:bottom w:val="none" w:sz="0" w:space="0" w:color="auto"/>
        <w:right w:val="none" w:sz="0" w:space="0" w:color="auto"/>
      </w:divBdr>
    </w:div>
    <w:div w:id="1067847257">
      <w:bodyDiv w:val="1"/>
      <w:marLeft w:val="0"/>
      <w:marRight w:val="0"/>
      <w:marTop w:val="0"/>
      <w:marBottom w:val="0"/>
      <w:divBdr>
        <w:top w:val="none" w:sz="0" w:space="0" w:color="auto"/>
        <w:left w:val="none" w:sz="0" w:space="0" w:color="auto"/>
        <w:bottom w:val="none" w:sz="0" w:space="0" w:color="auto"/>
        <w:right w:val="none" w:sz="0" w:space="0" w:color="auto"/>
      </w:divBdr>
    </w:div>
    <w:div w:id="1075131621">
      <w:bodyDiv w:val="1"/>
      <w:marLeft w:val="0"/>
      <w:marRight w:val="0"/>
      <w:marTop w:val="0"/>
      <w:marBottom w:val="0"/>
      <w:divBdr>
        <w:top w:val="none" w:sz="0" w:space="0" w:color="auto"/>
        <w:left w:val="none" w:sz="0" w:space="0" w:color="auto"/>
        <w:bottom w:val="none" w:sz="0" w:space="0" w:color="auto"/>
        <w:right w:val="none" w:sz="0" w:space="0" w:color="auto"/>
      </w:divBdr>
    </w:div>
    <w:div w:id="1114834471">
      <w:bodyDiv w:val="1"/>
      <w:marLeft w:val="0"/>
      <w:marRight w:val="0"/>
      <w:marTop w:val="0"/>
      <w:marBottom w:val="0"/>
      <w:divBdr>
        <w:top w:val="none" w:sz="0" w:space="0" w:color="auto"/>
        <w:left w:val="none" w:sz="0" w:space="0" w:color="auto"/>
        <w:bottom w:val="none" w:sz="0" w:space="0" w:color="auto"/>
        <w:right w:val="none" w:sz="0" w:space="0" w:color="auto"/>
      </w:divBdr>
    </w:div>
    <w:div w:id="1166019112">
      <w:bodyDiv w:val="1"/>
      <w:marLeft w:val="0"/>
      <w:marRight w:val="0"/>
      <w:marTop w:val="0"/>
      <w:marBottom w:val="0"/>
      <w:divBdr>
        <w:top w:val="none" w:sz="0" w:space="0" w:color="auto"/>
        <w:left w:val="none" w:sz="0" w:space="0" w:color="auto"/>
        <w:bottom w:val="none" w:sz="0" w:space="0" w:color="auto"/>
        <w:right w:val="none" w:sz="0" w:space="0" w:color="auto"/>
      </w:divBdr>
    </w:div>
    <w:div w:id="1167163043">
      <w:bodyDiv w:val="1"/>
      <w:marLeft w:val="0"/>
      <w:marRight w:val="0"/>
      <w:marTop w:val="0"/>
      <w:marBottom w:val="0"/>
      <w:divBdr>
        <w:top w:val="none" w:sz="0" w:space="0" w:color="auto"/>
        <w:left w:val="none" w:sz="0" w:space="0" w:color="auto"/>
        <w:bottom w:val="none" w:sz="0" w:space="0" w:color="auto"/>
        <w:right w:val="none" w:sz="0" w:space="0" w:color="auto"/>
      </w:divBdr>
    </w:div>
    <w:div w:id="1188375533">
      <w:bodyDiv w:val="1"/>
      <w:marLeft w:val="0"/>
      <w:marRight w:val="0"/>
      <w:marTop w:val="0"/>
      <w:marBottom w:val="0"/>
      <w:divBdr>
        <w:top w:val="none" w:sz="0" w:space="0" w:color="auto"/>
        <w:left w:val="none" w:sz="0" w:space="0" w:color="auto"/>
        <w:bottom w:val="none" w:sz="0" w:space="0" w:color="auto"/>
        <w:right w:val="none" w:sz="0" w:space="0" w:color="auto"/>
      </w:divBdr>
    </w:div>
    <w:div w:id="1214655216">
      <w:bodyDiv w:val="1"/>
      <w:marLeft w:val="0"/>
      <w:marRight w:val="0"/>
      <w:marTop w:val="0"/>
      <w:marBottom w:val="0"/>
      <w:divBdr>
        <w:top w:val="none" w:sz="0" w:space="0" w:color="auto"/>
        <w:left w:val="none" w:sz="0" w:space="0" w:color="auto"/>
        <w:bottom w:val="none" w:sz="0" w:space="0" w:color="auto"/>
        <w:right w:val="none" w:sz="0" w:space="0" w:color="auto"/>
      </w:divBdr>
    </w:div>
    <w:div w:id="1248148369">
      <w:bodyDiv w:val="1"/>
      <w:marLeft w:val="0"/>
      <w:marRight w:val="0"/>
      <w:marTop w:val="0"/>
      <w:marBottom w:val="0"/>
      <w:divBdr>
        <w:top w:val="none" w:sz="0" w:space="0" w:color="auto"/>
        <w:left w:val="none" w:sz="0" w:space="0" w:color="auto"/>
        <w:bottom w:val="none" w:sz="0" w:space="0" w:color="auto"/>
        <w:right w:val="none" w:sz="0" w:space="0" w:color="auto"/>
      </w:divBdr>
    </w:div>
    <w:div w:id="1249192128">
      <w:bodyDiv w:val="1"/>
      <w:marLeft w:val="0"/>
      <w:marRight w:val="0"/>
      <w:marTop w:val="0"/>
      <w:marBottom w:val="0"/>
      <w:divBdr>
        <w:top w:val="none" w:sz="0" w:space="0" w:color="auto"/>
        <w:left w:val="none" w:sz="0" w:space="0" w:color="auto"/>
        <w:bottom w:val="none" w:sz="0" w:space="0" w:color="auto"/>
        <w:right w:val="none" w:sz="0" w:space="0" w:color="auto"/>
      </w:divBdr>
    </w:div>
    <w:div w:id="1255213955">
      <w:bodyDiv w:val="1"/>
      <w:marLeft w:val="0"/>
      <w:marRight w:val="0"/>
      <w:marTop w:val="0"/>
      <w:marBottom w:val="0"/>
      <w:divBdr>
        <w:top w:val="none" w:sz="0" w:space="0" w:color="auto"/>
        <w:left w:val="none" w:sz="0" w:space="0" w:color="auto"/>
        <w:bottom w:val="none" w:sz="0" w:space="0" w:color="auto"/>
        <w:right w:val="none" w:sz="0" w:space="0" w:color="auto"/>
      </w:divBdr>
    </w:div>
    <w:div w:id="1284118190">
      <w:bodyDiv w:val="1"/>
      <w:marLeft w:val="0"/>
      <w:marRight w:val="0"/>
      <w:marTop w:val="0"/>
      <w:marBottom w:val="0"/>
      <w:divBdr>
        <w:top w:val="none" w:sz="0" w:space="0" w:color="auto"/>
        <w:left w:val="none" w:sz="0" w:space="0" w:color="auto"/>
        <w:bottom w:val="none" w:sz="0" w:space="0" w:color="auto"/>
        <w:right w:val="none" w:sz="0" w:space="0" w:color="auto"/>
      </w:divBdr>
    </w:div>
    <w:div w:id="1295060243">
      <w:bodyDiv w:val="1"/>
      <w:marLeft w:val="0"/>
      <w:marRight w:val="0"/>
      <w:marTop w:val="0"/>
      <w:marBottom w:val="0"/>
      <w:divBdr>
        <w:top w:val="none" w:sz="0" w:space="0" w:color="auto"/>
        <w:left w:val="none" w:sz="0" w:space="0" w:color="auto"/>
        <w:bottom w:val="none" w:sz="0" w:space="0" w:color="auto"/>
        <w:right w:val="none" w:sz="0" w:space="0" w:color="auto"/>
      </w:divBdr>
    </w:div>
    <w:div w:id="1321469767">
      <w:bodyDiv w:val="1"/>
      <w:marLeft w:val="0"/>
      <w:marRight w:val="0"/>
      <w:marTop w:val="0"/>
      <w:marBottom w:val="0"/>
      <w:divBdr>
        <w:top w:val="none" w:sz="0" w:space="0" w:color="auto"/>
        <w:left w:val="none" w:sz="0" w:space="0" w:color="auto"/>
        <w:bottom w:val="none" w:sz="0" w:space="0" w:color="auto"/>
        <w:right w:val="none" w:sz="0" w:space="0" w:color="auto"/>
      </w:divBdr>
    </w:div>
    <w:div w:id="1330670901">
      <w:bodyDiv w:val="1"/>
      <w:marLeft w:val="0"/>
      <w:marRight w:val="0"/>
      <w:marTop w:val="0"/>
      <w:marBottom w:val="0"/>
      <w:divBdr>
        <w:top w:val="none" w:sz="0" w:space="0" w:color="auto"/>
        <w:left w:val="none" w:sz="0" w:space="0" w:color="auto"/>
        <w:bottom w:val="none" w:sz="0" w:space="0" w:color="auto"/>
        <w:right w:val="none" w:sz="0" w:space="0" w:color="auto"/>
      </w:divBdr>
    </w:div>
    <w:div w:id="1387947195">
      <w:bodyDiv w:val="1"/>
      <w:marLeft w:val="0"/>
      <w:marRight w:val="0"/>
      <w:marTop w:val="0"/>
      <w:marBottom w:val="0"/>
      <w:divBdr>
        <w:top w:val="none" w:sz="0" w:space="0" w:color="auto"/>
        <w:left w:val="none" w:sz="0" w:space="0" w:color="auto"/>
        <w:bottom w:val="none" w:sz="0" w:space="0" w:color="auto"/>
        <w:right w:val="none" w:sz="0" w:space="0" w:color="auto"/>
      </w:divBdr>
    </w:div>
    <w:div w:id="1455247806">
      <w:bodyDiv w:val="1"/>
      <w:marLeft w:val="0"/>
      <w:marRight w:val="0"/>
      <w:marTop w:val="0"/>
      <w:marBottom w:val="0"/>
      <w:divBdr>
        <w:top w:val="none" w:sz="0" w:space="0" w:color="auto"/>
        <w:left w:val="none" w:sz="0" w:space="0" w:color="auto"/>
        <w:bottom w:val="none" w:sz="0" w:space="0" w:color="auto"/>
        <w:right w:val="none" w:sz="0" w:space="0" w:color="auto"/>
      </w:divBdr>
    </w:div>
    <w:div w:id="1465734572">
      <w:bodyDiv w:val="1"/>
      <w:marLeft w:val="0"/>
      <w:marRight w:val="0"/>
      <w:marTop w:val="0"/>
      <w:marBottom w:val="0"/>
      <w:divBdr>
        <w:top w:val="none" w:sz="0" w:space="0" w:color="auto"/>
        <w:left w:val="none" w:sz="0" w:space="0" w:color="auto"/>
        <w:bottom w:val="none" w:sz="0" w:space="0" w:color="auto"/>
        <w:right w:val="none" w:sz="0" w:space="0" w:color="auto"/>
      </w:divBdr>
    </w:div>
    <w:div w:id="1466311185">
      <w:bodyDiv w:val="1"/>
      <w:marLeft w:val="0"/>
      <w:marRight w:val="0"/>
      <w:marTop w:val="0"/>
      <w:marBottom w:val="0"/>
      <w:divBdr>
        <w:top w:val="none" w:sz="0" w:space="0" w:color="auto"/>
        <w:left w:val="none" w:sz="0" w:space="0" w:color="auto"/>
        <w:bottom w:val="none" w:sz="0" w:space="0" w:color="auto"/>
        <w:right w:val="none" w:sz="0" w:space="0" w:color="auto"/>
      </w:divBdr>
    </w:div>
    <w:div w:id="1492210919">
      <w:bodyDiv w:val="1"/>
      <w:marLeft w:val="0"/>
      <w:marRight w:val="0"/>
      <w:marTop w:val="0"/>
      <w:marBottom w:val="0"/>
      <w:divBdr>
        <w:top w:val="none" w:sz="0" w:space="0" w:color="auto"/>
        <w:left w:val="none" w:sz="0" w:space="0" w:color="auto"/>
        <w:bottom w:val="none" w:sz="0" w:space="0" w:color="auto"/>
        <w:right w:val="none" w:sz="0" w:space="0" w:color="auto"/>
      </w:divBdr>
    </w:div>
    <w:div w:id="1548687385">
      <w:bodyDiv w:val="1"/>
      <w:marLeft w:val="0"/>
      <w:marRight w:val="0"/>
      <w:marTop w:val="0"/>
      <w:marBottom w:val="0"/>
      <w:divBdr>
        <w:top w:val="none" w:sz="0" w:space="0" w:color="auto"/>
        <w:left w:val="none" w:sz="0" w:space="0" w:color="auto"/>
        <w:bottom w:val="none" w:sz="0" w:space="0" w:color="auto"/>
        <w:right w:val="none" w:sz="0" w:space="0" w:color="auto"/>
      </w:divBdr>
    </w:div>
    <w:div w:id="1555703108">
      <w:bodyDiv w:val="1"/>
      <w:marLeft w:val="0"/>
      <w:marRight w:val="0"/>
      <w:marTop w:val="0"/>
      <w:marBottom w:val="0"/>
      <w:divBdr>
        <w:top w:val="none" w:sz="0" w:space="0" w:color="auto"/>
        <w:left w:val="none" w:sz="0" w:space="0" w:color="auto"/>
        <w:bottom w:val="none" w:sz="0" w:space="0" w:color="auto"/>
        <w:right w:val="none" w:sz="0" w:space="0" w:color="auto"/>
      </w:divBdr>
    </w:div>
    <w:div w:id="1560943238">
      <w:bodyDiv w:val="1"/>
      <w:marLeft w:val="0"/>
      <w:marRight w:val="0"/>
      <w:marTop w:val="0"/>
      <w:marBottom w:val="0"/>
      <w:divBdr>
        <w:top w:val="none" w:sz="0" w:space="0" w:color="auto"/>
        <w:left w:val="none" w:sz="0" w:space="0" w:color="auto"/>
        <w:bottom w:val="none" w:sz="0" w:space="0" w:color="auto"/>
        <w:right w:val="none" w:sz="0" w:space="0" w:color="auto"/>
      </w:divBdr>
    </w:div>
    <w:div w:id="1630743084">
      <w:bodyDiv w:val="1"/>
      <w:marLeft w:val="0"/>
      <w:marRight w:val="0"/>
      <w:marTop w:val="0"/>
      <w:marBottom w:val="0"/>
      <w:divBdr>
        <w:top w:val="none" w:sz="0" w:space="0" w:color="auto"/>
        <w:left w:val="none" w:sz="0" w:space="0" w:color="auto"/>
        <w:bottom w:val="none" w:sz="0" w:space="0" w:color="auto"/>
        <w:right w:val="none" w:sz="0" w:space="0" w:color="auto"/>
      </w:divBdr>
    </w:div>
    <w:div w:id="1652296559">
      <w:bodyDiv w:val="1"/>
      <w:marLeft w:val="0"/>
      <w:marRight w:val="0"/>
      <w:marTop w:val="0"/>
      <w:marBottom w:val="0"/>
      <w:divBdr>
        <w:top w:val="none" w:sz="0" w:space="0" w:color="auto"/>
        <w:left w:val="none" w:sz="0" w:space="0" w:color="auto"/>
        <w:bottom w:val="none" w:sz="0" w:space="0" w:color="auto"/>
        <w:right w:val="none" w:sz="0" w:space="0" w:color="auto"/>
      </w:divBdr>
    </w:div>
    <w:div w:id="1654410970">
      <w:bodyDiv w:val="1"/>
      <w:marLeft w:val="0"/>
      <w:marRight w:val="0"/>
      <w:marTop w:val="0"/>
      <w:marBottom w:val="0"/>
      <w:divBdr>
        <w:top w:val="none" w:sz="0" w:space="0" w:color="auto"/>
        <w:left w:val="none" w:sz="0" w:space="0" w:color="auto"/>
        <w:bottom w:val="none" w:sz="0" w:space="0" w:color="auto"/>
        <w:right w:val="none" w:sz="0" w:space="0" w:color="auto"/>
      </w:divBdr>
    </w:div>
    <w:div w:id="1750691587">
      <w:bodyDiv w:val="1"/>
      <w:marLeft w:val="0"/>
      <w:marRight w:val="0"/>
      <w:marTop w:val="0"/>
      <w:marBottom w:val="0"/>
      <w:divBdr>
        <w:top w:val="none" w:sz="0" w:space="0" w:color="auto"/>
        <w:left w:val="none" w:sz="0" w:space="0" w:color="auto"/>
        <w:bottom w:val="none" w:sz="0" w:space="0" w:color="auto"/>
        <w:right w:val="none" w:sz="0" w:space="0" w:color="auto"/>
      </w:divBdr>
    </w:div>
    <w:div w:id="1875918717">
      <w:bodyDiv w:val="1"/>
      <w:marLeft w:val="0"/>
      <w:marRight w:val="0"/>
      <w:marTop w:val="0"/>
      <w:marBottom w:val="0"/>
      <w:divBdr>
        <w:top w:val="none" w:sz="0" w:space="0" w:color="auto"/>
        <w:left w:val="none" w:sz="0" w:space="0" w:color="auto"/>
        <w:bottom w:val="none" w:sz="0" w:space="0" w:color="auto"/>
        <w:right w:val="none" w:sz="0" w:space="0" w:color="auto"/>
      </w:divBdr>
    </w:div>
    <w:div w:id="1883900004">
      <w:bodyDiv w:val="1"/>
      <w:marLeft w:val="0"/>
      <w:marRight w:val="0"/>
      <w:marTop w:val="0"/>
      <w:marBottom w:val="0"/>
      <w:divBdr>
        <w:top w:val="none" w:sz="0" w:space="0" w:color="auto"/>
        <w:left w:val="none" w:sz="0" w:space="0" w:color="auto"/>
        <w:bottom w:val="none" w:sz="0" w:space="0" w:color="auto"/>
        <w:right w:val="none" w:sz="0" w:space="0" w:color="auto"/>
      </w:divBdr>
    </w:div>
    <w:div w:id="2026318872">
      <w:bodyDiv w:val="1"/>
      <w:marLeft w:val="0"/>
      <w:marRight w:val="0"/>
      <w:marTop w:val="0"/>
      <w:marBottom w:val="0"/>
      <w:divBdr>
        <w:top w:val="none" w:sz="0" w:space="0" w:color="auto"/>
        <w:left w:val="none" w:sz="0" w:space="0" w:color="auto"/>
        <w:bottom w:val="none" w:sz="0" w:space="0" w:color="auto"/>
        <w:right w:val="none" w:sz="0" w:space="0" w:color="auto"/>
      </w:divBdr>
    </w:div>
    <w:div w:id="2056658597">
      <w:bodyDiv w:val="1"/>
      <w:marLeft w:val="0"/>
      <w:marRight w:val="0"/>
      <w:marTop w:val="0"/>
      <w:marBottom w:val="0"/>
      <w:divBdr>
        <w:top w:val="none" w:sz="0" w:space="0" w:color="auto"/>
        <w:left w:val="none" w:sz="0" w:space="0" w:color="auto"/>
        <w:bottom w:val="none" w:sz="0" w:space="0" w:color="auto"/>
        <w:right w:val="none" w:sz="0" w:space="0" w:color="auto"/>
      </w:divBdr>
    </w:div>
    <w:div w:id="2074312011">
      <w:bodyDiv w:val="1"/>
      <w:marLeft w:val="0"/>
      <w:marRight w:val="0"/>
      <w:marTop w:val="0"/>
      <w:marBottom w:val="0"/>
      <w:divBdr>
        <w:top w:val="none" w:sz="0" w:space="0" w:color="auto"/>
        <w:left w:val="none" w:sz="0" w:space="0" w:color="auto"/>
        <w:bottom w:val="none" w:sz="0" w:space="0" w:color="auto"/>
        <w:right w:val="none" w:sz="0" w:space="0" w:color="auto"/>
      </w:divBdr>
    </w:div>
    <w:div w:id="2091465368">
      <w:bodyDiv w:val="1"/>
      <w:marLeft w:val="0"/>
      <w:marRight w:val="0"/>
      <w:marTop w:val="0"/>
      <w:marBottom w:val="0"/>
      <w:divBdr>
        <w:top w:val="none" w:sz="0" w:space="0" w:color="auto"/>
        <w:left w:val="none" w:sz="0" w:space="0" w:color="auto"/>
        <w:bottom w:val="none" w:sz="0" w:space="0" w:color="auto"/>
        <w:right w:val="none" w:sz="0" w:space="0" w:color="auto"/>
      </w:divBdr>
    </w:div>
    <w:div w:id="2099405003">
      <w:bodyDiv w:val="1"/>
      <w:marLeft w:val="0"/>
      <w:marRight w:val="0"/>
      <w:marTop w:val="0"/>
      <w:marBottom w:val="0"/>
      <w:divBdr>
        <w:top w:val="none" w:sz="0" w:space="0" w:color="auto"/>
        <w:left w:val="none" w:sz="0" w:space="0" w:color="auto"/>
        <w:bottom w:val="none" w:sz="0" w:space="0" w:color="auto"/>
        <w:right w:val="none" w:sz="0" w:space="0" w:color="auto"/>
      </w:divBdr>
    </w:div>
    <w:div w:id="2114979469">
      <w:bodyDiv w:val="1"/>
      <w:marLeft w:val="0"/>
      <w:marRight w:val="0"/>
      <w:marTop w:val="0"/>
      <w:marBottom w:val="0"/>
      <w:divBdr>
        <w:top w:val="none" w:sz="0" w:space="0" w:color="auto"/>
        <w:left w:val="none" w:sz="0" w:space="0" w:color="auto"/>
        <w:bottom w:val="none" w:sz="0" w:space="0" w:color="auto"/>
        <w:right w:val="none" w:sz="0" w:space="0" w:color="auto"/>
      </w:divBdr>
    </w:div>
    <w:div w:id="213949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0614C8A61073EF0F1995BB418AEAA072DBFBF3907FD3F2E044BD2776554A5669D57D02599417A11B6C22879653243800760C07243418D6EAMFO" TargetMode="External"/><Relationship Id="rId21" Type="http://schemas.openxmlformats.org/officeDocument/2006/relationships/hyperlink" Target="consultantplus://offline/ref=E745CF885877C6EEE8714E74902BF7E4A277B6C81077940343ADED2DE564063DCBC52FBA10E0F559A9ED372AFFCFFED97F1721FF52BCF60CS7Y5I" TargetMode="External"/><Relationship Id="rId42" Type="http://schemas.openxmlformats.org/officeDocument/2006/relationships/hyperlink" Target="consultantplus://offline/ref=DC2C6975E569E1DDD10660103D77D39F5F45917347A5C0DF7A67465C54C53013E462AD101EFD0B0DA59799D56D39B9E65DB8F8A56C7B9083D1M2O" TargetMode="External"/><Relationship Id="rId63" Type="http://schemas.openxmlformats.org/officeDocument/2006/relationships/hyperlink" Target="consultantplus://offline/ref=DC2C6975E569E1DDD10660103D77D39F5D4B9F7341A6C0DF7A67465C54C53013F662F51C1FFA150EA582CF842BD6MFO" TargetMode="External"/><Relationship Id="rId84" Type="http://schemas.openxmlformats.org/officeDocument/2006/relationships/hyperlink" Target="consultantplus://offline/ref=100614C8A61073EF0F1995BB418AEAA077DFFBF3947FD3F2E044BD2776554A5669D57D02599414A2106C22879653243800760C07243418D6EAMFO" TargetMode="External"/><Relationship Id="rId138" Type="http://schemas.openxmlformats.org/officeDocument/2006/relationships/header" Target="header1.xml"/><Relationship Id="rId159" Type="http://schemas.openxmlformats.org/officeDocument/2006/relationships/hyperlink" Target="consultantplus://offline/ref=100614C8A61073EF0F198AAA548AEAA074DFFFF2907CD3F2E044BD2776554A5669D57D02599411A41A6C22879653243800760C07243418D6EAMFO" TargetMode="External"/><Relationship Id="rId170" Type="http://schemas.openxmlformats.org/officeDocument/2006/relationships/footer" Target="footer8.xml"/><Relationship Id="rId107" Type="http://schemas.openxmlformats.org/officeDocument/2006/relationships/hyperlink" Target="consultantplus://offline/ref=100614C8A61073EF0F1995BB418AEAA072DBFBF0917BD3F2E044BD2776554A5669D57D02599414A7166C22879653243800760C07243418D6EAMFO" TargetMode="External"/><Relationship Id="rId11" Type="http://schemas.openxmlformats.org/officeDocument/2006/relationships/hyperlink" Target="consultantplus://offline/ref=DC2C6975E569E1DDD10660103D77D39F5840907745A5C0DF7A67465C54C53013F662F51C1FFA150EA582CF842BD6MFO" TargetMode="External"/><Relationship Id="rId32" Type="http://schemas.openxmlformats.org/officeDocument/2006/relationships/hyperlink" Target="consultantplus://offline/ref=DC2C6975E569E1DDD10660103D77D39F5D419F7745A2C0DF7A67465C54C53013F662F51C1FFA150EA582CF842BD6MFO" TargetMode="External"/><Relationship Id="rId53" Type="http://schemas.openxmlformats.org/officeDocument/2006/relationships/hyperlink" Target="consultantplus://offline/ref=DC2C6975E569E1DDD10660103D77D39F5F469E7343A7C0DF7A67465C54C53013F662F51C1FFA150EA582CF842BD6MFO" TargetMode="External"/><Relationship Id="rId74" Type="http://schemas.openxmlformats.org/officeDocument/2006/relationships/hyperlink" Target="consultantplus://offline/ref=100614C8A61073EF0F1995BB418AEAA07FDCFAF797738EF8E81DB125715A15536EC47D025E8A16A60D6576D4EDM1O" TargetMode="External"/><Relationship Id="rId128" Type="http://schemas.openxmlformats.org/officeDocument/2006/relationships/hyperlink" Target="consultantplus://offline/ref=100614C8A61073EF0F1995BB418AEAA072DCF4F09C7AD3F2E044BD2776554A5669D57D055A9D1CF3422323DBD301373806760F0638E3M5O" TargetMode="External"/><Relationship Id="rId149" Type="http://schemas.openxmlformats.org/officeDocument/2006/relationships/hyperlink" Target="consultantplus://offline/ref=100614C8A61073EF0F198AAA548AEAA074DFFFF2907CD3F2E044BD2776554A5669D57D02599411A51A6C22879653243800760C07243418D6EAMFO" TargetMode="External"/><Relationship Id="rId5" Type="http://schemas.openxmlformats.org/officeDocument/2006/relationships/webSettings" Target="webSettings.xml"/><Relationship Id="rId95" Type="http://schemas.openxmlformats.org/officeDocument/2006/relationships/hyperlink" Target="consultantplus://offline/ref=100614C8A61073EF0F1995BB418AEAA075DEF8F7927CD3F2E044BD2776554A567BD5250E589309A6127974D6D0E0M5O" TargetMode="External"/><Relationship Id="rId160" Type="http://schemas.openxmlformats.org/officeDocument/2006/relationships/hyperlink" Target="consultantplus://offline/ref=100614C8A61073EF0F198AAA548AEAA074DFFFF2907CD3F2E044BD2776554A5669D57D02599411A41A6C22879653243800760C07243418D6EAMFO" TargetMode="External"/><Relationship Id="rId22" Type="http://schemas.openxmlformats.org/officeDocument/2006/relationships/hyperlink" Target="consultantplus://offline/ref=DC2C6975E569E1DDD10660103D77D39F5840907249AEC0DF7A67465C54C53013E462AD101EF5020BAD9799D56D39B9E65DB8F8A56C7B9083D1M2O" TargetMode="External"/><Relationship Id="rId43" Type="http://schemas.openxmlformats.org/officeDocument/2006/relationships/hyperlink" Target="consultantplus://offline/ref=DC2C6975E569E1DDD10660103D77D39F5D47967244A0C0DF7A67465C54C53013F662F51C1FFA150EA582CF842BD6MFO" TargetMode="External"/><Relationship Id="rId64" Type="http://schemas.openxmlformats.org/officeDocument/2006/relationships/hyperlink" Target="consultantplus://offline/ref=100614C8A61073EF0F1995BB418AEAA075DDF5F59D7BD3F2E044BD2776554A567BD5250E589309A6127974D6D0E0M5O" TargetMode="External"/><Relationship Id="rId118" Type="http://schemas.openxmlformats.org/officeDocument/2006/relationships/hyperlink" Target="consultantplus://offline/ref=100614C8A61073EF0F1995BB418AEAA072DBFBF3907FD3F2E044BD2776554A5669D57D02599417A0146C22879653243800760C07243418D6EAMFO" TargetMode="External"/><Relationship Id="rId139" Type="http://schemas.openxmlformats.org/officeDocument/2006/relationships/footer" Target="footer1.xml"/><Relationship Id="rId85" Type="http://schemas.openxmlformats.org/officeDocument/2006/relationships/hyperlink" Target="consultantplus://offline/ref=100614C8A61073EF0F1995BB418AEAA07FDCF4F693738EF8E81DB125715A15536EC47D025E8A16A60D6576D4EDM1O" TargetMode="External"/><Relationship Id="rId150" Type="http://schemas.openxmlformats.org/officeDocument/2006/relationships/hyperlink" Target="consultantplus://offline/ref=100614C8A61073EF0F198AAA548AEAA074DFFFF2907CD3F2E044BD2776554A5669D57D02599411A41A6C22879653243800760C07243418D6EAMFO" TargetMode="External"/><Relationship Id="rId171" Type="http://schemas.openxmlformats.org/officeDocument/2006/relationships/header" Target="header9.xml"/><Relationship Id="rId12" Type="http://schemas.openxmlformats.org/officeDocument/2006/relationships/hyperlink" Target="consultantplus://offline/ref=DC2C6975E569E1DDD10660103D77D39F5841947742A6C0DF7A67465C54C53013F662F51C1FFA150EA582CF842BD6MFO" TargetMode="External"/><Relationship Id="rId33" Type="http://schemas.openxmlformats.org/officeDocument/2006/relationships/hyperlink" Target="consultantplus://offline/ref=DC2C6975E569E1DDD10660103D77D39F5840907745A5C0DF7A67465C54C53013E462AD101EFD0E0EA79799D56D39B9E65DB8F8A56C7B9083D1M2O" TargetMode="External"/><Relationship Id="rId108" Type="http://schemas.openxmlformats.org/officeDocument/2006/relationships/hyperlink" Target="consultantplus://offline/ref=100614C8A61073EF0F1995BB418AEAA072DCFBF3937DD3F2E044BD2776554A5669D57D01519F43F657327BD7D5182838196A0D04E3M9O" TargetMode="External"/><Relationship Id="rId129" Type="http://schemas.openxmlformats.org/officeDocument/2006/relationships/hyperlink" Target="consultantplus://offline/ref=100614C8A61073EF0F1995BB418AEAA072D8FFF29270D3F2E044BD2776554A567BD5250E589309A6127974D6D0E0M5O" TargetMode="External"/><Relationship Id="rId54" Type="http://schemas.openxmlformats.org/officeDocument/2006/relationships/hyperlink" Target="consultantplus://offline/ref=DC2C6975E569E1DDD10660103D77D39F5F469E7343A7C0DF7A67465C54C53013F662F51C1FFA150EA582CF842BD6MFO" TargetMode="External"/><Relationship Id="rId75" Type="http://schemas.openxmlformats.org/officeDocument/2006/relationships/hyperlink" Target="consultantplus://offline/ref=100614C8A61073EF0F1995BB418AEAA072DBFCF1917DD3F2E044BD2776554A567BD5250E589309A6127974D6D0E0M5O" TargetMode="External"/><Relationship Id="rId96" Type="http://schemas.openxmlformats.org/officeDocument/2006/relationships/hyperlink" Target="consultantplus://offline/ref=100614C8A61073EF0F1995BB418AEAA075DEF8F7927CD3F2E044BD2776554A5669D57D02599617A61A6C22879653243800760C07243418D6EAMFO" TargetMode="External"/><Relationship Id="rId140" Type="http://schemas.openxmlformats.org/officeDocument/2006/relationships/header" Target="header2.xml"/><Relationship Id="rId161" Type="http://schemas.openxmlformats.org/officeDocument/2006/relationships/header" Target="header4.xml"/><Relationship Id="rId6" Type="http://schemas.openxmlformats.org/officeDocument/2006/relationships/footnotes" Target="footnotes.xml"/><Relationship Id="rId23" Type="http://schemas.openxmlformats.org/officeDocument/2006/relationships/hyperlink" Target="consultantplus://offline/ref=DC2C6975E569E1DDD10660103D77D39F5840907745A5C0DF7A67465C54C53013F662F51C1FFA150EA582CF842BD6MFO" TargetMode="External"/><Relationship Id="rId28" Type="http://schemas.openxmlformats.org/officeDocument/2006/relationships/hyperlink" Target="consultantplus://offline/ref=DC2C6975E569E1DDD10660103D77D39F5840907249AEC0DF7A67465C54C53013E462AD101EFC0C09AC9799D56D39B9E65DB8F8A56C7B9083D1M2O" TargetMode="External"/><Relationship Id="rId49" Type="http://schemas.openxmlformats.org/officeDocument/2006/relationships/hyperlink" Target="consultantplus://offline/ref=DC2C6975E569E1DDD1067F012877D39F5E459F7741A3C0DF7A67465C54C53013F662F51C1FFA150EA582CF842BD6MFO" TargetMode="External"/><Relationship Id="rId114" Type="http://schemas.openxmlformats.org/officeDocument/2006/relationships/hyperlink" Target="consultantplus://offline/ref=100614C8A61073EF0F1995BB418AEAA072DCFBF3937DD3F2E044BD2776554A5669D57D005B911CF3422323DBD301373806760F0638E3M5O" TargetMode="External"/><Relationship Id="rId119" Type="http://schemas.openxmlformats.org/officeDocument/2006/relationships/hyperlink" Target="consultantplus://offline/ref=100614C8A61073EF0F1995BB418AEAA072DAFDF79C7DD3F2E044BD2776554A5669D57D02599416A0146C22879653243800760C07243418D6EAMFO" TargetMode="External"/><Relationship Id="rId44" Type="http://schemas.openxmlformats.org/officeDocument/2006/relationships/hyperlink" Target="consultantplus://offline/ref=DC2C6975E569E1DDD10660103D77D39F5842937042A4C0DF7A67465C54C53013F662F51C1FFA150EA582CF842BD6MFO" TargetMode="External"/><Relationship Id="rId60" Type="http://schemas.openxmlformats.org/officeDocument/2006/relationships/hyperlink" Target="consultantplus://offline/ref=DC2C6975E569E1DDD10660103D77D39F5F47977741A2C0DF7A67465C54C53013E462AD101EFD0B0CA79799D56D39B9E65DB8F8A56C7B9083D1M2O" TargetMode="External"/><Relationship Id="rId65" Type="http://schemas.openxmlformats.org/officeDocument/2006/relationships/hyperlink" Target="consultantplus://offline/ref=100614C8A61073EF0F1995BB418AEAA075DEF4FB9C7FD3F2E044BD2776554A567BD5250E589309A6127974D6D0E0M5O" TargetMode="External"/><Relationship Id="rId81" Type="http://schemas.openxmlformats.org/officeDocument/2006/relationships/hyperlink" Target="consultantplus://offline/ref=100614C8A61073EF0F1995BB418AEAA072DBFCF1917DD3F2E044BD2776554A567BD5250E589309A6127974D6D0E0M5O" TargetMode="External"/><Relationship Id="rId86" Type="http://schemas.openxmlformats.org/officeDocument/2006/relationships/hyperlink" Target="consultantplus://offline/ref=100614C8A61073EF0F1995BB418AEAA075DDF5F49779D3F2E044BD2776554A567BD5250E589309A6127974D6D0E0M5O" TargetMode="External"/><Relationship Id="rId130" Type="http://schemas.openxmlformats.org/officeDocument/2006/relationships/hyperlink" Target="consultantplus://offline/ref=100614C8A61073EF0F1995BB418AEAA072DAF5F1977DD3F2E044BD2776554A567BD5250E589309A6127974D6D0E0M5O" TargetMode="External"/><Relationship Id="rId135" Type="http://schemas.openxmlformats.org/officeDocument/2006/relationships/hyperlink" Target="consultantplus://offline/ref=100614C8A61073EF0F1995BB418AEAA072D8FEFA957AD3F2E044BD2776554A5669D57D02599417A5126C22879653243800760C07243418D6EAMFO" TargetMode="External"/><Relationship Id="rId151" Type="http://schemas.openxmlformats.org/officeDocument/2006/relationships/hyperlink" Target="consultantplus://offline/ref=100614C8A61073EF0F198AAA548AEAA074DFFFF2907CD3F2E044BD2776554A5669D57D02599411A41A6C22879653243800760C07243418D6EAMFO" TargetMode="External"/><Relationship Id="rId156" Type="http://schemas.openxmlformats.org/officeDocument/2006/relationships/hyperlink" Target="consultantplus://offline/ref=100614C8A61073EF0F198AAA548AEAA074DFFFF2907CD3F2E044BD2776554A5669D57D02599411A41A6C22879653243800760C07243418D6EAMFO" TargetMode="External"/><Relationship Id="rId177" Type="http://schemas.openxmlformats.org/officeDocument/2006/relationships/fontTable" Target="fontTable.xml"/><Relationship Id="rId172" Type="http://schemas.openxmlformats.org/officeDocument/2006/relationships/footer" Target="footer9.xml"/><Relationship Id="rId13" Type="http://schemas.openxmlformats.org/officeDocument/2006/relationships/hyperlink" Target="consultantplus://offline/ref=DC2C6975E569E1DDD10660103D77D39F5840907249AEC0DF7A67465C54C53013E462AD101EFD0806A59799D56D39B9E65DB8F8A56C7B9083D1M2O" TargetMode="External"/><Relationship Id="rId18" Type="http://schemas.openxmlformats.org/officeDocument/2006/relationships/hyperlink" Target="consultantplus://offline/ref=DC2C6975E569E1DDD10660103D77D39F5841947742A6C0DF7A67465C54C53013E462AD101EFD080CA59799D56D39B9E65DB8F8A56C7B9083D1M2O" TargetMode="External"/><Relationship Id="rId39" Type="http://schemas.openxmlformats.org/officeDocument/2006/relationships/hyperlink" Target="consultantplus://offline/ref=DC2C6975E569E1DDD10660103D77D39F5F44967446A1C0DF7A67465C54C53013F662F51C1FFA150EA582CF842BD6MFO" TargetMode="External"/><Relationship Id="rId109" Type="http://schemas.openxmlformats.org/officeDocument/2006/relationships/hyperlink" Target="consultantplus://offline/ref=100614C8A61073EF0F1995BB418AEAA072DCFBF3937DD3F2E044BD2776554A5669D57D0259961CF3422323DBD301373806760F0638E3M5O" TargetMode="External"/><Relationship Id="rId34" Type="http://schemas.openxmlformats.org/officeDocument/2006/relationships/hyperlink" Target="consultantplus://offline/ref=DC2C6975E569E1DDD10660103D77D39F5843967341A6C0DF7A67465C54C53013F662F51C1FFA150EA582CF842BD6MFO" TargetMode="External"/><Relationship Id="rId50" Type="http://schemas.openxmlformats.org/officeDocument/2006/relationships/hyperlink" Target="consultantplus://offline/ref=DC2C6975E569E1DDD10660103D77D39F5F469E7249A6C0DF7A67465C54C53013F662F51C1FFA150EA582CF842BD6MFO" TargetMode="External"/><Relationship Id="rId55" Type="http://schemas.openxmlformats.org/officeDocument/2006/relationships/hyperlink" Target="consultantplus://offline/ref=DC2C6975E569E1DDD10660103D77D39F5E4A917543A4C0DF7A67465C54C53013E462AD101EFD0B09A69799D56D39B9E65DB8F8A56C7B9083D1M2O" TargetMode="External"/><Relationship Id="rId76" Type="http://schemas.openxmlformats.org/officeDocument/2006/relationships/hyperlink" Target="consultantplus://offline/ref=100614C8A61073EF0F1995BB418AEAA072D8F4F3907ED3F2E044BD2776554A5669D57D02599417A71A6C22879653243800760C07243418D6EAMFO" TargetMode="External"/><Relationship Id="rId97" Type="http://schemas.openxmlformats.org/officeDocument/2006/relationships/hyperlink" Target="consultantplus://offline/ref=100614C8A61073EF0F1995BB418AEAA075DFFFF4967ED3F2E044BD2776554A5669D57D02599417A6136C22879653243800760C07243418D6EAMFO" TargetMode="External"/><Relationship Id="rId104" Type="http://schemas.openxmlformats.org/officeDocument/2006/relationships/hyperlink" Target="consultantplus://offline/ref=100614C8A61073EF0F1995BB418AEAA072DBFBF0917BD3F2E044BD2776554A5669D57D02599415A0106C22879653243800760C07243418D6EAMFO" TargetMode="External"/><Relationship Id="rId120" Type="http://schemas.openxmlformats.org/officeDocument/2006/relationships/hyperlink" Target="consultantplus://offline/ref=100614C8A61073EF0F1995BB418AEAA077DDFAF3957BD3F2E044BD2776554A567BD5250E589309A6127974D6D0E0M5O" TargetMode="External"/><Relationship Id="rId125" Type="http://schemas.openxmlformats.org/officeDocument/2006/relationships/hyperlink" Target="consultantplus://offline/ref=100614C8A61073EF0F1995BB418AEAA075DDF9F5937ED3F2E044BD2776554A567BD5250E589309A6127974D6D0E0M5O" TargetMode="External"/><Relationship Id="rId141" Type="http://schemas.openxmlformats.org/officeDocument/2006/relationships/footer" Target="footer2.xml"/><Relationship Id="rId146" Type="http://schemas.openxmlformats.org/officeDocument/2006/relationships/hyperlink" Target="consultantplus://offline/ref=100614C8A61073EF0F1995BB418AEAA072D9FBF3937ED3F2E044BD2776554A567BD5250E589309A6127974D6D0E0M5O" TargetMode="External"/><Relationship Id="rId167"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consultantplus://offline/ref=100614C8A61073EF0F199CA246EBBFF37BDCFEF2957FDAAFEA4CE42B745245097ED2340E589417A616667D8283427C34066F13073B281AD4AEE1MCO" TargetMode="External"/><Relationship Id="rId92" Type="http://schemas.openxmlformats.org/officeDocument/2006/relationships/hyperlink" Target="consultantplus://offline/ref=100614C8A61073EF0F199CA246EBBFF37BDFFEF7977DDAAFEA4CE42B745245097EC03456549510B9126668D4D204E2MAO" TargetMode="External"/><Relationship Id="rId162"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consultantplus://offline/ref=DC2C6975E569E1DDD10660103D77D39F5841947742A6C0DF7A67465C54C53013E462AD101EFD0C08A79799D56D39B9E65DB8F8A56C7B9083D1M2O" TargetMode="External"/><Relationship Id="rId24" Type="http://schemas.openxmlformats.org/officeDocument/2006/relationships/hyperlink" Target="consultantplus://offline/ref=DC2C6975E569E1DDD10660103D77D39F5841947742A6C0DF7A67465C54C53013E462AD1017F5005BF5D89889286BAAE65BB8FBA470D7MAO" TargetMode="External"/><Relationship Id="rId40" Type="http://schemas.openxmlformats.org/officeDocument/2006/relationships/hyperlink" Target="consultantplus://offline/ref=DC2C6975E569E1DDD10660103D77D39F5842907447A0C0DF7A67465C54C53013F662F51C1FFA150EA582CF842BD6MFO" TargetMode="External"/><Relationship Id="rId45" Type="http://schemas.openxmlformats.org/officeDocument/2006/relationships/hyperlink" Target="consultantplus://offline/ref=DC2C6975E569E1DDD10660103D77D39F5F45917347A5C0DF7A67465C54C53013E462AD101EFD0B0DA59799D56D39B9E65DB8F8A56C7B9083D1M2O" TargetMode="External"/><Relationship Id="rId66" Type="http://schemas.openxmlformats.org/officeDocument/2006/relationships/hyperlink" Target="consultantplus://offline/ref=100614C8A61073EF0F1995BB418AEAA077D0F4F49578D3F2E044BD2776554A5669D57D02599416A4126C22879653243800760C07243418D6EAMFO" TargetMode="External"/><Relationship Id="rId87" Type="http://schemas.openxmlformats.org/officeDocument/2006/relationships/hyperlink" Target="consultantplus://offline/ref=100614C8A61073EF0F1995BB418AEAA072D8F8F5977DD3F2E044BD2776554A5669D57D02599417A31B6C22879653243800760C07243418D6EAMFO" TargetMode="External"/><Relationship Id="rId110" Type="http://schemas.openxmlformats.org/officeDocument/2006/relationships/hyperlink" Target="consultantplus://offline/ref=100614C8A61073EF0F1995BB418AEAA072DCFBF3937DD3F2E044BD2776554A5669D57D0258901CF3422323DBD301373806760F0638E3M5O" TargetMode="External"/><Relationship Id="rId115" Type="http://schemas.openxmlformats.org/officeDocument/2006/relationships/hyperlink" Target="consultantplus://offline/ref=100614C8A61073EF0F1995BB418AEAA072DCFBF3937DD3F2E044BD2776554A5669D57D005D951CF3422323DBD301373806760F0638E3M5O" TargetMode="External"/><Relationship Id="rId131" Type="http://schemas.openxmlformats.org/officeDocument/2006/relationships/hyperlink" Target="consultantplus://offline/ref=100614C8A61073EF0F1995BB418AEAA072D8FCFB937DD3F2E044BD2776554A567BD5250E589309A6127974D6D0E0M5O" TargetMode="External"/><Relationship Id="rId136" Type="http://schemas.openxmlformats.org/officeDocument/2006/relationships/hyperlink" Target="consultantplus://offline/ref=100614C8A61073EF0F1995BB418AEAA075DFFDF3927DD3F2E044BD2776554A567BD5250E589309A6127974D6D0E0M5O" TargetMode="External"/><Relationship Id="rId157" Type="http://schemas.openxmlformats.org/officeDocument/2006/relationships/hyperlink" Target="consultantplus://offline/ref=100614C8A61073EF0F198AAA548AEAA074DFFFF2907CD3F2E044BD2776554A5669D57D02599411A41A6C22879653243800760C07243418D6EAMFO" TargetMode="External"/><Relationship Id="rId178" Type="http://schemas.openxmlformats.org/officeDocument/2006/relationships/theme" Target="theme/theme1.xml"/><Relationship Id="rId61" Type="http://schemas.openxmlformats.org/officeDocument/2006/relationships/hyperlink" Target="consultantplus://offline/ref=DC2C6975E569E1DDD10660103D77D39F5F47977741A2C0DF7A67465C54C53013E462AD101EFD0B08A39799D56D39B9E65DB8F8A56C7B9083D1M2O" TargetMode="External"/><Relationship Id="rId82" Type="http://schemas.openxmlformats.org/officeDocument/2006/relationships/hyperlink" Target="consultantplus://offline/ref=100614C8A61073EF0F1995BB418AEAA072DBFCF1917DD3F2E044BD2776554A567BD5250E589309A6127974D6D0E0M5O" TargetMode="External"/><Relationship Id="rId152" Type="http://schemas.openxmlformats.org/officeDocument/2006/relationships/hyperlink" Target="consultantplus://offline/ref=100614C8A61073EF0F198AAA548AEAA074DFFFF2907CD3F2E044BD2776554A5669D57D02599411A41A6C22879653243800760C07243418D6EAMFO" TargetMode="External"/><Relationship Id="rId173" Type="http://schemas.openxmlformats.org/officeDocument/2006/relationships/header" Target="header10.xml"/><Relationship Id="rId19" Type="http://schemas.openxmlformats.org/officeDocument/2006/relationships/hyperlink" Target="consultantplus://offline/ref=DC2C6975E569E1DDD10660103D77D39F5840907745A5C0DF7A67465C54C53013E462AD101EFD0C0AA69799D56D39B9E65DB8F8A56C7B9083D1M2O" TargetMode="External"/><Relationship Id="rId14" Type="http://schemas.openxmlformats.org/officeDocument/2006/relationships/hyperlink" Target="consultantplus://offline/ref=DC2C6975E569E1DDD10660103D77D39F5840907745A5C0DF7A67465C54C53013E462AD101EFD0B09AD9799D56D39B9E65DB8F8A56C7B9083D1M2O" TargetMode="External"/><Relationship Id="rId30" Type="http://schemas.openxmlformats.org/officeDocument/2006/relationships/hyperlink" Target="consultantplus://offline/ref=DC2C6975E569E1DDD10660103D77D39F58469E7C47AEC0DF7A67465C54C53013F662F51C1FFA150EA582CF842BD6MFO" TargetMode="External"/><Relationship Id="rId35" Type="http://schemas.openxmlformats.org/officeDocument/2006/relationships/hyperlink" Target="consultantplus://offline/ref=DC2C6975E569E1DDD10660103D77D39F5F459F7042A0C0DF7A67465C54C53013F662F51C1FFA150EA582CF842BD6MFO" TargetMode="External"/><Relationship Id="rId56" Type="http://schemas.openxmlformats.org/officeDocument/2006/relationships/hyperlink" Target="consultantplus://offline/ref=DC2C6975E569E1DDD10660103D77D39F5840957C44A4C0DF7A67465C54C53013F662F51C1FFA150EA582CF842BD6MFO" TargetMode="External"/><Relationship Id="rId77" Type="http://schemas.openxmlformats.org/officeDocument/2006/relationships/hyperlink" Target="consultantplus://offline/ref=100614C8A61073EF0F1995BB418AEAA072DBFCF1917DD3F2E044BD2776554A567BD5250E589309A6127974D6D0E0M5O" TargetMode="External"/><Relationship Id="rId100" Type="http://schemas.openxmlformats.org/officeDocument/2006/relationships/hyperlink" Target="consultantplus://offline/ref=100614C8A61073EF0F1995BB418AEAA075DDF5F49779D3F2E044BD2776554A567BD5250E589309A6127974D6D0E0M5O" TargetMode="External"/><Relationship Id="rId105" Type="http://schemas.openxmlformats.org/officeDocument/2006/relationships/hyperlink" Target="consultantplus://offline/ref=100614C8A61073EF0F1995BB418AEAA077DBFDF4957BD3F2E044BD2776554A567BD5250E589309A6127974D6D0E0M5O" TargetMode="External"/><Relationship Id="rId126" Type="http://schemas.openxmlformats.org/officeDocument/2006/relationships/hyperlink" Target="consultantplus://offline/ref=100614C8A61073EF0F1995BB418AEAA072DDFCFB9578D3F2E044BD2776554A5669D57D02599417AE126C22879653243800760C07243418D6EAMFO" TargetMode="External"/><Relationship Id="rId147" Type="http://schemas.openxmlformats.org/officeDocument/2006/relationships/hyperlink" Target="consultantplus://offline/ref=100614C8A61073EF0F1995BB418AEAA072DDF4FA9D7BD3F2E044BD2776554A567BD5250E589309A6127974D6D0E0M5O" TargetMode="External"/><Relationship Id="rId168" Type="http://schemas.openxmlformats.org/officeDocument/2006/relationships/footer" Target="footer7.xml"/><Relationship Id="rId8" Type="http://schemas.openxmlformats.org/officeDocument/2006/relationships/hyperlink" Target="consultantplus://offline/ref=DC2C6975E569E1DDD10660103D77D39F5840907745A5C0DF7A67465C54C53013F662F51C1FFA150EA582CF842BD6MFO" TargetMode="External"/><Relationship Id="rId51" Type="http://schemas.openxmlformats.org/officeDocument/2006/relationships/hyperlink" Target="consultantplus://offline/ref=DC2C6975E569E1DDD10660103D77D39F5F45917347A5C0DF7A67465C54C53013F662F51C1FFA150EA582CF842BD6MFO" TargetMode="External"/><Relationship Id="rId72" Type="http://schemas.openxmlformats.org/officeDocument/2006/relationships/hyperlink" Target="consultantplus://offline/ref=100614C8A61073EF0F1995BB418AEAA072D8F8F5977DD3F2E044BD2776554A567BD5250E589309A6127974D6D0E0M5O" TargetMode="External"/><Relationship Id="rId93" Type="http://schemas.openxmlformats.org/officeDocument/2006/relationships/hyperlink" Target="consultantplus://offline/ref=100614C8A61073EF0F1995BB418AEAA072DBFCF1917DD3F2E044BD2776554A567BD5250E589309A6127974D6D0E0M5O" TargetMode="External"/><Relationship Id="rId98" Type="http://schemas.openxmlformats.org/officeDocument/2006/relationships/hyperlink" Target="consultantplus://offline/ref=100614C8A61073EF0F1995BB418AEAA072D9FDF5967DD3F2E044BD2776554A567BD5250E589309A6127974D6D0E0M5O" TargetMode="External"/><Relationship Id="rId121" Type="http://schemas.openxmlformats.org/officeDocument/2006/relationships/hyperlink" Target="consultantplus://offline/ref=100614C8A61073EF0F1995BB418AEAA072DBF8FB937BD3F2E044BD2776554A567BD5250E589309A6127974D6D0E0M5O" TargetMode="External"/><Relationship Id="rId142" Type="http://schemas.openxmlformats.org/officeDocument/2006/relationships/header" Target="header3.xml"/><Relationship Id="rId163" Type="http://schemas.openxmlformats.org/officeDocument/2006/relationships/header" Target="header5.xml"/><Relationship Id="rId3" Type="http://schemas.microsoft.com/office/2007/relationships/stylesWithEffects" Target="stylesWithEffects.xml"/><Relationship Id="rId25" Type="http://schemas.openxmlformats.org/officeDocument/2006/relationships/hyperlink" Target="consultantplus://offline/ref=DC2C6975E569E1DDD10660103D77D39F5840907249AEC0DF7A67465C54C53013E462AD101EFC0C09AC9799D56D39B9E65DB8F8A56C7B9083D1M2O" TargetMode="External"/><Relationship Id="rId46" Type="http://schemas.openxmlformats.org/officeDocument/2006/relationships/hyperlink" Target="consultantplus://offline/ref=DC2C6975E569E1DDD10660103D77D39F5F47977741A2C0DF7A67465C54C53013F662F51C1FFA150EA582CF842BD6MFO" TargetMode="External"/><Relationship Id="rId67" Type="http://schemas.openxmlformats.org/officeDocument/2006/relationships/hyperlink" Target="consultantplus://offline/ref=100614C8A61073EF0F1995BB418AEAA077D0F4F49578D3F2E044BD2776554A5669D57D005B901CF3422323DBD301373806760F0638E3M5O" TargetMode="External"/><Relationship Id="rId116" Type="http://schemas.openxmlformats.org/officeDocument/2006/relationships/hyperlink" Target="consultantplus://offline/ref=100614C8A61073EF0F1995BB418AEAA075D1FCF59571D3F2E044BD2776554A567BD5250E589309A6127974D6D0E0M5O" TargetMode="External"/><Relationship Id="rId137" Type="http://schemas.openxmlformats.org/officeDocument/2006/relationships/hyperlink" Target="consultantplus://offline/ref=100614C8A61073EF0F1995BB418AEAA075DFFDF3927DD3F2E044BD2776554A567BD5250E589309A6127974D6D0E0M5O" TargetMode="External"/><Relationship Id="rId158" Type="http://schemas.openxmlformats.org/officeDocument/2006/relationships/hyperlink" Target="consultantplus://offline/ref=100614C8A61073EF0F198AAA548AEAA074DFFFF2907CD3F2E044BD2776554A5669D57D02599411A41A6C22879653243800760C07243418D6EAMFO" TargetMode="External"/><Relationship Id="rId20" Type="http://schemas.openxmlformats.org/officeDocument/2006/relationships/hyperlink" Target="consultantplus://offline/ref=DC2C6975E569E1DDD1067F012877D39F5D449F7D49A4C0DF7A67465C54C53013F662F51C1FFA150EA582CF842BD6MFO" TargetMode="External"/><Relationship Id="rId41" Type="http://schemas.openxmlformats.org/officeDocument/2006/relationships/hyperlink" Target="consultantplus://offline/ref=DC2C6975E569E1DDD10660103D77D39F5F45917347A5C0DF7A67465C54C53013E462AD101EFD0B0DA59799D56D39B9E65DB8F8A56C7B9083D1M2O" TargetMode="External"/><Relationship Id="rId62" Type="http://schemas.openxmlformats.org/officeDocument/2006/relationships/hyperlink" Target="consultantplus://offline/ref=DC2C6975E569E1DDD10660103D77D39F5F45937449A0C0DF7A67465C54C53013F662F51C1FFA150EA582CF842BD6MFO" TargetMode="External"/><Relationship Id="rId83" Type="http://schemas.openxmlformats.org/officeDocument/2006/relationships/hyperlink" Target="consultantplus://offline/ref=100614C8A61073EF0F1995BB418AEAA077DFFBF3947FD3F2E044BD2776554A5669D57D02599414A2156C22879653243800760C07243418D6EAMFO" TargetMode="External"/><Relationship Id="rId88" Type="http://schemas.openxmlformats.org/officeDocument/2006/relationships/hyperlink" Target="consultantplus://offline/ref=100614C8A61073EF0F199CA943EBBFF37BDEFCF29C738EF8E81DB125715A15536EC47D025E8A16A60D6576D4EDM1O" TargetMode="External"/><Relationship Id="rId111" Type="http://schemas.openxmlformats.org/officeDocument/2006/relationships/hyperlink" Target="consultantplus://offline/ref=100614C8A61073EF0F1995BB418AEAA072DCFBF3937DD3F2E044BD2776554A5669D57D02599417A6166C22879653243800760C07243418D6EAMFO" TargetMode="External"/><Relationship Id="rId132" Type="http://schemas.openxmlformats.org/officeDocument/2006/relationships/hyperlink" Target="consultantplus://offline/ref=100614C8A61073EF0F1995BB418AEAA072DCFDF0907FD3F2E044BD2776554A567BD5250E589309A6127974D6D0E0M5O" TargetMode="External"/><Relationship Id="rId153" Type="http://schemas.openxmlformats.org/officeDocument/2006/relationships/hyperlink" Target="consultantplus://offline/ref=100614C8A61073EF0F198AAA548AEAA074DFFFF2907CD3F2E044BD2776554A5669D57D02599411A41A6C22879653243800760C07243418D6EAMFO" TargetMode="External"/><Relationship Id="rId174" Type="http://schemas.openxmlformats.org/officeDocument/2006/relationships/footer" Target="footer10.xml"/><Relationship Id="rId15" Type="http://schemas.openxmlformats.org/officeDocument/2006/relationships/hyperlink" Target="consultantplus://offline/ref=DC2C6975E569E1DDD10660103D77D39F5840907745A5C0DF7A67465C54C53013E462AD1719FD005BF5D89889286BAAE65BB8FBA470D7MAO" TargetMode="External"/><Relationship Id="rId36" Type="http://schemas.openxmlformats.org/officeDocument/2006/relationships/hyperlink" Target="consultantplus://offline/ref=DC2C6975E569E1DDD10660103D77D39F5F469E7249A5C0DF7A67465C54C53013F662F51C1FFA150EA582CF842BD6MFO" TargetMode="External"/><Relationship Id="rId57" Type="http://schemas.openxmlformats.org/officeDocument/2006/relationships/hyperlink" Target="consultantplus://offline/ref=DC2C6975E569E1DDD10660103D77D39F5D44907440A1C0DF7A67465C54C53013E462AD101EFD0A09A69799D56D39B9E65DB8F8A56C7B9083D1M2O" TargetMode="External"/><Relationship Id="rId106" Type="http://schemas.openxmlformats.org/officeDocument/2006/relationships/hyperlink" Target="consultantplus://offline/ref=100614C8A61073EF0F1995BB418AEAA072DBFBF0917BD3F2E044BD2776554A5669D57D02599415AE1B6C22879653243800760C07243418D6EAMFO" TargetMode="External"/><Relationship Id="rId127" Type="http://schemas.openxmlformats.org/officeDocument/2006/relationships/hyperlink" Target="consultantplus://offline/ref=100614C8A61073EF0F1995BB418AEAA072DDFFF59C7ED3F2E044BD2776554A5669D57D01599F43F657327BD7D5182838196A0D04E3M9O" TargetMode="External"/><Relationship Id="rId10" Type="http://schemas.openxmlformats.org/officeDocument/2006/relationships/hyperlink" Target="consultantplus://offline/ref=DC2C6975E569E1DDD10660103D77D39F5840907745A5C0DF7A67465C54C53013F662F51C1FFA150EA582CF842BD6MFO" TargetMode="External"/><Relationship Id="rId31" Type="http://schemas.openxmlformats.org/officeDocument/2006/relationships/hyperlink" Target="consultantplus://offline/ref=DC2C6975E569E1DDD10660103D77D39F5840907249AEC0DF7A67465C54C53013E462AD101EFD0B0CA09799D56D39B9E65DB8F8A56C7B9083D1M2O" TargetMode="External"/><Relationship Id="rId52" Type="http://schemas.openxmlformats.org/officeDocument/2006/relationships/hyperlink" Target="consultantplus://offline/ref=DC2C6975E569E1DDD10660103D77D39F5D4B937D45A1C0DF7A67465C54C53013F662F51C1FFA150EA582CF842BD6MFO" TargetMode="External"/><Relationship Id="rId73" Type="http://schemas.openxmlformats.org/officeDocument/2006/relationships/hyperlink" Target="consultantplus://offline/ref=100614C8A61073EF0F1995BB418AEAA077DFFCF7967DD3F2E044BD2776554A567BD5250E589309A6127974D6D0E0M5O" TargetMode="External"/><Relationship Id="rId78" Type="http://schemas.openxmlformats.org/officeDocument/2006/relationships/hyperlink" Target="consultantplus://offline/ref=100614C8A61073EF0F1995BB418AEAA07FDCF4F693738EF8E81DB125715A15536EC47D025E8A16A60D6576D4EDM1O" TargetMode="External"/><Relationship Id="rId94" Type="http://schemas.openxmlformats.org/officeDocument/2006/relationships/hyperlink" Target="consultantplus://offline/ref=100614C8A61073EF0F1995BB418AEAA075DBF5F7917AD3F2E044BD2776554A567BD5250E589309A6127974D6D0E0M5O" TargetMode="External"/><Relationship Id="rId99" Type="http://schemas.openxmlformats.org/officeDocument/2006/relationships/hyperlink" Target="consultantplus://offline/ref=100614C8A61073EF0F1995BB418AEAA075DDFBF2927AD3F2E044BD2776554A567BD5250E589309A6127974D6D0E0M5O" TargetMode="External"/><Relationship Id="rId101" Type="http://schemas.openxmlformats.org/officeDocument/2006/relationships/hyperlink" Target="consultantplus://offline/ref=100614C8A61073EF0F1995BB418AEAA077DFFBF3947FD3F2E044BD2776554A5669D57D02599416A1116C22879653243800760C07243418D6EAMFO" TargetMode="External"/><Relationship Id="rId122" Type="http://schemas.openxmlformats.org/officeDocument/2006/relationships/hyperlink" Target="consultantplus://offline/ref=100614C8A61073EF0F1995BB418AEAA072DDFFF59C7ED3F2E044BD2776554A5669D57D0151931CF3422323DBD301373806760F0638E3M5O" TargetMode="External"/><Relationship Id="rId143" Type="http://schemas.openxmlformats.org/officeDocument/2006/relationships/footer" Target="footer3.xml"/><Relationship Id="rId148" Type="http://schemas.openxmlformats.org/officeDocument/2006/relationships/hyperlink" Target="consultantplus://offline/ref=100614C8A61073EF0F1995BB418AEAA075DFFDF3927DD3F2E044BD2776554A567BD5250E589309A6127974D6D0E0M5O" TargetMode="External"/><Relationship Id="rId164" Type="http://schemas.openxmlformats.org/officeDocument/2006/relationships/footer" Target="footer5.xml"/><Relationship Id="rId16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DC2C6975E569E1DDD10660103D77D39F5E4B91714AF097DD2B3248595C956A03F22BA11600FC0A11A69CCFD8M7O" TargetMode="External"/><Relationship Id="rId26" Type="http://schemas.openxmlformats.org/officeDocument/2006/relationships/hyperlink" Target="consultantplus://offline/ref=DC2C6975E569E1DDD10660103D77D39F5846947248A0C0DF7A67465C54C53013E462AD1316FA005BF5D89889286BAAE65BB8FBA470D7MAO" TargetMode="External"/><Relationship Id="rId47" Type="http://schemas.openxmlformats.org/officeDocument/2006/relationships/hyperlink" Target="consultantplus://offline/ref=DC2C6975E569E1DDD10660103D77D39F5840957C44A4C0DF7A67465C54C53013F662F51C1FFA150EA582CF842BD6MFO" TargetMode="External"/><Relationship Id="rId68" Type="http://schemas.openxmlformats.org/officeDocument/2006/relationships/hyperlink" Target="consultantplus://offline/ref=100614C8A61073EF0F1995BB418AEAA075DEF4F7967ED3F2E044BD2776554A5669D57D02599415AE106C22879653243800760C07243418D6EAMFO" TargetMode="External"/><Relationship Id="rId89" Type="http://schemas.openxmlformats.org/officeDocument/2006/relationships/hyperlink" Target="consultantplus://offline/ref=100614C8A61073EF0F1995BB418AEAA072DBFCF1917DD3F2E044BD2776554A567BD5250E589309A6127974D6D0E0M5O" TargetMode="External"/><Relationship Id="rId112" Type="http://schemas.openxmlformats.org/officeDocument/2006/relationships/hyperlink" Target="consultantplus://offline/ref=100614C8A61073EF0F1995BB418AEAA072DCFBF3937DD3F2E044BD2776554A5669D57D02599417A5126C22879653243800760C07243418D6EAMFO" TargetMode="External"/><Relationship Id="rId133" Type="http://schemas.openxmlformats.org/officeDocument/2006/relationships/hyperlink" Target="consultantplus://offline/ref=100614C8A61073EF0F1995BB418AEAA072D8FCFB937DD3F2E044BD2776554A567BD5250E589309A6127974D6D0E0M5O" TargetMode="External"/><Relationship Id="rId154" Type="http://schemas.openxmlformats.org/officeDocument/2006/relationships/hyperlink" Target="consultantplus://offline/ref=100614C8A61073EF0F198AAA548AEAA074DFFFF2907CD3F2E044BD2776554A5669D57D02599411A41A6C22879653243800760C07243418D6EAMFO" TargetMode="External"/><Relationship Id="rId175" Type="http://schemas.openxmlformats.org/officeDocument/2006/relationships/header" Target="header11.xml"/><Relationship Id="rId16" Type="http://schemas.openxmlformats.org/officeDocument/2006/relationships/hyperlink" Target="consultantplus://offline/ref=DC2C6975E569E1DDD10660103D77D39F5841947742A6C0DF7A67465C54C53013F662F51C1FFA150EA582CF842BD6MFO" TargetMode="External"/><Relationship Id="rId37" Type="http://schemas.openxmlformats.org/officeDocument/2006/relationships/hyperlink" Target="consultantplus://offline/ref=DC2C6975E569E1DDD10660103D77D39F58469F7D49A5C0DF7A67465C54C53013F662F51C1FFA150EA582CF842BD6MFO" TargetMode="External"/><Relationship Id="rId58" Type="http://schemas.openxmlformats.org/officeDocument/2006/relationships/hyperlink" Target="consultantplus://offline/ref=DC2C6975E569E1DDD10660103D77D39F5F47977741A2C0DF7A67465C54C53013F662F51C1FFA150EA582CF842BD6MFO" TargetMode="External"/><Relationship Id="rId79" Type="http://schemas.openxmlformats.org/officeDocument/2006/relationships/hyperlink" Target="consultantplus://offline/ref=100614C8A61073EF0F1995BB418AEAA075DDF5F49779D3F2E044BD2776554A567BD5250E589309A6127974D6D0E0M5O" TargetMode="External"/><Relationship Id="rId102" Type="http://schemas.openxmlformats.org/officeDocument/2006/relationships/hyperlink" Target="consultantplus://offline/ref=100614C8A61073EF0F199CA943EBBFF37BDBFCF59D71D3F2E044BD2776554A5669D57D02599512A5166C22879653243800760C07243418D6EAMFO" TargetMode="External"/><Relationship Id="rId123" Type="http://schemas.openxmlformats.org/officeDocument/2006/relationships/hyperlink" Target="consultantplus://offline/ref=100614C8A61073EF0F1995BB418AEAA072DDFFF59C7ED3F2E044BD2776554A5669D57D01599F43F657327BD7D5182838196A0D04E3M9O" TargetMode="External"/><Relationship Id="rId144" Type="http://schemas.openxmlformats.org/officeDocument/2006/relationships/hyperlink" Target="consultantplus://offline/ref=100614C8A61073EF0F1995BB418AEAA077DBFCF3907ED3F2E044BD2776554A567BD5250E589309A6127974D6D0E0M5O" TargetMode="External"/><Relationship Id="rId90" Type="http://schemas.openxmlformats.org/officeDocument/2006/relationships/hyperlink" Target="consultantplus://offline/ref=100614C8A61073EF0F199CA943EBBFF37BDEFCF29C738EF8E81DB125715A15536EC47D025E8A16A60D6576D4EDM1O" TargetMode="External"/><Relationship Id="rId165" Type="http://schemas.openxmlformats.org/officeDocument/2006/relationships/header" Target="header6.xml"/><Relationship Id="rId27" Type="http://schemas.openxmlformats.org/officeDocument/2006/relationships/hyperlink" Target="consultantplus://offline/ref=DC2C6975E569E1DDD10660103D77D39F5846917242A3C0DF7A67465C54C53013E462AD121CFE0C06AFC89CC07C61B5E044A7F8BA707992D8M2O" TargetMode="External"/><Relationship Id="rId48" Type="http://schemas.openxmlformats.org/officeDocument/2006/relationships/hyperlink" Target="consultantplus://offline/ref=DC2C6975E569E1DDD10660103D77D39F5845977744AD9DD5723E4A5E53CA6F16E373AD1019E30A0EBA9ECD86D2MAO" TargetMode="External"/><Relationship Id="rId69" Type="http://schemas.openxmlformats.org/officeDocument/2006/relationships/hyperlink" Target="consultantplus://offline/ref=100614C8A61073EF0F1995BB418AEAA077D0F4F49578D3F2E044BD2776554A567BD5250E589309A6127974D6D0E0M5O" TargetMode="External"/><Relationship Id="rId113" Type="http://schemas.openxmlformats.org/officeDocument/2006/relationships/hyperlink" Target="consultantplus://offline/ref=100614C8A61073EF0F1995BB418AEAA072DCFBF3937DD3F2E044BD2776554A5669D57D02599414AE116C22879653243800760C07243418D6EAMFO" TargetMode="External"/><Relationship Id="rId134" Type="http://schemas.openxmlformats.org/officeDocument/2006/relationships/hyperlink" Target="consultantplus://offline/ref=100614C8A61073EF0F1995BB418AEAA075DBFEFA9D7ED3F2E044BD2776554A5669D57D02599417A71A6C22879653243800760C07243418D6EAMFO" TargetMode="External"/><Relationship Id="rId80" Type="http://schemas.openxmlformats.org/officeDocument/2006/relationships/hyperlink" Target="consultantplus://offline/ref=100614C8A61073EF0F1995BB418AEAA072D8F8F5977DD3F2E044BD2776554A567BD5250E589309A6127974D6D0E0M5O" TargetMode="External"/><Relationship Id="rId155" Type="http://schemas.openxmlformats.org/officeDocument/2006/relationships/hyperlink" Target="consultantplus://offline/ref=100614C8A61073EF0F198AAA548AEAA074DFFFF2907CD3F2E044BD2776554A5669D57D02599411A41A6C22879653243800760C07243418D6EAMFO" TargetMode="External"/><Relationship Id="rId176" Type="http://schemas.openxmlformats.org/officeDocument/2006/relationships/footer" Target="footer11.xml"/><Relationship Id="rId17" Type="http://schemas.openxmlformats.org/officeDocument/2006/relationships/hyperlink" Target="consultantplus://offline/ref=268AB217C87C435ACB97A86F2B2A18D425D73B82DF1480D83C9851302200E124F093EC36A842396A1888FF4A1EE60D1A777FA36B92BBF058i4I1L" TargetMode="External"/><Relationship Id="rId38" Type="http://schemas.openxmlformats.org/officeDocument/2006/relationships/hyperlink" Target="consultantplus://offline/ref=DC2C6975E569E1DDD10660103D77D39F5F44967446A3C0DF7A67465C54C53013F662F51C1FFA150EA582CF842BD6MFO" TargetMode="External"/><Relationship Id="rId59" Type="http://schemas.openxmlformats.org/officeDocument/2006/relationships/hyperlink" Target="consultantplus://offline/ref=DC2C6975E569E1DDD10660103D77D39F5F47977741A2C0DF7A67465C54C53013E462AD101EFD0B0DA69799D56D39B9E65DB8F8A56C7B9083D1M2O" TargetMode="External"/><Relationship Id="rId103" Type="http://schemas.openxmlformats.org/officeDocument/2006/relationships/hyperlink" Target="consultantplus://offline/ref=100614C8A61073EF0F1995BB418AEAA071D1FDFB9D738EF8E81DB125715A15416E9C7103599517A718332792870B283E19690C1838361AEDM7O" TargetMode="External"/><Relationship Id="rId124" Type="http://schemas.openxmlformats.org/officeDocument/2006/relationships/hyperlink" Target="consultantplus://offline/ref=100614C8A61073EF0F1995BB418AEAA077D0FDF0967FD3F2E044BD2776554A567BD5250E589309A6127974D6D0E0M5O" TargetMode="External"/><Relationship Id="rId70" Type="http://schemas.openxmlformats.org/officeDocument/2006/relationships/hyperlink" Target="consultantplus://offline/ref=100614C8A61073EF0F1995BB418AEAA072DAFDFB947FD3F2E044BD2776554A567BD5250E589309A6127974D6D0E0M5O" TargetMode="External"/><Relationship Id="rId91" Type="http://schemas.openxmlformats.org/officeDocument/2006/relationships/hyperlink" Target="consultantplus://offline/ref=100614C8A61073EF0F199CA246EBBFF37BDFFEF7977EDCAFEA4CE42B745245097EC03456549510B9126668D4D204E2MAO" TargetMode="External"/><Relationship Id="rId145" Type="http://schemas.openxmlformats.org/officeDocument/2006/relationships/hyperlink" Target="consultantplus://offline/ref=100614C8A61073EF0F1995BB418AEAA075DFFDF3927FD3F2E044BD2776554A567BD5250E589309A6127974D6D0E0M5O" TargetMode="External"/><Relationship Id="rId166" Type="http://schemas.openxmlformats.org/officeDocument/2006/relationships/footer" Target="footer6.xm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E268-6984-48A4-AFB1-52C52B83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209</Pages>
  <Words>73216</Words>
  <Characters>417334</Characters>
  <Application>Microsoft Office Word</Application>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Ленинградской области от 29.12.2022 N 1000
(ред. от 20.09.2023)
"О Территориальной программе государственных гарантий бесплатного оказания гражданам медицинской помощи в Ленинградской области на 2023 год и на плановый период 20</vt:lpstr>
    </vt:vector>
  </TitlesOfParts>
  <Company>КонсультантПлюс Версия 4023.00.09</Company>
  <LinksUpToDate>false</LinksUpToDate>
  <CharactersWithSpaces>489571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29.12.2022 N 1000
(ред. от 20.09.2023)
"О Территориальной программе государственных гарантий бесплатного оказания гражданам медицинской помощи в Ленинградской области на 2023 год и на плановый период 20</dc:title>
  <dc:creator>Евгения Александровна Цуканова</dc:creator>
  <cp:lastModifiedBy>Наталья Александровна Алексеева</cp:lastModifiedBy>
  <cp:revision>1068</cp:revision>
  <cp:lastPrinted>2023-12-06T11:29:00Z</cp:lastPrinted>
  <dcterms:created xsi:type="dcterms:W3CDTF">2023-12-05T16:14:00Z</dcterms:created>
  <dcterms:modified xsi:type="dcterms:W3CDTF">2024-01-09T11:54:00Z</dcterms:modified>
</cp:coreProperties>
</file>